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A6DF" w14:textId="68444CEE" w:rsidR="00DF5B2E" w:rsidRPr="00466DF5" w:rsidRDefault="00D314C6" w:rsidP="00B70754">
      <w:pPr>
        <w:pStyle w:val="ac"/>
        <w:jc w:val="both"/>
        <w:rPr>
          <w:b w:val="0"/>
          <w:noProof/>
          <w:sz w:val="24"/>
          <w:szCs w:val="24"/>
        </w:rPr>
      </w:pPr>
      <w:r w:rsidRPr="00466DF5">
        <w:rPr>
          <w:b w:val="0"/>
          <w:noProof/>
          <w:sz w:val="24"/>
          <w:szCs w:val="24"/>
        </w:rPr>
        <w:t xml:space="preserve"> </w:t>
      </w:r>
    </w:p>
    <w:p w14:paraId="20840735" w14:textId="244288D6" w:rsidR="00E675FA" w:rsidRPr="00466DF5" w:rsidRDefault="00E675FA" w:rsidP="00B70754">
      <w:pPr>
        <w:pStyle w:val="ac"/>
        <w:ind w:firstLine="567"/>
        <w:jc w:val="right"/>
        <w:rPr>
          <w:b w:val="0"/>
          <w:noProof/>
          <w:sz w:val="24"/>
          <w:szCs w:val="24"/>
        </w:rPr>
      </w:pPr>
    </w:p>
    <w:p w14:paraId="6AA05BC8" w14:textId="2FCCE4B2" w:rsidR="00E675FA" w:rsidRPr="00466DF5" w:rsidRDefault="00E675FA" w:rsidP="00B70754">
      <w:pPr>
        <w:pStyle w:val="ac"/>
        <w:ind w:firstLine="567"/>
        <w:rPr>
          <w:rFonts w:ascii="Times New Roman" w:hAnsi="Times New Roman" w:cs="Times New Roman"/>
          <w:b w:val="0"/>
          <w:sz w:val="24"/>
          <w:szCs w:val="24"/>
        </w:rPr>
      </w:pPr>
      <w:r w:rsidRPr="00466DF5">
        <w:rPr>
          <w:rFonts w:ascii="Times New Roman" w:hAnsi="Times New Roman" w:cs="Times New Roman"/>
          <w:b w:val="0"/>
          <w:sz w:val="24"/>
          <w:szCs w:val="24"/>
        </w:rPr>
        <w:t>Изображение государственного Герба Республики Казахстан</w:t>
      </w:r>
    </w:p>
    <w:p w14:paraId="626E3DF4" w14:textId="77777777" w:rsidR="00E675FA" w:rsidRPr="00466DF5" w:rsidRDefault="00E675FA" w:rsidP="00B70754">
      <w:pPr>
        <w:pStyle w:val="ac"/>
        <w:ind w:firstLine="567"/>
        <w:rPr>
          <w:rFonts w:ascii="Times New Roman" w:hAnsi="Times New Roman" w:cs="Times New Roman"/>
          <w:b w:val="0"/>
          <w:sz w:val="24"/>
          <w:szCs w:val="24"/>
        </w:rPr>
      </w:pPr>
    </w:p>
    <w:p w14:paraId="2CF56BD1" w14:textId="77777777" w:rsidR="00F8634F" w:rsidRPr="00466DF5" w:rsidRDefault="00F8634F" w:rsidP="00B70754">
      <w:pPr>
        <w:pStyle w:val="ac"/>
        <w:ind w:firstLine="567"/>
        <w:rPr>
          <w:rFonts w:ascii="Times New Roman" w:hAnsi="Times New Roman" w:cs="Times New Roman"/>
          <w:b w:val="0"/>
          <w:bCs w:val="0"/>
          <w:sz w:val="24"/>
          <w:szCs w:val="24"/>
        </w:rPr>
      </w:pPr>
    </w:p>
    <w:p w14:paraId="5E35EA3F" w14:textId="5882B7DF" w:rsidR="00651C2C" w:rsidRPr="00466DF5" w:rsidRDefault="001A61FA" w:rsidP="00B70754">
      <w:pPr>
        <w:pStyle w:val="ad"/>
        <w:pBdr>
          <w:bottom w:val="single" w:sz="4" w:space="1" w:color="auto"/>
        </w:pBdr>
        <w:ind w:firstLine="567"/>
        <w:rPr>
          <w:sz w:val="24"/>
        </w:rPr>
      </w:pPr>
      <w:r w:rsidRPr="00466DF5">
        <w:rPr>
          <w:sz w:val="24"/>
        </w:rPr>
        <w:t>НАЦИОНАЛЬНЫЙ СТАНДАРТ РЕСПУБЛИКИ КАЗАХСТАН</w:t>
      </w:r>
    </w:p>
    <w:p w14:paraId="55684B00" w14:textId="77777777" w:rsidR="00651C2C" w:rsidRPr="00466DF5" w:rsidRDefault="00651C2C" w:rsidP="00B70754">
      <w:pPr>
        <w:ind w:firstLine="567"/>
        <w:jc w:val="center"/>
        <w:rPr>
          <w:b/>
          <w:bCs/>
          <w:sz w:val="24"/>
        </w:rPr>
      </w:pPr>
    </w:p>
    <w:p w14:paraId="1D123038" w14:textId="77777777" w:rsidR="00651C2C" w:rsidRPr="00466DF5" w:rsidRDefault="00651C2C" w:rsidP="00B70754">
      <w:pPr>
        <w:ind w:firstLine="567"/>
        <w:jc w:val="center"/>
        <w:rPr>
          <w:b/>
          <w:bCs/>
          <w:sz w:val="24"/>
        </w:rPr>
      </w:pPr>
    </w:p>
    <w:p w14:paraId="5DD0996D" w14:textId="77777777" w:rsidR="00D20AAF" w:rsidRPr="00466DF5" w:rsidRDefault="00D20AAF" w:rsidP="00B70754">
      <w:pPr>
        <w:ind w:firstLine="567"/>
        <w:jc w:val="center"/>
        <w:rPr>
          <w:b/>
          <w:bCs/>
          <w:sz w:val="24"/>
        </w:rPr>
      </w:pPr>
    </w:p>
    <w:p w14:paraId="269AD692" w14:textId="77777777" w:rsidR="00651C2C" w:rsidRPr="00466DF5" w:rsidRDefault="00651C2C" w:rsidP="00B70754">
      <w:pPr>
        <w:ind w:firstLine="567"/>
        <w:rPr>
          <w:b/>
          <w:bCs/>
          <w:sz w:val="24"/>
        </w:rPr>
      </w:pPr>
    </w:p>
    <w:p w14:paraId="1D266F11" w14:textId="77777777" w:rsidR="00651C2C" w:rsidRPr="00466DF5" w:rsidRDefault="00651C2C" w:rsidP="00B70754">
      <w:pPr>
        <w:ind w:firstLine="567"/>
        <w:rPr>
          <w:b/>
          <w:bCs/>
          <w:sz w:val="24"/>
        </w:rPr>
      </w:pPr>
    </w:p>
    <w:p w14:paraId="667F925A" w14:textId="77777777" w:rsidR="00FF4C92" w:rsidRPr="00466DF5" w:rsidRDefault="00FF4C92" w:rsidP="00B70754">
      <w:pPr>
        <w:rPr>
          <w:b/>
          <w:bCs/>
          <w:sz w:val="24"/>
        </w:rPr>
      </w:pPr>
    </w:p>
    <w:p w14:paraId="471E62DB" w14:textId="77777777" w:rsidR="00651C2C" w:rsidRPr="00466DF5" w:rsidRDefault="00651C2C" w:rsidP="00B70754">
      <w:pPr>
        <w:ind w:firstLine="567"/>
        <w:rPr>
          <w:sz w:val="24"/>
        </w:rPr>
      </w:pPr>
    </w:p>
    <w:p w14:paraId="73C3556E" w14:textId="77777777" w:rsidR="00345776" w:rsidRPr="00466DF5" w:rsidRDefault="00345776" w:rsidP="00B70754">
      <w:pPr>
        <w:ind w:firstLine="567"/>
        <w:rPr>
          <w:sz w:val="24"/>
        </w:rPr>
      </w:pPr>
    </w:p>
    <w:p w14:paraId="27B1500D" w14:textId="77777777" w:rsidR="00345776" w:rsidRPr="00466DF5" w:rsidRDefault="00345776" w:rsidP="00B70754">
      <w:pPr>
        <w:ind w:firstLine="567"/>
        <w:rPr>
          <w:sz w:val="24"/>
        </w:rPr>
      </w:pPr>
    </w:p>
    <w:p w14:paraId="5858DC8F" w14:textId="77777777" w:rsidR="00345776" w:rsidRPr="00466DF5" w:rsidRDefault="00345776" w:rsidP="00B70754">
      <w:pPr>
        <w:ind w:firstLine="567"/>
        <w:rPr>
          <w:sz w:val="24"/>
        </w:rPr>
      </w:pPr>
    </w:p>
    <w:p w14:paraId="57E74D9C" w14:textId="7BC1D2BD" w:rsidR="00CD4CF6" w:rsidRPr="00CD4CF6" w:rsidRDefault="00CD4CF6" w:rsidP="00B70754">
      <w:pPr>
        <w:jc w:val="center"/>
        <w:rPr>
          <w:b/>
          <w:sz w:val="24"/>
        </w:rPr>
      </w:pPr>
      <w:r>
        <w:rPr>
          <w:b/>
          <w:sz w:val="24"/>
          <w:lang w:val="kk-KZ"/>
        </w:rPr>
        <w:t xml:space="preserve">ИГОЛЬЧАТЫЕ </w:t>
      </w:r>
      <w:r>
        <w:rPr>
          <w:b/>
          <w:sz w:val="24"/>
        </w:rPr>
        <w:t xml:space="preserve">ТРУБКИ </w:t>
      </w:r>
      <w:r w:rsidRPr="00CD4CF6">
        <w:rPr>
          <w:b/>
          <w:sz w:val="24"/>
        </w:rPr>
        <w:t>ИЗ НЕРЖАВЕЮЩЕЙ СТАЛИ</w:t>
      </w:r>
    </w:p>
    <w:p w14:paraId="5F994B09" w14:textId="517431F1" w:rsidR="00CD4CF6" w:rsidRDefault="00CD4CF6" w:rsidP="00B70754">
      <w:pPr>
        <w:jc w:val="center"/>
        <w:rPr>
          <w:b/>
          <w:sz w:val="24"/>
        </w:rPr>
      </w:pPr>
      <w:r>
        <w:rPr>
          <w:b/>
          <w:sz w:val="24"/>
        </w:rPr>
        <w:t>ДЛЯ ПРОИЗВОДСТВА</w:t>
      </w:r>
      <w:r w:rsidRPr="00CD4CF6">
        <w:rPr>
          <w:b/>
          <w:sz w:val="24"/>
        </w:rPr>
        <w:t xml:space="preserve"> МЕДИЦИНСКИХ ИЗДЕЛИЙ</w:t>
      </w:r>
    </w:p>
    <w:p w14:paraId="3D10CCF3" w14:textId="77777777" w:rsidR="00CD4CF6" w:rsidRPr="00CD4CF6" w:rsidRDefault="00CD4CF6" w:rsidP="00B70754">
      <w:pPr>
        <w:jc w:val="center"/>
        <w:rPr>
          <w:b/>
          <w:sz w:val="24"/>
        </w:rPr>
      </w:pPr>
    </w:p>
    <w:p w14:paraId="5685924F" w14:textId="16E091A8" w:rsidR="00345776" w:rsidRPr="00466DF5" w:rsidRDefault="00CD4CF6" w:rsidP="00B70754">
      <w:pPr>
        <w:jc w:val="center"/>
        <w:rPr>
          <w:b/>
          <w:bCs/>
          <w:sz w:val="24"/>
        </w:rPr>
      </w:pPr>
      <w:r w:rsidRPr="00CD4CF6">
        <w:rPr>
          <w:b/>
          <w:sz w:val="24"/>
        </w:rPr>
        <w:t>Требования и методы испытаний</w:t>
      </w:r>
    </w:p>
    <w:p w14:paraId="5D4AB538" w14:textId="77777777" w:rsidR="00FB7703" w:rsidRPr="00466DF5" w:rsidRDefault="00FB7703" w:rsidP="00B70754">
      <w:pPr>
        <w:rPr>
          <w:sz w:val="24"/>
        </w:rPr>
      </w:pPr>
    </w:p>
    <w:p w14:paraId="1616FAFD" w14:textId="4361EA0B" w:rsidR="00FB7703" w:rsidRPr="00466DF5" w:rsidRDefault="00FB7703" w:rsidP="00B70754">
      <w:pPr>
        <w:jc w:val="center"/>
        <w:rPr>
          <w:b/>
          <w:bCs/>
          <w:sz w:val="24"/>
        </w:rPr>
      </w:pPr>
      <w:r w:rsidRPr="00466DF5">
        <w:rPr>
          <w:b/>
          <w:bCs/>
          <w:sz w:val="24"/>
        </w:rPr>
        <w:t>СТ</w:t>
      </w:r>
      <w:r w:rsidR="009A739E" w:rsidRPr="00466DF5">
        <w:rPr>
          <w:b/>
          <w:bCs/>
          <w:sz w:val="24"/>
          <w:lang w:val="fr-FR"/>
        </w:rPr>
        <w:t xml:space="preserve"> </w:t>
      </w:r>
      <w:r w:rsidRPr="00466DF5">
        <w:rPr>
          <w:b/>
          <w:bCs/>
          <w:sz w:val="24"/>
        </w:rPr>
        <w:t>РК</w:t>
      </w:r>
      <w:r w:rsidR="00330FD6" w:rsidRPr="00466DF5">
        <w:rPr>
          <w:b/>
          <w:bCs/>
          <w:sz w:val="24"/>
        </w:rPr>
        <w:t xml:space="preserve"> </w:t>
      </w:r>
      <w:r w:rsidR="00865362">
        <w:rPr>
          <w:b/>
          <w:bCs/>
          <w:sz w:val="24"/>
          <w:lang w:val="en-US"/>
        </w:rPr>
        <w:t>ISO</w:t>
      </w:r>
      <w:r w:rsidR="00865362" w:rsidRPr="00865362">
        <w:rPr>
          <w:b/>
          <w:bCs/>
          <w:sz w:val="24"/>
        </w:rPr>
        <w:t xml:space="preserve"> 9626</w:t>
      </w:r>
      <w:r w:rsidR="00A03A85" w:rsidRPr="00466DF5">
        <w:rPr>
          <w:b/>
          <w:bCs/>
          <w:sz w:val="24"/>
        </w:rPr>
        <w:t>–20</w:t>
      </w:r>
      <w:r w:rsidR="00E675FA" w:rsidRPr="00466DF5">
        <w:rPr>
          <w:b/>
          <w:bCs/>
          <w:sz w:val="24"/>
        </w:rPr>
        <w:t>2_</w:t>
      </w:r>
    </w:p>
    <w:p w14:paraId="0AA786FE" w14:textId="77777777" w:rsidR="0022196A" w:rsidRPr="00466DF5" w:rsidRDefault="0022196A" w:rsidP="00B70754">
      <w:pPr>
        <w:jc w:val="center"/>
        <w:rPr>
          <w:b/>
          <w:bCs/>
          <w:sz w:val="24"/>
        </w:rPr>
      </w:pPr>
    </w:p>
    <w:p w14:paraId="57F271E6" w14:textId="762EF8C6" w:rsidR="00B26933" w:rsidRPr="00CD4CF6" w:rsidRDefault="00CD4CF6" w:rsidP="00B70754">
      <w:pPr>
        <w:jc w:val="center"/>
        <w:rPr>
          <w:bCs/>
          <w:i/>
          <w:sz w:val="24"/>
          <w:lang w:val="en-US"/>
        </w:rPr>
      </w:pPr>
      <w:r w:rsidRPr="00CD4CF6">
        <w:rPr>
          <w:bCs/>
          <w:i/>
          <w:sz w:val="24"/>
          <w:lang w:val="en-US"/>
        </w:rPr>
        <w:t>(IS</w:t>
      </w:r>
      <w:r w:rsidRPr="00CD4CF6">
        <w:rPr>
          <w:bCs/>
          <w:i/>
          <w:sz w:val="24"/>
        </w:rPr>
        <w:t>О</w:t>
      </w:r>
      <w:r w:rsidRPr="00CD4CF6">
        <w:rPr>
          <w:bCs/>
          <w:i/>
          <w:sz w:val="24"/>
          <w:lang w:val="en-US"/>
        </w:rPr>
        <w:t xml:space="preserve"> 9626:2016 «Stainless steel needle tubing for the manufacture of medical devices — Requirements and test methods», IDT)</w:t>
      </w:r>
    </w:p>
    <w:p w14:paraId="69357812" w14:textId="434C2C19" w:rsidR="00E675FA" w:rsidRPr="00CD4CF6" w:rsidRDefault="00E675FA" w:rsidP="00B70754">
      <w:pPr>
        <w:jc w:val="center"/>
        <w:rPr>
          <w:b/>
          <w:bCs/>
          <w:sz w:val="24"/>
          <w:lang w:val="en-US"/>
        </w:rPr>
      </w:pPr>
    </w:p>
    <w:p w14:paraId="5C448197" w14:textId="4B2C54C6" w:rsidR="00E675FA" w:rsidRPr="00CD4CF6" w:rsidRDefault="00E675FA" w:rsidP="00B70754">
      <w:pPr>
        <w:jc w:val="center"/>
        <w:rPr>
          <w:b/>
          <w:bCs/>
          <w:sz w:val="24"/>
          <w:lang w:val="en-US"/>
        </w:rPr>
      </w:pPr>
    </w:p>
    <w:p w14:paraId="7EBCFE60" w14:textId="3377AFE6" w:rsidR="00E675FA" w:rsidRPr="00CD4CF6" w:rsidRDefault="00E675FA" w:rsidP="00B70754">
      <w:pPr>
        <w:jc w:val="center"/>
        <w:rPr>
          <w:b/>
          <w:bCs/>
          <w:sz w:val="24"/>
          <w:lang w:val="en-US"/>
        </w:rPr>
      </w:pPr>
    </w:p>
    <w:p w14:paraId="11A3CA52" w14:textId="1F75023D" w:rsidR="00E675FA" w:rsidRPr="00CD4CF6" w:rsidRDefault="00E675FA" w:rsidP="00B70754">
      <w:pPr>
        <w:jc w:val="center"/>
        <w:rPr>
          <w:b/>
          <w:bCs/>
          <w:sz w:val="24"/>
          <w:lang w:val="en-US"/>
        </w:rPr>
      </w:pPr>
    </w:p>
    <w:p w14:paraId="66E3B41A" w14:textId="51372567" w:rsidR="00E675FA" w:rsidRPr="00CD4CF6" w:rsidRDefault="00E675FA" w:rsidP="00B70754">
      <w:pPr>
        <w:jc w:val="center"/>
        <w:rPr>
          <w:b/>
          <w:bCs/>
          <w:sz w:val="24"/>
          <w:lang w:val="en-US"/>
        </w:rPr>
      </w:pPr>
    </w:p>
    <w:p w14:paraId="4BA2CEF0" w14:textId="4CE709C9" w:rsidR="00E675FA" w:rsidRPr="00CD4CF6" w:rsidRDefault="00E675FA" w:rsidP="00B70754">
      <w:pPr>
        <w:jc w:val="center"/>
        <w:rPr>
          <w:b/>
          <w:bCs/>
          <w:sz w:val="24"/>
          <w:lang w:val="en-US"/>
        </w:rPr>
      </w:pPr>
    </w:p>
    <w:p w14:paraId="566F3F78" w14:textId="1334D3ED" w:rsidR="00E675FA" w:rsidRPr="00CD4CF6" w:rsidRDefault="00E675FA" w:rsidP="00B70754">
      <w:pPr>
        <w:jc w:val="center"/>
        <w:rPr>
          <w:b/>
          <w:bCs/>
          <w:sz w:val="24"/>
          <w:lang w:val="en-US"/>
        </w:rPr>
      </w:pPr>
    </w:p>
    <w:p w14:paraId="6CB2F75F" w14:textId="14D6C955" w:rsidR="00E675FA" w:rsidRPr="00CD4CF6" w:rsidRDefault="00E675FA" w:rsidP="00B70754">
      <w:pPr>
        <w:jc w:val="center"/>
        <w:rPr>
          <w:b/>
          <w:bCs/>
          <w:sz w:val="24"/>
          <w:lang w:val="en-US"/>
        </w:rPr>
      </w:pPr>
    </w:p>
    <w:p w14:paraId="5E0F0236" w14:textId="3AA53A4A" w:rsidR="00E675FA" w:rsidRPr="00CD4CF6" w:rsidRDefault="00E675FA" w:rsidP="00B70754">
      <w:pPr>
        <w:rPr>
          <w:b/>
          <w:bCs/>
          <w:sz w:val="24"/>
          <w:lang w:val="en-US"/>
        </w:rPr>
      </w:pPr>
    </w:p>
    <w:p w14:paraId="0B08642B" w14:textId="77777777" w:rsidR="00523913" w:rsidRPr="00466DF5" w:rsidRDefault="00523913" w:rsidP="00B70754">
      <w:pPr>
        <w:jc w:val="center"/>
        <w:rPr>
          <w:b/>
          <w:bCs/>
          <w:sz w:val="24"/>
          <w:lang w:val="kk-KZ"/>
        </w:rPr>
      </w:pPr>
    </w:p>
    <w:p w14:paraId="38FCFA59" w14:textId="77777777" w:rsidR="00D94BB5" w:rsidRPr="00466DF5" w:rsidRDefault="00D94BB5" w:rsidP="00B70754">
      <w:pPr>
        <w:jc w:val="center"/>
        <w:rPr>
          <w:b/>
          <w:bCs/>
          <w:sz w:val="24"/>
          <w:lang w:val="kk-KZ"/>
        </w:rPr>
      </w:pPr>
    </w:p>
    <w:p w14:paraId="70D951A6" w14:textId="77777777" w:rsidR="00E675FA" w:rsidRPr="00466DF5" w:rsidRDefault="00E675FA" w:rsidP="00B70754">
      <w:pPr>
        <w:jc w:val="center"/>
        <w:rPr>
          <w:i/>
          <w:sz w:val="24"/>
        </w:rPr>
      </w:pPr>
      <w:r w:rsidRPr="00466DF5">
        <w:rPr>
          <w:i/>
          <w:sz w:val="24"/>
        </w:rPr>
        <w:t>Настоящий проект стандарта не подлежит</w:t>
      </w:r>
    </w:p>
    <w:p w14:paraId="5C1E38AD" w14:textId="77777777" w:rsidR="00E675FA" w:rsidRPr="00466DF5" w:rsidRDefault="00E675FA" w:rsidP="00B70754">
      <w:pPr>
        <w:jc w:val="center"/>
        <w:rPr>
          <w:i/>
          <w:sz w:val="24"/>
        </w:rPr>
      </w:pPr>
      <w:r w:rsidRPr="00466DF5">
        <w:rPr>
          <w:i/>
          <w:sz w:val="24"/>
        </w:rPr>
        <w:t>применению до его утверждения</w:t>
      </w:r>
    </w:p>
    <w:p w14:paraId="0E7129EE" w14:textId="77777777" w:rsidR="00E675FA" w:rsidRPr="00466DF5" w:rsidRDefault="00E675FA" w:rsidP="00B70754">
      <w:pPr>
        <w:rPr>
          <w:sz w:val="24"/>
        </w:rPr>
      </w:pPr>
    </w:p>
    <w:p w14:paraId="26624436" w14:textId="77777777" w:rsidR="00E675FA" w:rsidRPr="00466DF5" w:rsidRDefault="00E675FA" w:rsidP="00B70754">
      <w:pPr>
        <w:rPr>
          <w:sz w:val="24"/>
        </w:rPr>
      </w:pPr>
    </w:p>
    <w:p w14:paraId="22DFA0AA" w14:textId="77777777" w:rsidR="00E675FA" w:rsidRPr="00466DF5" w:rsidRDefault="00E675FA" w:rsidP="00B70754">
      <w:pPr>
        <w:rPr>
          <w:sz w:val="24"/>
        </w:rPr>
      </w:pPr>
    </w:p>
    <w:p w14:paraId="78235373" w14:textId="77777777" w:rsidR="00E675FA" w:rsidRPr="00466DF5" w:rsidRDefault="00E675FA" w:rsidP="00B70754">
      <w:pPr>
        <w:rPr>
          <w:sz w:val="24"/>
        </w:rPr>
      </w:pPr>
    </w:p>
    <w:p w14:paraId="7E455DBB" w14:textId="77777777" w:rsidR="00E675FA" w:rsidRPr="00466DF5" w:rsidRDefault="00E675FA" w:rsidP="00B70754">
      <w:pPr>
        <w:rPr>
          <w:sz w:val="24"/>
        </w:rPr>
      </w:pPr>
    </w:p>
    <w:p w14:paraId="4629D1FC" w14:textId="77777777" w:rsidR="00E675FA" w:rsidRPr="00466DF5" w:rsidRDefault="00E675FA" w:rsidP="00B70754">
      <w:pPr>
        <w:rPr>
          <w:sz w:val="24"/>
          <w:lang w:val="fr-FR"/>
        </w:rPr>
      </w:pPr>
    </w:p>
    <w:p w14:paraId="4D697E8C" w14:textId="77777777" w:rsidR="00E675FA" w:rsidRPr="00466DF5" w:rsidRDefault="00E675FA" w:rsidP="00B70754">
      <w:pPr>
        <w:jc w:val="center"/>
        <w:rPr>
          <w:b/>
          <w:bCs/>
          <w:sz w:val="24"/>
        </w:rPr>
      </w:pPr>
      <w:r w:rsidRPr="00466DF5">
        <w:rPr>
          <w:b/>
          <w:bCs/>
          <w:sz w:val="24"/>
        </w:rPr>
        <w:t>Комитет технического регулирования и метрологии</w:t>
      </w:r>
    </w:p>
    <w:p w14:paraId="63289E11" w14:textId="77777777" w:rsidR="00E675FA" w:rsidRPr="00466DF5" w:rsidRDefault="00E675FA" w:rsidP="00B70754">
      <w:pPr>
        <w:jc w:val="center"/>
        <w:rPr>
          <w:b/>
          <w:bCs/>
          <w:sz w:val="24"/>
        </w:rPr>
      </w:pPr>
      <w:r w:rsidRPr="00466DF5">
        <w:rPr>
          <w:b/>
          <w:sz w:val="24"/>
        </w:rPr>
        <w:t xml:space="preserve">Министерства торговли и интеграции                                       </w:t>
      </w:r>
      <w:r w:rsidRPr="00466DF5">
        <w:rPr>
          <w:b/>
          <w:bCs/>
          <w:sz w:val="24"/>
        </w:rPr>
        <w:t xml:space="preserve">                              Республики Казахстан </w:t>
      </w:r>
    </w:p>
    <w:p w14:paraId="2844F0E2" w14:textId="77777777" w:rsidR="00E675FA" w:rsidRPr="00466DF5" w:rsidRDefault="00E675FA" w:rsidP="00B70754">
      <w:pPr>
        <w:jc w:val="center"/>
        <w:rPr>
          <w:b/>
          <w:bCs/>
          <w:sz w:val="24"/>
        </w:rPr>
      </w:pPr>
      <w:r w:rsidRPr="00466DF5">
        <w:rPr>
          <w:b/>
          <w:bCs/>
          <w:sz w:val="24"/>
        </w:rPr>
        <w:t>(Госстандарт)</w:t>
      </w:r>
    </w:p>
    <w:p w14:paraId="77D9C77E" w14:textId="77777777" w:rsidR="00E675FA" w:rsidRPr="00466DF5" w:rsidRDefault="00E675FA" w:rsidP="00B70754">
      <w:pPr>
        <w:jc w:val="center"/>
        <w:rPr>
          <w:b/>
          <w:bCs/>
          <w:sz w:val="24"/>
        </w:rPr>
      </w:pPr>
    </w:p>
    <w:p w14:paraId="78C73238" w14:textId="698D5422" w:rsidR="00E675FA" w:rsidRPr="00466DF5" w:rsidRDefault="00913EEE" w:rsidP="00B70754">
      <w:pPr>
        <w:jc w:val="center"/>
        <w:rPr>
          <w:b/>
          <w:bCs/>
          <w:sz w:val="24"/>
        </w:rPr>
      </w:pPr>
      <w:r>
        <w:rPr>
          <w:b/>
          <w:bCs/>
          <w:sz w:val="24"/>
        </w:rPr>
        <w:t>Астана</w:t>
      </w:r>
    </w:p>
    <w:p w14:paraId="34E76C4A" w14:textId="77777777" w:rsidR="00FB7703" w:rsidRPr="00466DF5" w:rsidRDefault="00FB7703" w:rsidP="00B70754">
      <w:pPr>
        <w:pageBreakBefore/>
        <w:ind w:firstLine="567"/>
        <w:jc w:val="center"/>
        <w:rPr>
          <w:b/>
          <w:bCs/>
          <w:sz w:val="24"/>
        </w:rPr>
      </w:pPr>
      <w:r w:rsidRPr="00466DF5">
        <w:rPr>
          <w:b/>
          <w:bCs/>
          <w:sz w:val="24"/>
        </w:rPr>
        <w:lastRenderedPageBreak/>
        <w:t>Предисловие</w:t>
      </w:r>
    </w:p>
    <w:p w14:paraId="2D323544" w14:textId="77777777" w:rsidR="00FB7703" w:rsidRPr="00466DF5" w:rsidRDefault="00FB7703" w:rsidP="00B70754">
      <w:pPr>
        <w:ind w:firstLine="567"/>
        <w:jc w:val="center"/>
        <w:rPr>
          <w:b/>
          <w:bCs/>
          <w:sz w:val="24"/>
        </w:rPr>
      </w:pPr>
    </w:p>
    <w:p w14:paraId="707190AE" w14:textId="4FC2F186" w:rsidR="00CD4CF6" w:rsidRDefault="00865362" w:rsidP="00B70754">
      <w:pPr>
        <w:widowControl w:val="0"/>
        <w:numPr>
          <w:ilvl w:val="0"/>
          <w:numId w:val="1"/>
        </w:numPr>
        <w:tabs>
          <w:tab w:val="clear" w:pos="1080"/>
          <w:tab w:val="left" w:pos="993"/>
        </w:tabs>
        <w:ind w:left="0" w:firstLine="567"/>
        <w:rPr>
          <w:sz w:val="24"/>
        </w:rPr>
      </w:pPr>
      <w:r>
        <w:rPr>
          <w:b/>
          <w:sz w:val="24"/>
        </w:rPr>
        <w:t>ПОДГОТОВЛЕН</w:t>
      </w:r>
      <w:r w:rsidR="00CD4CF6" w:rsidRPr="00466DF5">
        <w:rPr>
          <w:b/>
          <w:sz w:val="24"/>
        </w:rPr>
        <w:t xml:space="preserve"> И ВНЕСЕН</w:t>
      </w:r>
      <w:r w:rsidR="00CD4CF6" w:rsidRPr="00466DF5">
        <w:rPr>
          <w:sz w:val="24"/>
        </w:rPr>
        <w:t xml:space="preserve"> </w:t>
      </w:r>
      <w:r w:rsidR="00CD4CF6" w:rsidRPr="00466DF5">
        <w:rPr>
          <w:sz w:val="24"/>
          <w:lang w:val="kk-KZ"/>
        </w:rPr>
        <w:t xml:space="preserve">ТОО </w:t>
      </w:r>
      <w:r w:rsidR="00CD4CF6" w:rsidRPr="00466DF5">
        <w:rPr>
          <w:sz w:val="24"/>
        </w:rPr>
        <w:t>«</w:t>
      </w:r>
      <w:proofErr w:type="spellStart"/>
      <w:r w:rsidR="00CD4CF6">
        <w:rPr>
          <w:sz w:val="24"/>
          <w:lang w:val="en-US"/>
        </w:rPr>
        <w:t>NavyCo</w:t>
      </w:r>
      <w:proofErr w:type="spellEnd"/>
      <w:r w:rsidR="00CD4CF6">
        <w:rPr>
          <w:sz w:val="24"/>
        </w:rPr>
        <w:t xml:space="preserve">» </w:t>
      </w:r>
    </w:p>
    <w:p w14:paraId="04B879A6" w14:textId="77777777" w:rsidR="00865362" w:rsidRPr="00CD4CF6" w:rsidRDefault="00865362" w:rsidP="00865362">
      <w:pPr>
        <w:widowControl w:val="0"/>
        <w:tabs>
          <w:tab w:val="left" w:pos="993"/>
        </w:tabs>
        <w:ind w:left="567"/>
        <w:rPr>
          <w:sz w:val="24"/>
        </w:rPr>
      </w:pPr>
    </w:p>
    <w:p w14:paraId="7704443C" w14:textId="341F9239" w:rsidR="00EE4A53" w:rsidRDefault="00CD4CF6" w:rsidP="00EE4A53">
      <w:pPr>
        <w:widowControl w:val="0"/>
        <w:numPr>
          <w:ilvl w:val="0"/>
          <w:numId w:val="1"/>
        </w:numPr>
        <w:tabs>
          <w:tab w:val="clear" w:pos="1080"/>
          <w:tab w:val="left" w:pos="993"/>
        </w:tabs>
        <w:ind w:left="0" w:firstLine="567"/>
        <w:rPr>
          <w:sz w:val="24"/>
        </w:rPr>
      </w:pPr>
      <w:r w:rsidRPr="00466DF5">
        <w:rPr>
          <w:b/>
          <w:sz w:val="24"/>
        </w:rPr>
        <w:t>УТВЕРЖДЕН И ВВЕДЕН В ДЕЙСТВИЕ</w:t>
      </w:r>
      <w:r w:rsidRPr="00466DF5">
        <w:rPr>
          <w:sz w:val="24"/>
        </w:rPr>
        <w:t xml:space="preserve"> </w:t>
      </w:r>
      <w:bookmarkStart w:id="0" w:name="OLE_LINK30"/>
      <w:bookmarkStart w:id="1" w:name="OLE_LINK31"/>
      <w:bookmarkStart w:id="2" w:name="OLE_LINK32"/>
      <w:bookmarkStart w:id="3" w:name="OLE_LINK33"/>
      <w:bookmarkStart w:id="4" w:name="OLE_LINK59"/>
      <w:bookmarkStart w:id="5" w:name="OLE_LINK60"/>
      <w:r w:rsidRPr="00466DF5">
        <w:rPr>
          <w:bCs/>
          <w:sz w:val="24"/>
        </w:rPr>
        <w:t>Приказом Председателя Комитета технического регулирования и метрологии Министерства торговли и интеграции</w:t>
      </w:r>
      <w:r w:rsidRPr="00466DF5">
        <w:rPr>
          <w:sz w:val="24"/>
        </w:rPr>
        <w:t xml:space="preserve"> Республики Казахстан</w:t>
      </w:r>
      <w:r w:rsidRPr="00466DF5">
        <w:rPr>
          <w:bCs/>
          <w:sz w:val="24"/>
        </w:rPr>
        <w:t xml:space="preserve"> от ________ года №</w:t>
      </w:r>
      <w:bookmarkEnd w:id="0"/>
      <w:bookmarkEnd w:id="1"/>
      <w:bookmarkEnd w:id="2"/>
      <w:bookmarkEnd w:id="3"/>
      <w:bookmarkEnd w:id="4"/>
      <w:bookmarkEnd w:id="5"/>
      <w:r w:rsidRPr="00466DF5">
        <w:rPr>
          <w:bCs/>
          <w:sz w:val="24"/>
        </w:rPr>
        <w:t xml:space="preserve"> ______</w:t>
      </w:r>
      <w:r w:rsidR="00EE4A53">
        <w:rPr>
          <w:sz w:val="24"/>
        </w:rPr>
        <w:t>.</w:t>
      </w:r>
    </w:p>
    <w:p w14:paraId="3A396209" w14:textId="77777777" w:rsidR="00865362" w:rsidRPr="00EE4A53" w:rsidRDefault="00865362" w:rsidP="00865362">
      <w:pPr>
        <w:widowControl w:val="0"/>
        <w:tabs>
          <w:tab w:val="left" w:pos="993"/>
        </w:tabs>
        <w:ind w:left="567"/>
        <w:rPr>
          <w:sz w:val="24"/>
        </w:rPr>
      </w:pPr>
    </w:p>
    <w:p w14:paraId="1460DBA2" w14:textId="3469E33B" w:rsidR="00EE4A53" w:rsidRPr="00EE4A53" w:rsidRDefault="00EE4A53" w:rsidP="00EE4A53">
      <w:pPr>
        <w:pStyle w:val="af1"/>
        <w:widowControl w:val="0"/>
        <w:numPr>
          <w:ilvl w:val="0"/>
          <w:numId w:val="1"/>
        </w:numPr>
        <w:tabs>
          <w:tab w:val="left" w:pos="993"/>
        </w:tabs>
        <w:spacing w:after="0" w:line="240" w:lineRule="auto"/>
        <w:ind w:left="0" w:firstLine="567"/>
        <w:contextualSpacing w:val="0"/>
        <w:jc w:val="both"/>
        <w:rPr>
          <w:rFonts w:ascii="Times New Roman" w:hAnsi="Times New Roman"/>
          <w:sz w:val="24"/>
          <w:szCs w:val="24"/>
          <w:lang w:val="en-US"/>
        </w:rPr>
      </w:pPr>
      <w:r w:rsidRPr="00EE4A53">
        <w:rPr>
          <w:rFonts w:ascii="Times New Roman" w:hAnsi="Times New Roman"/>
          <w:sz w:val="24"/>
        </w:rPr>
        <w:t xml:space="preserve">Настоящий стандарт идентичен международному стандарту </w:t>
      </w:r>
      <w:bookmarkStart w:id="6" w:name="_Hlk144667756"/>
      <w:r w:rsidRPr="00EE4A53">
        <w:rPr>
          <w:rFonts w:ascii="Times New Roman" w:hAnsi="Times New Roman"/>
          <w:bCs/>
          <w:sz w:val="24"/>
          <w:lang w:val="en-US"/>
        </w:rPr>
        <w:t>IS</w:t>
      </w:r>
      <w:r w:rsidRPr="00EE4A53">
        <w:rPr>
          <w:rFonts w:ascii="Times New Roman" w:hAnsi="Times New Roman"/>
          <w:bCs/>
          <w:sz w:val="24"/>
        </w:rPr>
        <w:t>О 9626:2016 «</w:t>
      </w:r>
      <w:r w:rsidRPr="00EE4A53">
        <w:rPr>
          <w:rFonts w:ascii="Times New Roman" w:hAnsi="Times New Roman"/>
          <w:bCs/>
          <w:sz w:val="24"/>
          <w:lang w:val="en-US"/>
        </w:rPr>
        <w:t>Stainless</w:t>
      </w:r>
      <w:r w:rsidRPr="00EE4A53">
        <w:rPr>
          <w:rFonts w:ascii="Times New Roman" w:hAnsi="Times New Roman"/>
          <w:bCs/>
          <w:sz w:val="24"/>
        </w:rPr>
        <w:t xml:space="preserve"> </w:t>
      </w:r>
      <w:r w:rsidRPr="00EE4A53">
        <w:rPr>
          <w:rFonts w:ascii="Times New Roman" w:hAnsi="Times New Roman"/>
          <w:bCs/>
          <w:sz w:val="24"/>
          <w:lang w:val="en-US"/>
        </w:rPr>
        <w:t>steel</w:t>
      </w:r>
      <w:r w:rsidRPr="00EE4A53">
        <w:rPr>
          <w:rFonts w:ascii="Times New Roman" w:hAnsi="Times New Roman"/>
          <w:bCs/>
          <w:sz w:val="24"/>
        </w:rPr>
        <w:t xml:space="preserve"> </w:t>
      </w:r>
      <w:r w:rsidRPr="00EE4A53">
        <w:rPr>
          <w:rFonts w:ascii="Times New Roman" w:hAnsi="Times New Roman"/>
          <w:bCs/>
          <w:sz w:val="24"/>
          <w:lang w:val="en-US"/>
        </w:rPr>
        <w:t>needle</w:t>
      </w:r>
      <w:r w:rsidRPr="00EE4A53">
        <w:rPr>
          <w:rFonts w:ascii="Times New Roman" w:hAnsi="Times New Roman"/>
          <w:bCs/>
          <w:sz w:val="24"/>
        </w:rPr>
        <w:t xml:space="preserve"> </w:t>
      </w:r>
      <w:r w:rsidRPr="00EE4A53">
        <w:rPr>
          <w:rFonts w:ascii="Times New Roman" w:hAnsi="Times New Roman"/>
          <w:bCs/>
          <w:sz w:val="24"/>
          <w:lang w:val="en-US"/>
        </w:rPr>
        <w:t>tubing</w:t>
      </w:r>
      <w:r w:rsidRPr="00EE4A53">
        <w:rPr>
          <w:rFonts w:ascii="Times New Roman" w:hAnsi="Times New Roman"/>
          <w:bCs/>
          <w:sz w:val="24"/>
        </w:rPr>
        <w:t xml:space="preserve"> </w:t>
      </w:r>
      <w:r w:rsidRPr="00EE4A53">
        <w:rPr>
          <w:rFonts w:ascii="Times New Roman" w:hAnsi="Times New Roman"/>
          <w:bCs/>
          <w:sz w:val="24"/>
          <w:lang w:val="en-US"/>
        </w:rPr>
        <w:t>for</w:t>
      </w:r>
      <w:r w:rsidRPr="00EE4A53">
        <w:rPr>
          <w:rFonts w:ascii="Times New Roman" w:hAnsi="Times New Roman"/>
          <w:bCs/>
          <w:sz w:val="24"/>
        </w:rPr>
        <w:t xml:space="preserve"> </w:t>
      </w:r>
      <w:r w:rsidRPr="00EE4A53">
        <w:rPr>
          <w:rFonts w:ascii="Times New Roman" w:hAnsi="Times New Roman"/>
          <w:bCs/>
          <w:sz w:val="24"/>
          <w:lang w:val="en-US"/>
        </w:rPr>
        <w:t>the</w:t>
      </w:r>
      <w:r w:rsidRPr="00EE4A53">
        <w:rPr>
          <w:rFonts w:ascii="Times New Roman" w:hAnsi="Times New Roman"/>
          <w:bCs/>
          <w:sz w:val="24"/>
        </w:rPr>
        <w:t xml:space="preserve"> </w:t>
      </w:r>
      <w:r w:rsidRPr="00EE4A53">
        <w:rPr>
          <w:rFonts w:ascii="Times New Roman" w:hAnsi="Times New Roman"/>
          <w:bCs/>
          <w:sz w:val="24"/>
          <w:lang w:val="en-US"/>
        </w:rPr>
        <w:t>manufacture</w:t>
      </w:r>
      <w:r w:rsidRPr="00EE4A53">
        <w:rPr>
          <w:rFonts w:ascii="Times New Roman" w:hAnsi="Times New Roman"/>
          <w:bCs/>
          <w:sz w:val="24"/>
        </w:rPr>
        <w:t xml:space="preserve"> </w:t>
      </w:r>
      <w:r w:rsidRPr="00EE4A53">
        <w:rPr>
          <w:rFonts w:ascii="Times New Roman" w:hAnsi="Times New Roman"/>
          <w:bCs/>
          <w:sz w:val="24"/>
          <w:lang w:val="en-US"/>
        </w:rPr>
        <w:t>of</w:t>
      </w:r>
      <w:r w:rsidRPr="00EE4A53">
        <w:rPr>
          <w:rFonts w:ascii="Times New Roman" w:hAnsi="Times New Roman"/>
          <w:bCs/>
          <w:sz w:val="24"/>
        </w:rPr>
        <w:t xml:space="preserve"> </w:t>
      </w:r>
      <w:r w:rsidRPr="00EE4A53">
        <w:rPr>
          <w:rFonts w:ascii="Times New Roman" w:hAnsi="Times New Roman"/>
          <w:bCs/>
          <w:sz w:val="24"/>
          <w:lang w:val="en-US"/>
        </w:rPr>
        <w:t>medical</w:t>
      </w:r>
      <w:r w:rsidRPr="00EE4A53">
        <w:rPr>
          <w:rFonts w:ascii="Times New Roman" w:hAnsi="Times New Roman"/>
          <w:bCs/>
          <w:sz w:val="24"/>
        </w:rPr>
        <w:t xml:space="preserve"> </w:t>
      </w:r>
      <w:r w:rsidRPr="00EE4A53">
        <w:rPr>
          <w:rFonts w:ascii="Times New Roman" w:hAnsi="Times New Roman"/>
          <w:bCs/>
          <w:sz w:val="24"/>
          <w:lang w:val="en-US"/>
        </w:rPr>
        <w:t>devices</w:t>
      </w:r>
      <w:r w:rsidRPr="00EE4A53">
        <w:rPr>
          <w:rFonts w:ascii="Times New Roman" w:hAnsi="Times New Roman"/>
          <w:bCs/>
          <w:sz w:val="24"/>
        </w:rPr>
        <w:t xml:space="preserve"> — </w:t>
      </w:r>
      <w:r w:rsidRPr="00EE4A53">
        <w:rPr>
          <w:rFonts w:ascii="Times New Roman" w:hAnsi="Times New Roman"/>
          <w:bCs/>
          <w:sz w:val="24"/>
          <w:lang w:val="en-US"/>
        </w:rPr>
        <w:t>Requirements</w:t>
      </w:r>
      <w:r w:rsidRPr="00EE4A53">
        <w:rPr>
          <w:rFonts w:ascii="Times New Roman" w:hAnsi="Times New Roman"/>
          <w:bCs/>
          <w:sz w:val="24"/>
        </w:rPr>
        <w:t xml:space="preserve"> </w:t>
      </w:r>
      <w:r w:rsidRPr="00EE4A53">
        <w:rPr>
          <w:rFonts w:ascii="Times New Roman" w:hAnsi="Times New Roman"/>
          <w:bCs/>
          <w:sz w:val="24"/>
          <w:lang w:val="en-US"/>
        </w:rPr>
        <w:t>and</w:t>
      </w:r>
      <w:r w:rsidRPr="00EE4A53">
        <w:rPr>
          <w:rFonts w:ascii="Times New Roman" w:hAnsi="Times New Roman"/>
          <w:bCs/>
          <w:sz w:val="24"/>
        </w:rPr>
        <w:t xml:space="preserve"> </w:t>
      </w:r>
      <w:r w:rsidRPr="00EE4A53">
        <w:rPr>
          <w:rFonts w:ascii="Times New Roman" w:hAnsi="Times New Roman"/>
          <w:bCs/>
          <w:sz w:val="24"/>
          <w:lang w:val="en-US"/>
        </w:rPr>
        <w:t>test</w:t>
      </w:r>
      <w:r w:rsidRPr="00EE4A53">
        <w:rPr>
          <w:rFonts w:ascii="Times New Roman" w:hAnsi="Times New Roman"/>
          <w:bCs/>
          <w:sz w:val="24"/>
        </w:rPr>
        <w:t xml:space="preserve"> </w:t>
      </w:r>
      <w:r w:rsidRPr="00EE4A53">
        <w:rPr>
          <w:rFonts w:ascii="Times New Roman" w:hAnsi="Times New Roman"/>
          <w:bCs/>
          <w:sz w:val="24"/>
          <w:lang w:val="en-US"/>
        </w:rPr>
        <w:t>methods</w:t>
      </w:r>
      <w:r w:rsidRPr="00EE4A53">
        <w:rPr>
          <w:rFonts w:ascii="Times New Roman" w:hAnsi="Times New Roman"/>
          <w:bCs/>
          <w:sz w:val="24"/>
        </w:rPr>
        <w:t>»</w:t>
      </w:r>
      <w:r w:rsidRPr="00EE4A53">
        <w:rPr>
          <w:rFonts w:ascii="Times New Roman" w:hAnsi="Times New Roman"/>
          <w:sz w:val="24"/>
        </w:rPr>
        <w:t xml:space="preserve"> («</w:t>
      </w:r>
      <w:r w:rsidRPr="00EE4A53">
        <w:rPr>
          <w:rFonts w:ascii="Times New Roman" w:hAnsi="Times New Roman"/>
          <w:sz w:val="24"/>
          <w:lang w:val="kk-KZ"/>
        </w:rPr>
        <w:t xml:space="preserve">Игольчатые </w:t>
      </w:r>
      <w:r w:rsidRPr="00EE4A53">
        <w:rPr>
          <w:rFonts w:ascii="Times New Roman" w:hAnsi="Times New Roman"/>
          <w:sz w:val="24"/>
        </w:rPr>
        <w:t>трубки из нержавеющей стали. Для производства медицинских изделий. Требования и методы испытаний»).</w:t>
      </w:r>
      <w:r w:rsidRPr="00EE4A53">
        <w:rPr>
          <w:rFonts w:ascii="Times New Roman" w:hAnsi="Times New Roman"/>
          <w:sz w:val="24"/>
          <w:lang w:val="en-US"/>
        </w:rPr>
        <w:t xml:space="preserve"> </w:t>
      </w:r>
      <w:bookmarkEnd w:id="6"/>
    </w:p>
    <w:p w14:paraId="2F5FA8E4" w14:textId="57E6734F" w:rsidR="00EE4A53" w:rsidRPr="00EE4A53" w:rsidRDefault="00EE4A53" w:rsidP="00EE4A53">
      <w:pPr>
        <w:widowControl w:val="0"/>
        <w:tabs>
          <w:tab w:val="left" w:pos="993"/>
        </w:tabs>
        <w:ind w:firstLine="567"/>
        <w:rPr>
          <w:sz w:val="24"/>
        </w:rPr>
      </w:pPr>
      <w:r w:rsidRPr="00EE4A53">
        <w:rPr>
          <w:sz w:val="24"/>
        </w:rPr>
        <w:t xml:space="preserve">Международный стандарт разработан Техническим комитетом </w:t>
      </w:r>
      <w:r w:rsidRPr="00EE4A53">
        <w:rPr>
          <w:sz w:val="24"/>
        </w:rPr>
        <w:br/>
        <w:t>ISO/TC 84 «Устройства для введения лекарственных средств и катетеры».</w:t>
      </w:r>
    </w:p>
    <w:p w14:paraId="5C61E18C" w14:textId="17D70821" w:rsidR="00EE4A53" w:rsidRPr="00EE4A53" w:rsidRDefault="00EE4A53" w:rsidP="00EE4A53">
      <w:pPr>
        <w:widowControl w:val="0"/>
        <w:tabs>
          <w:tab w:val="left" w:pos="993"/>
        </w:tabs>
        <w:ind w:firstLine="567"/>
        <w:rPr>
          <w:sz w:val="24"/>
        </w:rPr>
      </w:pPr>
      <w:r w:rsidRPr="00EE4A53">
        <w:rPr>
          <w:sz w:val="24"/>
        </w:rPr>
        <w:t>Перевод с английского языка (</w:t>
      </w:r>
      <w:proofErr w:type="spellStart"/>
      <w:r w:rsidRPr="00EE4A53">
        <w:rPr>
          <w:sz w:val="24"/>
        </w:rPr>
        <w:t>en</w:t>
      </w:r>
      <w:proofErr w:type="spellEnd"/>
      <w:r w:rsidRPr="00EE4A53">
        <w:rPr>
          <w:sz w:val="24"/>
        </w:rPr>
        <w:t>).</w:t>
      </w:r>
    </w:p>
    <w:p w14:paraId="32169DFD" w14:textId="77777777" w:rsidR="00EE4A53" w:rsidRPr="00EE4A53" w:rsidRDefault="00EE4A53" w:rsidP="00EE4A53">
      <w:pPr>
        <w:widowControl w:val="0"/>
        <w:tabs>
          <w:tab w:val="left" w:pos="993"/>
        </w:tabs>
        <w:ind w:firstLine="567"/>
        <w:rPr>
          <w:sz w:val="24"/>
        </w:rPr>
      </w:pPr>
      <w:r w:rsidRPr="00EE4A53">
        <w:rPr>
          <w:sz w:val="24"/>
        </w:rP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28B7BC7E" w14:textId="77777777" w:rsidR="00EE4A53" w:rsidRPr="00EE4A53" w:rsidRDefault="00EE4A53" w:rsidP="00EE4A53">
      <w:pPr>
        <w:widowControl w:val="0"/>
        <w:tabs>
          <w:tab w:val="left" w:pos="993"/>
        </w:tabs>
        <w:ind w:firstLine="567"/>
        <w:rPr>
          <w:sz w:val="24"/>
        </w:rPr>
      </w:pPr>
      <w:r w:rsidRPr="00EE4A53">
        <w:rPr>
          <w:sz w:val="24"/>
        </w:rPr>
        <w:t>Официальной версией является текст на государственном и русском языке.</w:t>
      </w:r>
    </w:p>
    <w:p w14:paraId="2BC6EF7D" w14:textId="77777777" w:rsidR="00EE4A53" w:rsidRPr="00EE4A53" w:rsidRDefault="00EE4A53" w:rsidP="00EE4A53">
      <w:pPr>
        <w:widowControl w:val="0"/>
        <w:tabs>
          <w:tab w:val="left" w:pos="993"/>
        </w:tabs>
        <w:ind w:firstLine="567"/>
        <w:rPr>
          <w:sz w:val="24"/>
        </w:rPr>
      </w:pPr>
      <w:r w:rsidRPr="00EE4A53">
        <w:rPr>
          <w:sz w:val="24"/>
        </w:rPr>
        <w:t>В разделе «Нормативные ссылки» и тексте стандарта ссылочные международные и региональные стандарты актуализированы.</w:t>
      </w:r>
    </w:p>
    <w:p w14:paraId="09DE4D5B" w14:textId="77777777" w:rsidR="00EE4A53" w:rsidRPr="00EE4A53" w:rsidRDefault="00EE4A53" w:rsidP="00EE4A53">
      <w:pPr>
        <w:widowControl w:val="0"/>
        <w:tabs>
          <w:tab w:val="left" w:pos="993"/>
        </w:tabs>
        <w:ind w:firstLine="567"/>
        <w:rPr>
          <w:sz w:val="24"/>
        </w:rPr>
      </w:pPr>
      <w:r w:rsidRPr="00EE4A53">
        <w:rPr>
          <w:sz w:val="24"/>
        </w:rPr>
        <w:t>Сведения о соответствии национальных, межгосударственных стандартов ссылочным международным стандартам, приведены в дополнительном приложении В.А.</w:t>
      </w:r>
    </w:p>
    <w:p w14:paraId="304A3F5A" w14:textId="77777777" w:rsidR="00EE4A53" w:rsidRPr="00EE4A53" w:rsidRDefault="00EE4A53" w:rsidP="00EE4A53">
      <w:pPr>
        <w:widowControl w:val="0"/>
        <w:tabs>
          <w:tab w:val="left" w:pos="993"/>
        </w:tabs>
        <w:ind w:firstLine="567"/>
        <w:rPr>
          <w:sz w:val="24"/>
        </w:rPr>
      </w:pPr>
      <w:r w:rsidRPr="00EE4A53">
        <w:rPr>
          <w:sz w:val="24"/>
        </w:rPr>
        <w:t>Степень соответствия - идентичная (IDT).</w:t>
      </w:r>
    </w:p>
    <w:p w14:paraId="587547DD" w14:textId="2B2B5D1C" w:rsidR="00CD4CF6" w:rsidRPr="00EE4A53" w:rsidRDefault="00CD4CF6" w:rsidP="00EE4A53">
      <w:pPr>
        <w:widowControl w:val="0"/>
        <w:numPr>
          <w:ilvl w:val="0"/>
          <w:numId w:val="1"/>
        </w:numPr>
        <w:tabs>
          <w:tab w:val="clear" w:pos="1080"/>
          <w:tab w:val="num" w:pos="993"/>
          <w:tab w:val="left" w:pos="1134"/>
        </w:tabs>
        <w:snapToGrid w:val="0"/>
        <w:ind w:left="0" w:firstLine="567"/>
        <w:rPr>
          <w:sz w:val="24"/>
        </w:rPr>
      </w:pPr>
      <w:r w:rsidRPr="00CD4CF6">
        <w:rPr>
          <w:sz w:val="24"/>
        </w:rPr>
        <w:t>В настоящем стандарте реализованы</w:t>
      </w:r>
      <w:r w:rsidRPr="00CD4CF6">
        <w:rPr>
          <w:sz w:val="24"/>
          <w:lang w:val="kk-KZ"/>
        </w:rPr>
        <w:t xml:space="preserve"> </w:t>
      </w:r>
      <w:r w:rsidRPr="00162FCB">
        <w:rPr>
          <w:sz w:val="24"/>
        </w:rPr>
        <w:t>задачи проекта «Качественное и доступное здравоохранение для каждого гражданина «</w:t>
      </w:r>
      <w:r w:rsidRPr="00162FCB">
        <w:rPr>
          <w:bCs/>
          <w:sz w:val="24"/>
        </w:rPr>
        <w:t>Здоровая нация</w:t>
      </w:r>
      <w:r w:rsidRPr="00162FCB">
        <w:rPr>
          <w:sz w:val="24"/>
        </w:rPr>
        <w:t xml:space="preserve">» </w:t>
      </w:r>
    </w:p>
    <w:p w14:paraId="2652D5EF" w14:textId="504F972C" w:rsidR="00CD4CF6" w:rsidRPr="00466DF5" w:rsidRDefault="00162FCB" w:rsidP="00B70754">
      <w:pPr>
        <w:widowControl w:val="0"/>
        <w:numPr>
          <w:ilvl w:val="0"/>
          <w:numId w:val="1"/>
        </w:numPr>
        <w:ind w:left="1077" w:hanging="510"/>
        <w:rPr>
          <w:b/>
          <w:sz w:val="24"/>
        </w:rPr>
      </w:pPr>
      <w:r>
        <w:rPr>
          <w:b/>
          <w:sz w:val="24"/>
        </w:rPr>
        <w:t xml:space="preserve">ВВЕДЕН </w:t>
      </w:r>
      <w:r w:rsidR="00CD4CF6" w:rsidRPr="00466DF5">
        <w:rPr>
          <w:b/>
          <w:sz w:val="24"/>
        </w:rPr>
        <w:t>ВПЕРВЫЕ</w:t>
      </w:r>
    </w:p>
    <w:p w14:paraId="18384D73" w14:textId="77777777" w:rsidR="00732BF0" w:rsidRPr="00466DF5" w:rsidRDefault="00732BF0" w:rsidP="00B70754">
      <w:pPr>
        <w:ind w:firstLine="567"/>
        <w:rPr>
          <w:sz w:val="24"/>
        </w:rPr>
      </w:pPr>
    </w:p>
    <w:p w14:paraId="42FFE1F6" w14:textId="77777777" w:rsidR="009F7C34" w:rsidRPr="00466DF5" w:rsidRDefault="009F7C34" w:rsidP="00B70754">
      <w:pPr>
        <w:ind w:firstLine="567"/>
        <w:rPr>
          <w:sz w:val="24"/>
        </w:rPr>
      </w:pPr>
    </w:p>
    <w:p w14:paraId="55108C34" w14:textId="77777777" w:rsidR="00E675FA" w:rsidRPr="00466DF5" w:rsidRDefault="00E675FA" w:rsidP="00B70754">
      <w:pPr>
        <w:shd w:val="clear" w:color="auto" w:fill="FFFFFF"/>
        <w:ind w:firstLine="567"/>
        <w:rPr>
          <w:i/>
          <w:sz w:val="24"/>
        </w:rPr>
      </w:pPr>
    </w:p>
    <w:p w14:paraId="30EB5D24" w14:textId="77777777" w:rsidR="00E675FA" w:rsidRPr="00466DF5" w:rsidRDefault="00E675FA" w:rsidP="00B70754">
      <w:pPr>
        <w:shd w:val="clear" w:color="auto" w:fill="FFFFFF"/>
        <w:ind w:firstLine="567"/>
        <w:rPr>
          <w:i/>
          <w:sz w:val="24"/>
        </w:rPr>
      </w:pPr>
    </w:p>
    <w:p w14:paraId="5B3DBE25" w14:textId="77777777" w:rsidR="00E675FA" w:rsidRPr="00466DF5" w:rsidRDefault="00E675FA" w:rsidP="00B70754">
      <w:pPr>
        <w:shd w:val="clear" w:color="auto" w:fill="FFFFFF"/>
        <w:ind w:firstLine="567"/>
        <w:rPr>
          <w:i/>
          <w:sz w:val="24"/>
        </w:rPr>
      </w:pPr>
    </w:p>
    <w:p w14:paraId="49018830" w14:textId="5E80BD81" w:rsidR="00E675FA" w:rsidRPr="00466DF5" w:rsidRDefault="00E675FA" w:rsidP="00EE4A53">
      <w:pPr>
        <w:shd w:val="clear" w:color="auto" w:fill="FFFFFF"/>
        <w:rPr>
          <w:i/>
          <w:sz w:val="24"/>
        </w:rPr>
      </w:pPr>
    </w:p>
    <w:p w14:paraId="7848EC0A" w14:textId="5ECBBC3E" w:rsidR="00BE52B2" w:rsidRPr="00466DF5" w:rsidRDefault="008D7FC6" w:rsidP="00B70754">
      <w:pPr>
        <w:shd w:val="clear" w:color="auto" w:fill="FFFFFF"/>
        <w:ind w:firstLine="567"/>
        <w:rPr>
          <w:i/>
          <w:sz w:val="24"/>
          <w:lang w:val="kk-KZ"/>
        </w:rPr>
      </w:pPr>
      <w:r w:rsidRPr="00466DF5">
        <w:rPr>
          <w:i/>
          <w:sz w:val="24"/>
        </w:rPr>
        <w:t xml:space="preserve">Информация об изменениях к настоящему стандарту (рекомендациям по стандартизации) публикуется в </w:t>
      </w:r>
      <w:r w:rsidR="007E18AB" w:rsidRPr="00466DF5">
        <w:rPr>
          <w:i/>
          <w:sz w:val="24"/>
        </w:rPr>
        <w:t>ежегодно</w:t>
      </w:r>
      <w:r w:rsidR="00581541" w:rsidRPr="00466DF5">
        <w:rPr>
          <w:i/>
          <w:sz w:val="24"/>
        </w:rPr>
        <w:t xml:space="preserve"> издаваемом информационном </w:t>
      </w:r>
      <w:r w:rsidR="00F61750" w:rsidRPr="00466DF5">
        <w:rPr>
          <w:i/>
          <w:sz w:val="24"/>
        </w:rPr>
        <w:t>каталоге</w:t>
      </w:r>
      <w:r w:rsidR="00581541" w:rsidRPr="00466DF5">
        <w:rPr>
          <w:i/>
          <w:sz w:val="24"/>
        </w:rPr>
        <w:t xml:space="preserve"> </w:t>
      </w:r>
      <w:r w:rsidRPr="00466DF5">
        <w:rPr>
          <w:i/>
          <w:sz w:val="24"/>
        </w:rPr>
        <w:t xml:space="preserve">«Документы по стандартизации», а текст изменений и поправок – в периодически издаваемом информационном </w:t>
      </w:r>
      <w:r w:rsidR="00F61750" w:rsidRPr="00466DF5">
        <w:rPr>
          <w:i/>
          <w:sz w:val="24"/>
        </w:rPr>
        <w:t>указателе</w:t>
      </w:r>
      <w:r w:rsidRPr="00466DF5">
        <w:rPr>
          <w:i/>
          <w:sz w:val="24"/>
        </w:rPr>
        <w:t xml:space="preserve">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указателе «Национальные стандарты»</w:t>
      </w:r>
    </w:p>
    <w:p w14:paraId="209421FD" w14:textId="684D9EA7" w:rsidR="00BE52B2" w:rsidRDefault="00BE52B2" w:rsidP="00B70754">
      <w:pPr>
        <w:shd w:val="clear" w:color="auto" w:fill="FFFFFF"/>
        <w:ind w:firstLine="567"/>
        <w:rPr>
          <w:i/>
          <w:iCs/>
          <w:sz w:val="24"/>
          <w:lang w:val="kk-KZ"/>
        </w:rPr>
      </w:pPr>
    </w:p>
    <w:p w14:paraId="04CC538C" w14:textId="1E8F7912" w:rsidR="00EE4A53" w:rsidRDefault="00EE4A53" w:rsidP="00B70754">
      <w:pPr>
        <w:shd w:val="clear" w:color="auto" w:fill="FFFFFF"/>
        <w:ind w:firstLine="567"/>
        <w:rPr>
          <w:i/>
          <w:iCs/>
          <w:sz w:val="24"/>
          <w:lang w:val="kk-KZ"/>
        </w:rPr>
      </w:pPr>
    </w:p>
    <w:p w14:paraId="01247505" w14:textId="59B43B93" w:rsidR="00EE4A53" w:rsidRDefault="00EE4A53" w:rsidP="00B70754">
      <w:pPr>
        <w:shd w:val="clear" w:color="auto" w:fill="FFFFFF"/>
        <w:ind w:firstLine="567"/>
        <w:rPr>
          <w:i/>
          <w:iCs/>
          <w:sz w:val="24"/>
          <w:lang w:val="kk-KZ"/>
        </w:rPr>
      </w:pPr>
    </w:p>
    <w:p w14:paraId="725E6CF0" w14:textId="1E082FC6" w:rsidR="00EE4A53" w:rsidRDefault="00EE4A53" w:rsidP="00B70754">
      <w:pPr>
        <w:shd w:val="clear" w:color="auto" w:fill="FFFFFF"/>
        <w:ind w:firstLine="567"/>
        <w:rPr>
          <w:i/>
          <w:iCs/>
          <w:sz w:val="24"/>
          <w:lang w:val="kk-KZ"/>
        </w:rPr>
      </w:pPr>
    </w:p>
    <w:p w14:paraId="3B1D90D4" w14:textId="77777777" w:rsidR="00EE4A53" w:rsidRPr="00466DF5" w:rsidRDefault="00EE4A53" w:rsidP="00B70754">
      <w:pPr>
        <w:shd w:val="clear" w:color="auto" w:fill="FFFFFF"/>
        <w:ind w:firstLine="567"/>
        <w:rPr>
          <w:i/>
          <w:iCs/>
          <w:sz w:val="24"/>
          <w:lang w:val="kk-KZ"/>
        </w:rPr>
      </w:pPr>
    </w:p>
    <w:p w14:paraId="6DE89F2E" w14:textId="618E0BBB" w:rsidR="00BE52B2" w:rsidRPr="00466DF5" w:rsidRDefault="00BE52B2" w:rsidP="00EE4A53">
      <w:pPr>
        <w:shd w:val="clear" w:color="auto" w:fill="FFFFFF"/>
        <w:rPr>
          <w:i/>
          <w:iCs/>
          <w:sz w:val="24"/>
        </w:rPr>
      </w:pPr>
    </w:p>
    <w:p w14:paraId="102F915D" w14:textId="77777777" w:rsidR="00BE52B2" w:rsidRPr="00466DF5" w:rsidRDefault="00BE52B2" w:rsidP="00B70754">
      <w:pPr>
        <w:shd w:val="clear" w:color="auto" w:fill="FFFFFF"/>
        <w:ind w:firstLine="567"/>
        <w:rPr>
          <w:i/>
          <w:iCs/>
          <w:sz w:val="24"/>
          <w:lang w:val="kk-KZ"/>
        </w:rPr>
      </w:pPr>
    </w:p>
    <w:p w14:paraId="0BE854C3" w14:textId="71FC2BEC" w:rsidR="00BE52B2" w:rsidRPr="00466DF5" w:rsidRDefault="00BE52B2" w:rsidP="00B70754">
      <w:pPr>
        <w:pStyle w:val="afb"/>
        <w:widowControl/>
        <w:tabs>
          <w:tab w:val="left" w:pos="709"/>
        </w:tabs>
        <w:autoSpaceDE/>
        <w:adjustRightInd/>
        <w:spacing w:line="240" w:lineRule="auto"/>
        <w:ind w:firstLine="567"/>
        <w:rPr>
          <w:rFonts w:ascii="Times New Roman" w:hAnsi="Times New Roman"/>
          <w:sz w:val="24"/>
          <w:szCs w:val="24"/>
        </w:rPr>
      </w:pPr>
      <w:r w:rsidRPr="00466DF5">
        <w:rPr>
          <w:rFonts w:ascii="Times New Roman" w:hAnsi="Times New Roman"/>
          <w:sz w:val="24"/>
          <w:szCs w:val="24"/>
        </w:rPr>
        <w:t>Настоящий стандарт не может быть полностью или частично воспроизведен, тиражирован и распространен</w:t>
      </w:r>
      <w:r w:rsidR="00F61750" w:rsidRPr="00466DF5">
        <w:rPr>
          <w:rFonts w:ascii="Times New Roman" w:hAnsi="Times New Roman"/>
          <w:sz w:val="24"/>
          <w:szCs w:val="24"/>
        </w:rPr>
        <w:t xml:space="preserve"> в качестве официального издания</w:t>
      </w:r>
      <w:r w:rsidRPr="00466DF5">
        <w:rPr>
          <w:rFonts w:ascii="Times New Roman" w:hAnsi="Times New Roman"/>
          <w:sz w:val="24"/>
          <w:szCs w:val="24"/>
        </w:rPr>
        <w:t xml:space="preserve"> без разрешения Комитета </w:t>
      </w:r>
      <w:r w:rsidRPr="00466DF5">
        <w:rPr>
          <w:rFonts w:ascii="Times New Roman" w:hAnsi="Times New Roman"/>
          <w:sz w:val="24"/>
          <w:szCs w:val="24"/>
        </w:rPr>
        <w:lastRenderedPageBreak/>
        <w:t xml:space="preserve">технического регулирования и метрологии </w:t>
      </w:r>
      <w:r w:rsidR="00D738B8" w:rsidRPr="00466DF5">
        <w:rPr>
          <w:rFonts w:ascii="Times New Roman" w:hAnsi="Times New Roman" w:cs="Times New Roman"/>
          <w:sz w:val="24"/>
        </w:rPr>
        <w:t>Министерства торговли и интеграции</w:t>
      </w:r>
      <w:r w:rsidRPr="00466DF5">
        <w:rPr>
          <w:rFonts w:ascii="Times New Roman" w:hAnsi="Times New Roman"/>
          <w:sz w:val="24"/>
          <w:szCs w:val="24"/>
        </w:rPr>
        <w:t xml:space="preserve"> Республики Казахстан</w:t>
      </w:r>
    </w:p>
    <w:p w14:paraId="6B086440" w14:textId="77777777" w:rsidR="00667AAE" w:rsidRPr="00466DF5" w:rsidRDefault="006E0821" w:rsidP="00B70754">
      <w:pPr>
        <w:pageBreakBefore/>
        <w:ind w:firstLine="567"/>
        <w:jc w:val="center"/>
        <w:rPr>
          <w:b/>
          <w:bCs/>
          <w:sz w:val="24"/>
        </w:rPr>
      </w:pPr>
      <w:r w:rsidRPr="00466DF5">
        <w:rPr>
          <w:b/>
          <w:bCs/>
          <w:sz w:val="24"/>
        </w:rPr>
        <w:lastRenderedPageBreak/>
        <w:t>С</w:t>
      </w:r>
      <w:r w:rsidR="00667AAE" w:rsidRPr="00466DF5">
        <w:rPr>
          <w:b/>
          <w:bCs/>
          <w:sz w:val="24"/>
        </w:rPr>
        <w:t>одержание</w:t>
      </w:r>
    </w:p>
    <w:p w14:paraId="1F180CE6" w14:textId="58CC5278" w:rsidR="00F615EF" w:rsidRDefault="00667AAE" w:rsidP="00B70754">
      <w:pPr>
        <w:pStyle w:val="20"/>
      </w:pPr>
      <w:r w:rsidRPr="00466DF5">
        <w:t xml:space="preserve">                       </w:t>
      </w:r>
      <w:r w:rsidR="00450701" w:rsidRPr="00466DF5">
        <w:rPr>
          <w:sz w:val="24"/>
        </w:rPr>
        <w:fldChar w:fldCharType="begin"/>
      </w:r>
      <w:r w:rsidR="004D7B8B" w:rsidRPr="00466DF5">
        <w:rPr>
          <w:sz w:val="24"/>
        </w:rPr>
        <w:instrText xml:space="preserve"> TOC \o "1-3" \h \z </w:instrText>
      </w:r>
      <w:r w:rsidR="00450701" w:rsidRPr="00466DF5">
        <w:rPr>
          <w:sz w:val="24"/>
        </w:rPr>
        <w:fldChar w:fldCharType="separate"/>
      </w:r>
    </w:p>
    <w:p w14:paraId="78B384B4" w14:textId="26511217" w:rsidR="00F615EF" w:rsidRPr="00F615EF" w:rsidRDefault="00865362" w:rsidP="00B70754">
      <w:pPr>
        <w:pStyle w:val="12"/>
        <w:tabs>
          <w:tab w:val="clear" w:pos="851"/>
          <w:tab w:val="left" w:pos="1134"/>
        </w:tabs>
        <w:spacing w:before="120" w:after="120"/>
        <w:rPr>
          <w:rFonts w:asciiTheme="minorHAnsi" w:eastAsiaTheme="minorEastAsia" w:hAnsiTheme="minorHAnsi" w:cstheme="minorBidi"/>
          <w:sz w:val="24"/>
        </w:rPr>
      </w:pPr>
      <w:hyperlink w:anchor="_Toc116317181" w:history="1">
        <w:r w:rsidR="00F615EF" w:rsidRPr="00F615EF">
          <w:rPr>
            <w:rStyle w:val="ab"/>
            <w:sz w:val="24"/>
            <w:lang w:val="en-US"/>
          </w:rPr>
          <w:t>1</w:t>
        </w:r>
        <w:r w:rsidR="00F615EF" w:rsidRPr="00F615EF">
          <w:rPr>
            <w:rFonts w:asciiTheme="minorHAnsi" w:eastAsiaTheme="minorEastAsia" w:hAnsiTheme="minorHAnsi" w:cstheme="minorBidi"/>
            <w:sz w:val="24"/>
          </w:rPr>
          <w:tab/>
        </w:r>
        <w:r w:rsidR="00F615EF" w:rsidRPr="00F615EF">
          <w:rPr>
            <w:rStyle w:val="ab"/>
            <w:sz w:val="24"/>
          </w:rPr>
          <w:t>Область применения</w:t>
        </w:r>
        <w:r w:rsidR="00F615EF" w:rsidRPr="00F615EF">
          <w:rPr>
            <w:webHidden/>
            <w:sz w:val="24"/>
          </w:rPr>
          <w:tab/>
        </w:r>
      </w:hyperlink>
    </w:p>
    <w:p w14:paraId="19F6F397" w14:textId="742048F4" w:rsidR="00F615EF" w:rsidRPr="00F615EF" w:rsidRDefault="00865362" w:rsidP="00B70754">
      <w:pPr>
        <w:pStyle w:val="12"/>
        <w:tabs>
          <w:tab w:val="clear" w:pos="851"/>
          <w:tab w:val="left" w:pos="1134"/>
        </w:tabs>
        <w:spacing w:before="120" w:after="120"/>
        <w:rPr>
          <w:rFonts w:asciiTheme="minorHAnsi" w:eastAsiaTheme="minorEastAsia" w:hAnsiTheme="minorHAnsi" w:cstheme="minorBidi"/>
          <w:sz w:val="24"/>
        </w:rPr>
      </w:pPr>
      <w:hyperlink w:anchor="_Toc116317182" w:history="1">
        <w:r w:rsidR="00F615EF" w:rsidRPr="00F615EF">
          <w:rPr>
            <w:rStyle w:val="ab"/>
            <w:sz w:val="24"/>
          </w:rPr>
          <w:t>2</w:t>
        </w:r>
        <w:r w:rsidR="00F615EF" w:rsidRPr="00F615EF">
          <w:rPr>
            <w:rFonts w:asciiTheme="minorHAnsi" w:eastAsiaTheme="minorEastAsia" w:hAnsiTheme="minorHAnsi" w:cstheme="minorBidi"/>
            <w:sz w:val="24"/>
          </w:rPr>
          <w:tab/>
        </w:r>
        <w:r w:rsidR="00F615EF" w:rsidRPr="00F615EF">
          <w:rPr>
            <w:rStyle w:val="ab"/>
            <w:sz w:val="24"/>
          </w:rPr>
          <w:t>Нормативные ссылки</w:t>
        </w:r>
        <w:r w:rsidR="00F615EF" w:rsidRPr="00F615EF">
          <w:rPr>
            <w:webHidden/>
            <w:sz w:val="24"/>
          </w:rPr>
          <w:tab/>
        </w:r>
      </w:hyperlink>
    </w:p>
    <w:p w14:paraId="31EBA79F" w14:textId="6BD55CCA" w:rsidR="00F615EF" w:rsidRPr="00F615EF" w:rsidRDefault="00865362" w:rsidP="00B70754">
      <w:pPr>
        <w:pStyle w:val="12"/>
        <w:tabs>
          <w:tab w:val="clear" w:pos="851"/>
          <w:tab w:val="left" w:pos="1134"/>
        </w:tabs>
        <w:spacing w:before="120" w:after="120"/>
        <w:rPr>
          <w:rFonts w:asciiTheme="minorHAnsi" w:eastAsiaTheme="minorEastAsia" w:hAnsiTheme="minorHAnsi" w:cstheme="minorBidi"/>
          <w:sz w:val="24"/>
        </w:rPr>
      </w:pPr>
      <w:hyperlink w:anchor="_Toc116317183" w:history="1">
        <w:r w:rsidR="00F615EF" w:rsidRPr="00F615EF">
          <w:rPr>
            <w:rStyle w:val="ab"/>
            <w:sz w:val="24"/>
          </w:rPr>
          <w:t>3</w:t>
        </w:r>
        <w:r w:rsidR="00F615EF" w:rsidRPr="00F615EF">
          <w:rPr>
            <w:rFonts w:asciiTheme="minorHAnsi" w:eastAsiaTheme="minorEastAsia" w:hAnsiTheme="minorHAnsi" w:cstheme="minorBidi"/>
            <w:sz w:val="24"/>
          </w:rPr>
          <w:tab/>
        </w:r>
        <w:r w:rsidR="00162FCB">
          <w:rPr>
            <w:rStyle w:val="ab"/>
            <w:sz w:val="24"/>
          </w:rPr>
          <w:t>Термины и определения</w:t>
        </w:r>
        <w:r w:rsidR="00F615EF" w:rsidRPr="00F615EF">
          <w:rPr>
            <w:webHidden/>
            <w:sz w:val="24"/>
          </w:rPr>
          <w:tab/>
        </w:r>
      </w:hyperlink>
    </w:p>
    <w:p w14:paraId="24D60B5B" w14:textId="6E584B7D" w:rsidR="00F615EF" w:rsidRPr="00F615EF" w:rsidRDefault="00865362" w:rsidP="00B70754">
      <w:pPr>
        <w:pStyle w:val="12"/>
        <w:tabs>
          <w:tab w:val="clear" w:pos="851"/>
          <w:tab w:val="left" w:pos="1134"/>
        </w:tabs>
        <w:spacing w:before="120" w:after="120"/>
        <w:rPr>
          <w:rStyle w:val="ab"/>
          <w:sz w:val="24"/>
          <w:lang w:val="en-US"/>
        </w:rPr>
      </w:pPr>
      <w:hyperlink w:anchor="_Toc116317188" w:history="1">
        <w:r w:rsidR="00F615EF" w:rsidRPr="00F615EF">
          <w:rPr>
            <w:rStyle w:val="ab"/>
            <w:sz w:val="24"/>
            <w:lang w:val="en-US"/>
          </w:rPr>
          <w:t>4</w:t>
        </w:r>
        <w:r w:rsidR="00F615EF" w:rsidRPr="00F615EF">
          <w:rPr>
            <w:rStyle w:val="ab"/>
            <w:sz w:val="24"/>
            <w:lang w:val="en-US"/>
          </w:rPr>
          <w:tab/>
        </w:r>
        <w:r w:rsidR="00162FCB">
          <w:rPr>
            <w:rStyle w:val="ab"/>
            <w:sz w:val="24"/>
          </w:rPr>
          <w:t>Материалы</w:t>
        </w:r>
        <w:r w:rsidR="00F615EF" w:rsidRPr="00F615EF">
          <w:rPr>
            <w:rStyle w:val="ab"/>
            <w:webHidden/>
            <w:sz w:val="24"/>
            <w:lang w:val="en-US"/>
          </w:rPr>
          <w:tab/>
        </w:r>
      </w:hyperlink>
    </w:p>
    <w:p w14:paraId="427E686B" w14:textId="14CF4531" w:rsidR="00F615EF" w:rsidRPr="00F615EF" w:rsidRDefault="00865362" w:rsidP="00B70754">
      <w:pPr>
        <w:pStyle w:val="12"/>
        <w:tabs>
          <w:tab w:val="clear" w:pos="851"/>
          <w:tab w:val="left" w:pos="1134"/>
        </w:tabs>
        <w:spacing w:before="120" w:after="120"/>
        <w:rPr>
          <w:rStyle w:val="ab"/>
          <w:sz w:val="24"/>
          <w:lang w:val="en-US"/>
        </w:rPr>
      </w:pPr>
      <w:hyperlink w:anchor="_Toc116317189" w:history="1">
        <w:r w:rsidR="00162FCB">
          <w:rPr>
            <w:rStyle w:val="ab"/>
            <w:sz w:val="24"/>
            <w:lang w:val="en-US"/>
          </w:rPr>
          <w:t>5</w:t>
        </w:r>
        <w:r w:rsidR="00162FCB">
          <w:rPr>
            <w:rStyle w:val="ab"/>
            <w:sz w:val="24"/>
            <w:lang w:val="en-US"/>
          </w:rPr>
          <w:tab/>
          <w:t>Требования</w:t>
        </w:r>
        <w:r w:rsidR="00F615EF" w:rsidRPr="00F615EF">
          <w:rPr>
            <w:rStyle w:val="ab"/>
            <w:webHidden/>
            <w:sz w:val="24"/>
            <w:lang w:val="en-US"/>
          </w:rPr>
          <w:tab/>
        </w:r>
      </w:hyperlink>
    </w:p>
    <w:p w14:paraId="5BB316E3" w14:textId="0500D1EB" w:rsidR="00F615EF" w:rsidRPr="00F615EF" w:rsidRDefault="00865362" w:rsidP="00B70754">
      <w:pPr>
        <w:pStyle w:val="20"/>
        <w:tabs>
          <w:tab w:val="clear" w:pos="851"/>
          <w:tab w:val="clear" w:pos="1276"/>
        </w:tabs>
        <w:ind w:left="1701" w:hanging="567"/>
        <w:rPr>
          <w:rStyle w:val="ab"/>
          <w:sz w:val="24"/>
        </w:rPr>
      </w:pPr>
      <w:hyperlink w:anchor="_Toc116317191" w:history="1">
        <w:r w:rsidR="00162FCB">
          <w:rPr>
            <w:rStyle w:val="ab"/>
            <w:sz w:val="24"/>
            <w:lang w:val="ru-RU"/>
          </w:rPr>
          <w:t>5</w:t>
        </w:r>
        <w:r w:rsidR="00F615EF" w:rsidRPr="00F615EF">
          <w:rPr>
            <w:rStyle w:val="ab"/>
            <w:sz w:val="24"/>
          </w:rPr>
          <w:t>.1</w:t>
        </w:r>
        <w:r w:rsidR="00F615EF" w:rsidRPr="00F615EF">
          <w:rPr>
            <w:rStyle w:val="ab"/>
            <w:sz w:val="24"/>
          </w:rPr>
          <w:tab/>
        </w:r>
        <w:r w:rsidR="00162FCB">
          <w:rPr>
            <w:rStyle w:val="ab"/>
            <w:sz w:val="24"/>
            <w:lang w:val="ru-RU"/>
          </w:rPr>
          <w:t>Общие требования</w:t>
        </w:r>
        <w:r w:rsidR="00F615EF" w:rsidRPr="00F615EF">
          <w:rPr>
            <w:rStyle w:val="ab"/>
            <w:webHidden/>
            <w:sz w:val="24"/>
          </w:rPr>
          <w:tab/>
        </w:r>
      </w:hyperlink>
    </w:p>
    <w:p w14:paraId="0081E261" w14:textId="3716EF07" w:rsidR="00F615EF" w:rsidRPr="00F615EF" w:rsidRDefault="00865362" w:rsidP="00B70754">
      <w:pPr>
        <w:pStyle w:val="20"/>
        <w:tabs>
          <w:tab w:val="clear" w:pos="851"/>
          <w:tab w:val="clear" w:pos="1276"/>
        </w:tabs>
        <w:ind w:left="1701" w:hanging="567"/>
        <w:rPr>
          <w:rStyle w:val="ab"/>
          <w:sz w:val="24"/>
        </w:rPr>
      </w:pPr>
      <w:hyperlink w:anchor="_Toc116317192" w:history="1">
        <w:r w:rsidR="00162FCB">
          <w:rPr>
            <w:rStyle w:val="ab"/>
            <w:sz w:val="24"/>
            <w:lang w:val="ru-RU"/>
          </w:rPr>
          <w:t>5</w:t>
        </w:r>
        <w:r w:rsidR="00162FCB">
          <w:rPr>
            <w:rStyle w:val="ab"/>
            <w:sz w:val="24"/>
          </w:rPr>
          <w:t>.2</w:t>
        </w:r>
        <w:r w:rsidR="00162FCB">
          <w:rPr>
            <w:rStyle w:val="ab"/>
            <w:sz w:val="24"/>
          </w:rPr>
          <w:tab/>
          <w:t>Обработка п</w:t>
        </w:r>
        <w:r w:rsidR="00162FCB">
          <w:rPr>
            <w:rStyle w:val="ab"/>
            <w:sz w:val="24"/>
            <w:lang w:val="ru-RU"/>
          </w:rPr>
          <w:t>оверхности и внешний вид</w:t>
        </w:r>
        <w:r w:rsidR="00F615EF" w:rsidRPr="00F615EF">
          <w:rPr>
            <w:rStyle w:val="ab"/>
            <w:webHidden/>
            <w:sz w:val="24"/>
          </w:rPr>
          <w:tab/>
        </w:r>
      </w:hyperlink>
    </w:p>
    <w:p w14:paraId="11D64389" w14:textId="0656FD24" w:rsidR="00F615EF" w:rsidRPr="00F615EF" w:rsidRDefault="00865362" w:rsidP="00B70754">
      <w:pPr>
        <w:pStyle w:val="20"/>
        <w:tabs>
          <w:tab w:val="clear" w:pos="851"/>
          <w:tab w:val="clear" w:pos="1276"/>
        </w:tabs>
        <w:ind w:left="1701" w:hanging="567"/>
        <w:rPr>
          <w:rStyle w:val="ab"/>
          <w:sz w:val="24"/>
        </w:rPr>
      </w:pPr>
      <w:hyperlink w:anchor="_Toc116317193" w:history="1">
        <w:r w:rsidR="00162FCB">
          <w:rPr>
            <w:rStyle w:val="ab"/>
            <w:sz w:val="24"/>
            <w:lang w:val="ru-RU"/>
          </w:rPr>
          <w:t>5</w:t>
        </w:r>
        <w:r w:rsidR="00F615EF" w:rsidRPr="00F615EF">
          <w:rPr>
            <w:rStyle w:val="ab"/>
            <w:sz w:val="24"/>
          </w:rPr>
          <w:t>.3</w:t>
        </w:r>
        <w:r w:rsidR="00F615EF" w:rsidRPr="00F615EF">
          <w:rPr>
            <w:rStyle w:val="ab"/>
            <w:sz w:val="24"/>
          </w:rPr>
          <w:tab/>
        </w:r>
        <w:r w:rsidR="00162FCB">
          <w:rPr>
            <w:rStyle w:val="ab"/>
            <w:sz w:val="24"/>
            <w:lang w:val="ru-RU"/>
          </w:rPr>
          <w:t>Чистота</w:t>
        </w:r>
        <w:r w:rsidR="00F615EF" w:rsidRPr="00F615EF">
          <w:rPr>
            <w:rStyle w:val="ab"/>
            <w:webHidden/>
            <w:sz w:val="24"/>
          </w:rPr>
          <w:tab/>
        </w:r>
      </w:hyperlink>
    </w:p>
    <w:p w14:paraId="63E99D42" w14:textId="36590E9F" w:rsidR="00F615EF" w:rsidRPr="00F615EF" w:rsidRDefault="00865362" w:rsidP="00B70754">
      <w:pPr>
        <w:pStyle w:val="20"/>
        <w:tabs>
          <w:tab w:val="clear" w:pos="851"/>
          <w:tab w:val="clear" w:pos="1276"/>
        </w:tabs>
        <w:ind w:left="1701" w:hanging="567"/>
        <w:rPr>
          <w:rStyle w:val="ab"/>
          <w:sz w:val="24"/>
        </w:rPr>
      </w:pPr>
      <w:hyperlink w:anchor="_Toc116317194" w:history="1">
        <w:r w:rsidR="00162FCB">
          <w:rPr>
            <w:rStyle w:val="ab"/>
            <w:sz w:val="24"/>
            <w:lang w:val="ru-RU"/>
          </w:rPr>
          <w:t>5</w:t>
        </w:r>
        <w:r w:rsidR="00F615EF" w:rsidRPr="00F615EF">
          <w:rPr>
            <w:rStyle w:val="ab"/>
            <w:sz w:val="24"/>
          </w:rPr>
          <w:t>.4</w:t>
        </w:r>
        <w:r w:rsidR="00F615EF" w:rsidRPr="00F615EF">
          <w:rPr>
            <w:rStyle w:val="ab"/>
            <w:sz w:val="24"/>
          </w:rPr>
          <w:tab/>
        </w:r>
        <w:r w:rsidR="00162FCB">
          <w:rPr>
            <w:rStyle w:val="ab"/>
            <w:sz w:val="24"/>
            <w:lang w:val="ru-RU"/>
          </w:rPr>
          <w:t>Пределы кислотности и щелочности</w:t>
        </w:r>
        <w:r w:rsidR="00F615EF" w:rsidRPr="00F615EF">
          <w:rPr>
            <w:rStyle w:val="ab"/>
            <w:webHidden/>
            <w:sz w:val="24"/>
          </w:rPr>
          <w:tab/>
        </w:r>
      </w:hyperlink>
    </w:p>
    <w:p w14:paraId="1442E50D" w14:textId="3188220C" w:rsidR="00F615EF" w:rsidRPr="00F615EF" w:rsidRDefault="00865362" w:rsidP="00B70754">
      <w:pPr>
        <w:pStyle w:val="20"/>
        <w:tabs>
          <w:tab w:val="clear" w:pos="851"/>
          <w:tab w:val="clear" w:pos="1276"/>
        </w:tabs>
        <w:ind w:left="1701" w:hanging="567"/>
        <w:rPr>
          <w:rStyle w:val="ab"/>
          <w:sz w:val="24"/>
        </w:rPr>
      </w:pPr>
      <w:hyperlink w:anchor="_Toc116317195" w:history="1">
        <w:r w:rsidR="00162FCB">
          <w:rPr>
            <w:rStyle w:val="ab"/>
            <w:sz w:val="24"/>
            <w:lang w:val="ru-RU"/>
          </w:rPr>
          <w:t>5</w:t>
        </w:r>
        <w:r w:rsidR="00F615EF" w:rsidRPr="00F615EF">
          <w:rPr>
            <w:rStyle w:val="ab"/>
            <w:sz w:val="24"/>
          </w:rPr>
          <w:t>.5</w:t>
        </w:r>
        <w:r w:rsidR="00F615EF" w:rsidRPr="00F615EF">
          <w:rPr>
            <w:rStyle w:val="ab"/>
            <w:sz w:val="24"/>
          </w:rPr>
          <w:tab/>
        </w:r>
        <w:r w:rsidR="00162FCB">
          <w:rPr>
            <w:rStyle w:val="ab"/>
            <w:sz w:val="24"/>
            <w:lang w:val="ru-RU"/>
          </w:rPr>
          <w:t>Обозначение размера</w:t>
        </w:r>
        <w:r w:rsidR="00F615EF" w:rsidRPr="00F615EF">
          <w:rPr>
            <w:rStyle w:val="ab"/>
            <w:webHidden/>
            <w:sz w:val="24"/>
          </w:rPr>
          <w:tab/>
        </w:r>
      </w:hyperlink>
    </w:p>
    <w:p w14:paraId="6559ED73" w14:textId="7EDD4D5C" w:rsidR="00F615EF" w:rsidRPr="00F615EF" w:rsidRDefault="00865362" w:rsidP="00B70754">
      <w:pPr>
        <w:pStyle w:val="20"/>
        <w:tabs>
          <w:tab w:val="clear" w:pos="851"/>
          <w:tab w:val="clear" w:pos="1276"/>
        </w:tabs>
        <w:ind w:left="1701" w:hanging="567"/>
        <w:rPr>
          <w:rStyle w:val="ab"/>
          <w:sz w:val="24"/>
        </w:rPr>
      </w:pPr>
      <w:hyperlink w:anchor="_Toc116317196" w:history="1">
        <w:r w:rsidR="00162FCB">
          <w:rPr>
            <w:rStyle w:val="ab"/>
            <w:sz w:val="24"/>
            <w:lang w:val="ru-RU"/>
          </w:rPr>
          <w:t>5</w:t>
        </w:r>
        <w:r w:rsidR="00F615EF" w:rsidRPr="00F615EF">
          <w:rPr>
            <w:rStyle w:val="ab"/>
            <w:sz w:val="24"/>
          </w:rPr>
          <w:t>.6</w:t>
        </w:r>
        <w:r w:rsidR="00F615EF" w:rsidRPr="00F615EF">
          <w:rPr>
            <w:rStyle w:val="ab"/>
            <w:sz w:val="24"/>
          </w:rPr>
          <w:tab/>
        </w:r>
        <w:r w:rsidR="00162FCB">
          <w:rPr>
            <w:rStyle w:val="ab"/>
            <w:sz w:val="24"/>
            <w:lang w:val="ru-RU"/>
          </w:rPr>
          <w:t>Размеры</w:t>
        </w:r>
        <w:r w:rsidR="00F615EF" w:rsidRPr="00F615EF">
          <w:rPr>
            <w:rStyle w:val="ab"/>
            <w:webHidden/>
            <w:sz w:val="24"/>
          </w:rPr>
          <w:tab/>
        </w:r>
      </w:hyperlink>
    </w:p>
    <w:p w14:paraId="45F74ACA" w14:textId="11A0D314" w:rsidR="00F615EF" w:rsidRPr="00F615EF" w:rsidRDefault="00865362" w:rsidP="00B70754">
      <w:pPr>
        <w:pStyle w:val="20"/>
        <w:tabs>
          <w:tab w:val="clear" w:pos="851"/>
          <w:tab w:val="clear" w:pos="1276"/>
        </w:tabs>
        <w:ind w:left="1701" w:hanging="567"/>
        <w:rPr>
          <w:rStyle w:val="ab"/>
          <w:sz w:val="24"/>
        </w:rPr>
      </w:pPr>
      <w:hyperlink w:anchor="_Toc116317197" w:history="1">
        <w:r w:rsidR="00162FCB">
          <w:rPr>
            <w:rStyle w:val="ab"/>
            <w:sz w:val="24"/>
            <w:lang w:val="ru-RU"/>
          </w:rPr>
          <w:t>5</w:t>
        </w:r>
        <w:r w:rsidR="00F615EF" w:rsidRPr="00F615EF">
          <w:rPr>
            <w:rStyle w:val="ab"/>
            <w:sz w:val="24"/>
          </w:rPr>
          <w:t>.7</w:t>
        </w:r>
        <w:r w:rsidR="00F615EF" w:rsidRPr="00F615EF">
          <w:rPr>
            <w:rStyle w:val="ab"/>
            <w:sz w:val="24"/>
          </w:rPr>
          <w:tab/>
        </w:r>
        <w:r w:rsidR="00162FCB">
          <w:rPr>
            <w:rStyle w:val="ab"/>
            <w:sz w:val="24"/>
            <w:lang w:val="ru-RU"/>
          </w:rPr>
          <w:t>Размер образца</w:t>
        </w:r>
        <w:r w:rsidR="00F615EF" w:rsidRPr="00F615EF">
          <w:rPr>
            <w:rStyle w:val="ab"/>
            <w:webHidden/>
            <w:sz w:val="24"/>
          </w:rPr>
          <w:tab/>
        </w:r>
      </w:hyperlink>
    </w:p>
    <w:p w14:paraId="3AFD0472" w14:textId="300F002F" w:rsidR="00F615EF" w:rsidRPr="00F615EF" w:rsidRDefault="00865362" w:rsidP="00B70754">
      <w:pPr>
        <w:pStyle w:val="20"/>
        <w:tabs>
          <w:tab w:val="clear" w:pos="851"/>
          <w:tab w:val="clear" w:pos="1276"/>
        </w:tabs>
        <w:ind w:left="1701" w:hanging="567"/>
        <w:rPr>
          <w:rStyle w:val="ab"/>
          <w:sz w:val="24"/>
        </w:rPr>
      </w:pPr>
      <w:hyperlink w:anchor="_Toc116317198" w:history="1">
        <w:r w:rsidR="00162FCB">
          <w:rPr>
            <w:rStyle w:val="ab"/>
            <w:sz w:val="24"/>
            <w:lang w:val="ru-RU"/>
          </w:rPr>
          <w:t>5</w:t>
        </w:r>
        <w:r w:rsidR="00F615EF" w:rsidRPr="00F615EF">
          <w:rPr>
            <w:rStyle w:val="ab"/>
            <w:sz w:val="24"/>
          </w:rPr>
          <w:t>.8</w:t>
        </w:r>
        <w:r w:rsidR="00F615EF" w:rsidRPr="00F615EF">
          <w:rPr>
            <w:rStyle w:val="ab"/>
            <w:sz w:val="24"/>
          </w:rPr>
          <w:tab/>
        </w:r>
        <w:r w:rsidR="00162FCB">
          <w:rPr>
            <w:rStyle w:val="ab"/>
            <w:sz w:val="24"/>
            <w:lang w:val="ru-RU"/>
          </w:rPr>
          <w:t>Жесткость</w:t>
        </w:r>
        <w:r w:rsidR="00F615EF" w:rsidRPr="00F615EF">
          <w:rPr>
            <w:rStyle w:val="ab"/>
            <w:webHidden/>
            <w:sz w:val="24"/>
          </w:rPr>
          <w:tab/>
        </w:r>
      </w:hyperlink>
    </w:p>
    <w:p w14:paraId="17A053D2" w14:textId="3A0A8B59" w:rsidR="00F615EF" w:rsidRPr="00F615EF" w:rsidRDefault="00865362" w:rsidP="00B70754">
      <w:pPr>
        <w:pStyle w:val="20"/>
        <w:tabs>
          <w:tab w:val="clear" w:pos="851"/>
          <w:tab w:val="clear" w:pos="1276"/>
        </w:tabs>
        <w:ind w:left="1701" w:hanging="567"/>
        <w:rPr>
          <w:rStyle w:val="ab"/>
          <w:sz w:val="24"/>
        </w:rPr>
      </w:pPr>
      <w:hyperlink w:anchor="_Toc116317199" w:history="1">
        <w:r w:rsidR="00162FCB">
          <w:rPr>
            <w:rStyle w:val="ab"/>
            <w:sz w:val="24"/>
            <w:lang w:val="ru-RU"/>
          </w:rPr>
          <w:t>5</w:t>
        </w:r>
        <w:r w:rsidR="00F615EF" w:rsidRPr="00F615EF">
          <w:rPr>
            <w:rStyle w:val="ab"/>
            <w:sz w:val="24"/>
          </w:rPr>
          <w:t>.9</w:t>
        </w:r>
        <w:r w:rsidR="00F615EF" w:rsidRPr="00F615EF">
          <w:rPr>
            <w:rStyle w:val="ab"/>
            <w:sz w:val="24"/>
          </w:rPr>
          <w:tab/>
        </w:r>
        <w:r w:rsidR="00162FCB">
          <w:rPr>
            <w:rStyle w:val="ab"/>
            <w:sz w:val="24"/>
            <w:lang w:val="ru-RU"/>
          </w:rPr>
          <w:t>Сопротивление излому</w:t>
        </w:r>
        <w:r w:rsidR="00F615EF" w:rsidRPr="00F615EF">
          <w:rPr>
            <w:rStyle w:val="ab"/>
            <w:webHidden/>
            <w:sz w:val="24"/>
          </w:rPr>
          <w:tab/>
        </w:r>
      </w:hyperlink>
    </w:p>
    <w:p w14:paraId="7CBC60EC" w14:textId="372D2122" w:rsidR="00F615EF" w:rsidRPr="00F615EF" w:rsidRDefault="00865362" w:rsidP="00B70754">
      <w:pPr>
        <w:pStyle w:val="20"/>
        <w:tabs>
          <w:tab w:val="clear" w:pos="851"/>
          <w:tab w:val="clear" w:pos="1276"/>
        </w:tabs>
        <w:ind w:left="1701" w:hanging="567"/>
        <w:rPr>
          <w:rStyle w:val="ab"/>
          <w:sz w:val="24"/>
        </w:rPr>
      </w:pPr>
      <w:hyperlink w:anchor="_Toc116317200" w:history="1">
        <w:r w:rsidR="00CB40D0">
          <w:rPr>
            <w:rStyle w:val="ab"/>
            <w:sz w:val="24"/>
            <w:lang w:val="ru-RU"/>
          </w:rPr>
          <w:t>5</w:t>
        </w:r>
        <w:r w:rsidR="00F615EF" w:rsidRPr="00F615EF">
          <w:rPr>
            <w:rStyle w:val="ab"/>
            <w:sz w:val="24"/>
          </w:rPr>
          <w:t>.10</w:t>
        </w:r>
        <w:r w:rsidR="00F615EF" w:rsidRPr="00F615EF">
          <w:rPr>
            <w:rStyle w:val="ab"/>
            <w:sz w:val="24"/>
          </w:rPr>
          <w:tab/>
        </w:r>
        <w:r w:rsidR="00CB40D0">
          <w:rPr>
            <w:rStyle w:val="ab"/>
            <w:sz w:val="24"/>
            <w:lang w:val="ru-RU"/>
          </w:rPr>
          <w:t>Коррозионная стойкость</w:t>
        </w:r>
        <w:r w:rsidR="00F615EF" w:rsidRPr="00F615EF">
          <w:rPr>
            <w:rStyle w:val="ab"/>
            <w:webHidden/>
            <w:sz w:val="24"/>
          </w:rPr>
          <w:tab/>
        </w:r>
      </w:hyperlink>
    </w:p>
    <w:p w14:paraId="78387F93" w14:textId="1A7DE379" w:rsidR="00CB40D0" w:rsidRDefault="00865362" w:rsidP="00B70754">
      <w:pPr>
        <w:pStyle w:val="12"/>
        <w:tabs>
          <w:tab w:val="clear" w:pos="851"/>
          <w:tab w:val="left" w:pos="1134"/>
        </w:tabs>
        <w:spacing w:before="120" w:after="120"/>
        <w:jc w:val="both"/>
        <w:rPr>
          <w:rStyle w:val="ab"/>
          <w:sz w:val="24"/>
          <w:lang w:val="en-US"/>
        </w:rPr>
      </w:pPr>
      <w:hyperlink w:anchor="_Toc116317190" w:history="1">
        <w:r w:rsidR="00CB40D0" w:rsidRPr="002A4D79">
          <w:rPr>
            <w:rStyle w:val="ab"/>
            <w:sz w:val="24"/>
            <w:lang w:val="en-US"/>
          </w:rPr>
          <w:t xml:space="preserve">Приложение А </w:t>
        </w:r>
        <w:r w:rsidR="00CB40D0" w:rsidRPr="006B1F14">
          <w:rPr>
            <w:rStyle w:val="ab"/>
            <w:i/>
            <w:sz w:val="24"/>
            <w:lang w:val="en-US"/>
          </w:rPr>
          <w:t xml:space="preserve">(обязательное) </w:t>
        </w:r>
        <w:r w:rsidR="00CB40D0">
          <w:rPr>
            <w:rStyle w:val="ab"/>
            <w:sz w:val="24"/>
          </w:rPr>
          <w:t>Методы подготовки смыва с трубки</w:t>
        </w:r>
        <w:r w:rsidR="00CB40D0" w:rsidRPr="00F615EF">
          <w:rPr>
            <w:rStyle w:val="ab"/>
            <w:webHidden/>
            <w:sz w:val="24"/>
            <w:lang w:val="en-US"/>
          </w:rPr>
          <w:tab/>
        </w:r>
      </w:hyperlink>
    </w:p>
    <w:p w14:paraId="1590900D" w14:textId="7D52310A" w:rsidR="00CB40D0" w:rsidRDefault="00865362" w:rsidP="00B70754">
      <w:pPr>
        <w:pStyle w:val="12"/>
        <w:tabs>
          <w:tab w:val="clear" w:pos="851"/>
          <w:tab w:val="left" w:pos="1134"/>
        </w:tabs>
        <w:spacing w:before="120" w:after="120"/>
        <w:jc w:val="both"/>
        <w:rPr>
          <w:rStyle w:val="ab"/>
          <w:sz w:val="24"/>
          <w:lang w:val="en-US"/>
        </w:rPr>
      </w:pPr>
      <w:hyperlink w:anchor="_Toc116317190" w:history="1">
        <w:r w:rsidR="00CB40D0" w:rsidRPr="002A4D79">
          <w:rPr>
            <w:rStyle w:val="ab"/>
            <w:sz w:val="24"/>
            <w:lang w:val="en-US"/>
          </w:rPr>
          <w:t xml:space="preserve">Приложение </w:t>
        </w:r>
        <w:r w:rsidR="002C4560">
          <w:rPr>
            <w:rStyle w:val="ab"/>
            <w:sz w:val="24"/>
          </w:rPr>
          <w:t>В</w:t>
        </w:r>
        <w:r w:rsidR="00CB40D0" w:rsidRPr="002A4D79">
          <w:rPr>
            <w:rStyle w:val="ab"/>
            <w:sz w:val="24"/>
            <w:lang w:val="en-US"/>
          </w:rPr>
          <w:t xml:space="preserve"> </w:t>
        </w:r>
        <w:r w:rsidR="00D741BF">
          <w:rPr>
            <w:rStyle w:val="ab"/>
            <w:i/>
            <w:sz w:val="24"/>
            <w:lang w:val="en-US"/>
          </w:rPr>
          <w:t>(обязательное)</w:t>
        </w:r>
        <w:r w:rsidR="00D741BF" w:rsidRPr="00D741BF">
          <w:t xml:space="preserve"> </w:t>
        </w:r>
        <w:r w:rsidR="00D741BF" w:rsidRPr="00D741BF">
          <w:rPr>
            <w:rStyle w:val="ab"/>
            <w:sz w:val="24"/>
          </w:rPr>
          <w:t>Метод испытания трубок на жесткость</w:t>
        </w:r>
        <w:r w:rsidR="00CB40D0" w:rsidRPr="00F615EF">
          <w:rPr>
            <w:rStyle w:val="ab"/>
            <w:webHidden/>
            <w:sz w:val="24"/>
            <w:lang w:val="en-US"/>
          </w:rPr>
          <w:tab/>
        </w:r>
      </w:hyperlink>
    </w:p>
    <w:p w14:paraId="1B92A27F" w14:textId="2920CB2A" w:rsidR="00CB40D0" w:rsidRDefault="00865362" w:rsidP="00B70754">
      <w:pPr>
        <w:pStyle w:val="12"/>
        <w:tabs>
          <w:tab w:val="clear" w:pos="851"/>
          <w:tab w:val="left" w:pos="1134"/>
        </w:tabs>
        <w:spacing w:before="120" w:after="120"/>
        <w:jc w:val="both"/>
        <w:rPr>
          <w:rStyle w:val="ab"/>
          <w:sz w:val="24"/>
          <w:lang w:val="en-US"/>
        </w:rPr>
      </w:pPr>
      <w:hyperlink w:anchor="_Toc116317190" w:history="1">
        <w:r w:rsidR="00CB40D0" w:rsidRPr="002A4D79">
          <w:rPr>
            <w:rStyle w:val="ab"/>
            <w:sz w:val="24"/>
            <w:lang w:val="en-US"/>
          </w:rPr>
          <w:t xml:space="preserve">Приложение </w:t>
        </w:r>
        <w:r w:rsidR="00D741BF">
          <w:rPr>
            <w:rStyle w:val="ab"/>
            <w:sz w:val="24"/>
          </w:rPr>
          <w:t>С</w:t>
        </w:r>
        <w:r w:rsidR="00CB40D0" w:rsidRPr="002A4D79">
          <w:rPr>
            <w:rStyle w:val="ab"/>
            <w:sz w:val="24"/>
            <w:lang w:val="en-US"/>
          </w:rPr>
          <w:t xml:space="preserve"> </w:t>
        </w:r>
        <w:r w:rsidR="00CB40D0" w:rsidRPr="006B1F14">
          <w:rPr>
            <w:rStyle w:val="ab"/>
            <w:i/>
            <w:sz w:val="24"/>
            <w:lang w:val="en-US"/>
          </w:rPr>
          <w:t xml:space="preserve">(обязательное) </w:t>
        </w:r>
        <w:r w:rsidR="00D741BF" w:rsidRPr="00D741BF">
          <w:rPr>
            <w:rStyle w:val="ab"/>
            <w:sz w:val="24"/>
          </w:rPr>
          <w:t>Метод испытания устойчивости трубок к излому</w:t>
        </w:r>
        <w:r w:rsidR="00CB40D0" w:rsidRPr="00F615EF">
          <w:rPr>
            <w:rStyle w:val="ab"/>
            <w:webHidden/>
            <w:sz w:val="24"/>
            <w:lang w:val="en-US"/>
          </w:rPr>
          <w:tab/>
        </w:r>
      </w:hyperlink>
    </w:p>
    <w:p w14:paraId="1557CB79" w14:textId="62406F9C" w:rsidR="00D741BF" w:rsidRDefault="00865362" w:rsidP="00B70754">
      <w:pPr>
        <w:pStyle w:val="12"/>
        <w:tabs>
          <w:tab w:val="clear" w:pos="851"/>
          <w:tab w:val="left" w:pos="1134"/>
        </w:tabs>
        <w:spacing w:before="120" w:after="120"/>
        <w:jc w:val="both"/>
        <w:rPr>
          <w:rStyle w:val="ab"/>
          <w:sz w:val="24"/>
          <w:lang w:val="en-US"/>
        </w:rPr>
      </w:pPr>
      <w:hyperlink w:anchor="_Toc116317190" w:history="1">
        <w:r w:rsidR="00D741BF" w:rsidRPr="002A4D79">
          <w:rPr>
            <w:rStyle w:val="ab"/>
            <w:sz w:val="24"/>
            <w:lang w:val="en-US"/>
          </w:rPr>
          <w:t xml:space="preserve">Приложение </w:t>
        </w:r>
        <w:r w:rsidR="00D741BF">
          <w:rPr>
            <w:rStyle w:val="ab"/>
            <w:sz w:val="24"/>
          </w:rPr>
          <w:t>Д</w:t>
        </w:r>
        <w:r w:rsidR="00D741BF" w:rsidRPr="002A4D79">
          <w:rPr>
            <w:rStyle w:val="ab"/>
            <w:sz w:val="24"/>
            <w:lang w:val="en-US"/>
          </w:rPr>
          <w:t xml:space="preserve"> </w:t>
        </w:r>
        <w:r w:rsidR="00D741BF" w:rsidRPr="006B1F14">
          <w:rPr>
            <w:rStyle w:val="ab"/>
            <w:i/>
            <w:sz w:val="24"/>
            <w:lang w:val="en-US"/>
          </w:rPr>
          <w:t xml:space="preserve">(обязательное) </w:t>
        </w:r>
        <w:r w:rsidR="00D741BF" w:rsidRPr="00D741BF">
          <w:rPr>
            <w:rStyle w:val="ab"/>
            <w:sz w:val="24"/>
          </w:rPr>
          <w:t>Метод испытания на коррозионную стойкость</w:t>
        </w:r>
        <w:r w:rsidR="00D741BF" w:rsidRPr="00F615EF">
          <w:rPr>
            <w:rStyle w:val="ab"/>
            <w:webHidden/>
            <w:sz w:val="24"/>
            <w:lang w:val="en-US"/>
          </w:rPr>
          <w:tab/>
        </w:r>
      </w:hyperlink>
    </w:p>
    <w:p w14:paraId="74BA594D" w14:textId="3AB91497" w:rsidR="00D741BF" w:rsidRDefault="00865362" w:rsidP="00B70754">
      <w:pPr>
        <w:pStyle w:val="12"/>
        <w:tabs>
          <w:tab w:val="clear" w:pos="851"/>
          <w:tab w:val="left" w:pos="1134"/>
        </w:tabs>
        <w:spacing w:before="120" w:after="120"/>
        <w:jc w:val="both"/>
        <w:rPr>
          <w:rStyle w:val="ab"/>
          <w:sz w:val="24"/>
          <w:lang w:val="en-US"/>
        </w:rPr>
      </w:pPr>
      <w:hyperlink w:anchor="_Toc116317190" w:history="1">
        <w:r w:rsidR="00D741BF" w:rsidRPr="002A4D79">
          <w:rPr>
            <w:rStyle w:val="ab"/>
            <w:sz w:val="24"/>
            <w:lang w:val="en-US"/>
          </w:rPr>
          <w:t xml:space="preserve">Приложение </w:t>
        </w:r>
        <w:r w:rsidR="00D741BF">
          <w:rPr>
            <w:rStyle w:val="ab"/>
            <w:sz w:val="24"/>
          </w:rPr>
          <w:t>Е</w:t>
        </w:r>
        <w:r w:rsidR="00D741BF" w:rsidRPr="002A4D79">
          <w:rPr>
            <w:rStyle w:val="ab"/>
            <w:sz w:val="24"/>
            <w:lang w:val="en-US"/>
          </w:rPr>
          <w:t xml:space="preserve"> </w:t>
        </w:r>
        <w:r w:rsidR="00D741BF" w:rsidRPr="006B1F14">
          <w:rPr>
            <w:rStyle w:val="ab"/>
            <w:i/>
            <w:sz w:val="24"/>
            <w:lang w:val="en-US"/>
          </w:rPr>
          <w:t>(</w:t>
        </w:r>
        <w:r w:rsidR="00876E87">
          <w:rPr>
            <w:rStyle w:val="ab"/>
            <w:i/>
            <w:sz w:val="24"/>
            <w:lang w:val="kk-KZ"/>
          </w:rPr>
          <w:t>информационное</w:t>
        </w:r>
        <w:r w:rsidR="00D741BF" w:rsidRPr="006B1F14">
          <w:rPr>
            <w:rStyle w:val="ab"/>
            <w:i/>
            <w:sz w:val="24"/>
            <w:lang w:val="en-US"/>
          </w:rPr>
          <w:t xml:space="preserve">) </w:t>
        </w:r>
        <w:r w:rsidR="00D741BF" w:rsidRPr="00D741BF">
          <w:rPr>
            <w:rStyle w:val="ab"/>
            <w:sz w:val="24"/>
          </w:rPr>
          <w:t>Обоснование метода испытания трубок на жесткость</w:t>
        </w:r>
        <w:r w:rsidR="00D741BF" w:rsidRPr="00F615EF">
          <w:rPr>
            <w:rStyle w:val="ab"/>
            <w:webHidden/>
            <w:sz w:val="24"/>
            <w:lang w:val="en-US"/>
          </w:rPr>
          <w:tab/>
        </w:r>
      </w:hyperlink>
    </w:p>
    <w:p w14:paraId="6A8C52CD" w14:textId="6BB9F679" w:rsidR="00CB40D0" w:rsidRPr="00D741BF" w:rsidRDefault="00865362" w:rsidP="00B70754">
      <w:pPr>
        <w:pStyle w:val="12"/>
        <w:tabs>
          <w:tab w:val="clear" w:pos="851"/>
          <w:tab w:val="left" w:pos="1134"/>
        </w:tabs>
        <w:spacing w:before="120" w:after="120"/>
        <w:jc w:val="both"/>
        <w:rPr>
          <w:color w:val="0000FF"/>
          <w:sz w:val="24"/>
          <w:u w:val="single"/>
          <w:lang w:val="en-US"/>
        </w:rPr>
      </w:pPr>
      <w:hyperlink w:anchor="_Toc116317190" w:history="1">
        <w:r w:rsidR="00D741BF" w:rsidRPr="00D741BF">
          <w:rPr>
            <w:rStyle w:val="ab"/>
            <w:sz w:val="24"/>
            <w:lang w:val="en-US"/>
          </w:rPr>
          <w:t xml:space="preserve">Приложение </w:t>
        </w:r>
        <w:r w:rsidR="00EE4A53">
          <w:rPr>
            <w:rStyle w:val="ab"/>
            <w:sz w:val="24"/>
          </w:rPr>
          <w:t>В</w:t>
        </w:r>
        <w:r w:rsidR="00D741BF" w:rsidRPr="00D741BF">
          <w:rPr>
            <w:rStyle w:val="ab"/>
            <w:sz w:val="24"/>
          </w:rPr>
          <w:t>А</w:t>
        </w:r>
        <w:r w:rsidR="00D741BF" w:rsidRPr="00D741BF">
          <w:rPr>
            <w:rStyle w:val="ab"/>
            <w:sz w:val="24"/>
            <w:lang w:val="en-US"/>
          </w:rPr>
          <w:t xml:space="preserve"> </w:t>
        </w:r>
        <w:r w:rsidR="00D741BF" w:rsidRPr="00D741BF">
          <w:rPr>
            <w:rStyle w:val="ab"/>
            <w:i/>
            <w:sz w:val="24"/>
            <w:lang w:val="en-US"/>
          </w:rPr>
          <w:t>(</w:t>
        </w:r>
        <w:r w:rsidR="00876E87">
          <w:rPr>
            <w:rStyle w:val="ab"/>
            <w:i/>
            <w:sz w:val="24"/>
            <w:lang w:val="kk-KZ"/>
          </w:rPr>
          <w:t>информационное</w:t>
        </w:r>
        <w:r w:rsidR="00D741BF" w:rsidRPr="00D741BF">
          <w:rPr>
            <w:rStyle w:val="ab"/>
            <w:i/>
            <w:sz w:val="24"/>
            <w:lang w:val="en-US"/>
          </w:rPr>
          <w:t xml:space="preserve">) </w:t>
        </w:r>
        <w:r w:rsidR="00D741BF" w:rsidRPr="00D741BF">
          <w:rPr>
            <w:rStyle w:val="ab"/>
            <w:sz w:val="24"/>
          </w:rPr>
          <w:t>Сведения о соответствии ссылочных международных стандартовнациональным стандартам</w:t>
        </w:r>
        <w:r w:rsidR="00D741BF" w:rsidRPr="00D741BF">
          <w:rPr>
            <w:rStyle w:val="ab"/>
            <w:webHidden/>
            <w:sz w:val="24"/>
            <w:lang w:val="en-US"/>
          </w:rPr>
          <w:tab/>
        </w:r>
      </w:hyperlink>
    </w:p>
    <w:p w14:paraId="6EA3B8F7" w14:textId="0A32AF4E" w:rsidR="00F615EF" w:rsidRPr="00F615EF" w:rsidRDefault="00865362" w:rsidP="00B70754">
      <w:pPr>
        <w:pStyle w:val="12"/>
        <w:tabs>
          <w:tab w:val="clear" w:pos="851"/>
          <w:tab w:val="left" w:pos="1276"/>
        </w:tabs>
        <w:spacing w:before="120" w:after="120"/>
        <w:rPr>
          <w:rFonts w:asciiTheme="minorHAnsi" w:eastAsiaTheme="minorEastAsia" w:hAnsiTheme="minorHAnsi" w:cstheme="minorBidi"/>
          <w:sz w:val="24"/>
        </w:rPr>
      </w:pPr>
      <w:hyperlink w:anchor="_Toc116317210" w:history="1">
        <w:r w:rsidR="00F615EF" w:rsidRPr="00F615EF">
          <w:rPr>
            <w:rStyle w:val="ab"/>
            <w:sz w:val="24"/>
          </w:rPr>
          <w:t>Библиография</w:t>
        </w:r>
        <w:r w:rsidR="00F615EF" w:rsidRPr="00F615EF">
          <w:rPr>
            <w:webHidden/>
            <w:sz w:val="24"/>
          </w:rPr>
          <w:tab/>
        </w:r>
      </w:hyperlink>
    </w:p>
    <w:p w14:paraId="70A8E77C" w14:textId="6312007B" w:rsidR="00F07E0E" w:rsidRDefault="00450701" w:rsidP="00B70754">
      <w:pPr>
        <w:tabs>
          <w:tab w:val="left" w:pos="284"/>
          <w:tab w:val="left" w:pos="851"/>
          <w:tab w:val="left" w:pos="1276"/>
        </w:tabs>
        <w:autoSpaceDE w:val="0"/>
        <w:autoSpaceDN w:val="0"/>
        <w:adjustRightInd w:val="0"/>
        <w:spacing w:before="120" w:after="120"/>
        <w:ind w:left="567"/>
        <w:jc w:val="center"/>
        <w:rPr>
          <w:b/>
          <w:bCs/>
          <w:sz w:val="24"/>
        </w:rPr>
      </w:pPr>
      <w:r w:rsidRPr="00466DF5">
        <w:rPr>
          <w:b/>
          <w:bCs/>
          <w:sz w:val="24"/>
        </w:rPr>
        <w:fldChar w:fldCharType="end"/>
      </w:r>
    </w:p>
    <w:p w14:paraId="44A9643F" w14:textId="75980616"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642E6211" w14:textId="5B8FB18B"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329B164F" w14:textId="156F5AC8"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6BFA621A" w14:textId="3AB423A2"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2BC7C197" w14:textId="35A616B8"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3FC26630" w14:textId="51A733A1"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3AC62A30" w14:textId="1003F70A" w:rsidR="00D741BF" w:rsidRDefault="00D741BF" w:rsidP="00876E87">
      <w:pPr>
        <w:tabs>
          <w:tab w:val="left" w:pos="284"/>
          <w:tab w:val="left" w:pos="851"/>
          <w:tab w:val="left" w:pos="1276"/>
        </w:tabs>
        <w:autoSpaceDE w:val="0"/>
        <w:autoSpaceDN w:val="0"/>
        <w:adjustRightInd w:val="0"/>
        <w:spacing w:before="120" w:after="120"/>
        <w:rPr>
          <w:b/>
          <w:bCs/>
          <w:sz w:val="24"/>
        </w:rPr>
      </w:pPr>
    </w:p>
    <w:p w14:paraId="7B7D9548" w14:textId="29EA9369"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r>
        <w:rPr>
          <w:b/>
          <w:bCs/>
          <w:sz w:val="24"/>
        </w:rPr>
        <w:t>Введение</w:t>
      </w:r>
    </w:p>
    <w:p w14:paraId="20119EAA" w14:textId="6B8E0E79" w:rsidR="00D741BF" w:rsidRPr="00D741BF" w:rsidRDefault="00D741BF" w:rsidP="00B70754">
      <w:pPr>
        <w:tabs>
          <w:tab w:val="left" w:pos="851"/>
        </w:tabs>
        <w:ind w:firstLine="567"/>
        <w:rPr>
          <w:sz w:val="24"/>
        </w:rPr>
      </w:pPr>
      <w:r w:rsidRPr="00D741BF">
        <w:rPr>
          <w:sz w:val="24"/>
        </w:rPr>
        <w:lastRenderedPageBreak/>
        <w:t>Настоящий стандарт идентичен международному стандарту ИСО 9626:2016, подготовленному</w:t>
      </w:r>
      <w:r>
        <w:rPr>
          <w:sz w:val="24"/>
        </w:rPr>
        <w:t xml:space="preserve"> </w:t>
      </w:r>
      <w:r w:rsidRPr="00D741BF">
        <w:rPr>
          <w:sz w:val="24"/>
        </w:rPr>
        <w:t>техническим комитетом ISO/TC 84 «Устройства для назначения лекарственных продуктов и катетеров».</w:t>
      </w:r>
    </w:p>
    <w:p w14:paraId="3719DF92" w14:textId="56910127" w:rsidR="00D741BF" w:rsidRPr="00D741BF" w:rsidRDefault="00D741BF" w:rsidP="00B70754">
      <w:pPr>
        <w:tabs>
          <w:tab w:val="left" w:pos="851"/>
        </w:tabs>
        <w:ind w:firstLine="567"/>
        <w:rPr>
          <w:sz w:val="24"/>
        </w:rPr>
      </w:pPr>
      <w:r w:rsidRPr="00D741BF">
        <w:rPr>
          <w:sz w:val="24"/>
        </w:rPr>
        <w:t>Второе издание отменяет и заменяет первое издание ИСО 962</w:t>
      </w:r>
      <w:r>
        <w:rPr>
          <w:sz w:val="24"/>
        </w:rPr>
        <w:t>6:1991</w:t>
      </w:r>
      <w:proofErr w:type="gramStart"/>
      <w:r>
        <w:rPr>
          <w:sz w:val="24"/>
        </w:rPr>
        <w:t>.</w:t>
      </w:r>
      <w:proofErr w:type="gramEnd"/>
      <w:r>
        <w:rPr>
          <w:sz w:val="24"/>
        </w:rPr>
        <w:t xml:space="preserve"> которое было технически </w:t>
      </w:r>
      <w:r w:rsidRPr="00D741BF">
        <w:rPr>
          <w:sz w:val="24"/>
        </w:rPr>
        <w:t>пересмотрено. Оно также включает изменение 1, опубликованное в 2001 г.</w:t>
      </w:r>
    </w:p>
    <w:p w14:paraId="5B2D5FFD" w14:textId="6CFB2697" w:rsidR="00D741BF" w:rsidRPr="00D741BF" w:rsidRDefault="00D741BF" w:rsidP="00B70754">
      <w:pPr>
        <w:tabs>
          <w:tab w:val="left" w:pos="851"/>
        </w:tabs>
        <w:ind w:firstLine="567"/>
        <w:rPr>
          <w:sz w:val="24"/>
        </w:rPr>
      </w:pPr>
      <w:r w:rsidRPr="00D741BF">
        <w:rPr>
          <w:sz w:val="24"/>
        </w:rPr>
        <w:t>Основные изменения, внесенные в предыдущее издание ИСО 9626 в результате перес</w:t>
      </w:r>
      <w:r>
        <w:rPr>
          <w:sz w:val="24"/>
        </w:rPr>
        <w:t>мотра, за</w:t>
      </w:r>
      <w:r w:rsidRPr="00D741BF">
        <w:rPr>
          <w:sz w:val="24"/>
        </w:rPr>
        <w:t>ключаются в следующем:</w:t>
      </w:r>
    </w:p>
    <w:p w14:paraId="7084EE88" w14:textId="70852F75" w:rsidR="00D741BF" w:rsidRPr="00D741BF" w:rsidRDefault="00D741BF" w:rsidP="00B70754">
      <w:pPr>
        <w:tabs>
          <w:tab w:val="left" w:pos="851"/>
        </w:tabs>
        <w:ind w:firstLine="567"/>
        <w:rPr>
          <w:sz w:val="24"/>
        </w:rPr>
      </w:pPr>
      <w:r w:rsidRPr="00D741BF">
        <w:rPr>
          <w:sz w:val="24"/>
        </w:rPr>
        <w:t>a)</w:t>
      </w:r>
      <w:r w:rsidRPr="00D741BF">
        <w:rPr>
          <w:sz w:val="24"/>
        </w:rPr>
        <w:tab/>
        <w:t>добавление спецификаций для игольных трубок из нержав</w:t>
      </w:r>
      <w:r>
        <w:rPr>
          <w:sz w:val="24"/>
        </w:rPr>
        <w:t>еющей стали для метрических раз</w:t>
      </w:r>
      <w:r w:rsidRPr="00D741BF">
        <w:rPr>
          <w:sz w:val="24"/>
        </w:rPr>
        <w:t>меров 0,18; 0.2; 0,23 и 0,25 мм и внедрения более тонких трубок дл</w:t>
      </w:r>
      <w:r>
        <w:rPr>
          <w:sz w:val="24"/>
        </w:rPr>
        <w:t>я повышения комфорта при внутри</w:t>
      </w:r>
      <w:r w:rsidRPr="00D741BF">
        <w:rPr>
          <w:sz w:val="24"/>
        </w:rPr>
        <w:t>венном введении, в частности для младенцев и для использования в педиатрии;</w:t>
      </w:r>
    </w:p>
    <w:p w14:paraId="36BFD968" w14:textId="77777777" w:rsidR="00D741BF" w:rsidRPr="00D741BF" w:rsidRDefault="00D741BF" w:rsidP="00B70754">
      <w:pPr>
        <w:tabs>
          <w:tab w:val="left" w:pos="851"/>
        </w:tabs>
        <w:ind w:firstLine="567"/>
        <w:rPr>
          <w:sz w:val="24"/>
        </w:rPr>
      </w:pPr>
      <w:r w:rsidRPr="00D741BF">
        <w:rPr>
          <w:sz w:val="24"/>
        </w:rPr>
        <w:t>b)</w:t>
      </w:r>
      <w:r w:rsidRPr="00D741BF">
        <w:rPr>
          <w:sz w:val="24"/>
        </w:rPr>
        <w:tab/>
        <w:t>добавление обозначения толщины стенки помимо нормальных и тонкостенных трубок;</w:t>
      </w:r>
    </w:p>
    <w:p w14:paraId="34A3CF9B" w14:textId="1F8D74E4" w:rsidR="00D741BF" w:rsidRPr="00D741BF" w:rsidRDefault="00D741BF" w:rsidP="00B70754">
      <w:pPr>
        <w:tabs>
          <w:tab w:val="left" w:pos="851"/>
        </w:tabs>
        <w:ind w:firstLine="567"/>
        <w:rPr>
          <w:sz w:val="24"/>
        </w:rPr>
      </w:pPr>
      <w:r w:rsidRPr="00D741BF">
        <w:rPr>
          <w:sz w:val="24"/>
        </w:rPr>
        <w:t>c)</w:t>
      </w:r>
      <w:r w:rsidRPr="00D741BF">
        <w:rPr>
          <w:sz w:val="24"/>
        </w:rPr>
        <w:tab/>
        <w:t>добавление минимальных внутренних диаметров для допо</w:t>
      </w:r>
      <w:r>
        <w:rPr>
          <w:sz w:val="24"/>
        </w:rPr>
        <w:t>лнительных деталей, где это воз</w:t>
      </w:r>
      <w:r w:rsidRPr="00D741BF">
        <w:rPr>
          <w:sz w:val="24"/>
        </w:rPr>
        <w:t>можно;</w:t>
      </w:r>
    </w:p>
    <w:p w14:paraId="0B60408F" w14:textId="77777777" w:rsidR="00D741BF" w:rsidRPr="00D741BF" w:rsidRDefault="00D741BF" w:rsidP="00B70754">
      <w:pPr>
        <w:tabs>
          <w:tab w:val="left" w:pos="851"/>
        </w:tabs>
        <w:ind w:firstLine="567"/>
        <w:rPr>
          <w:sz w:val="24"/>
        </w:rPr>
      </w:pPr>
      <w:r w:rsidRPr="00D741BF">
        <w:rPr>
          <w:sz w:val="24"/>
        </w:rPr>
        <w:t>d)</w:t>
      </w:r>
      <w:r w:rsidRPr="00D741BF">
        <w:rPr>
          <w:sz w:val="24"/>
        </w:rPr>
        <w:tab/>
        <w:t>пересмотр средств определения используемых сталей;</w:t>
      </w:r>
    </w:p>
    <w:p w14:paraId="069959DC" w14:textId="77777777" w:rsidR="00D741BF" w:rsidRPr="00D741BF" w:rsidRDefault="00D741BF" w:rsidP="00B70754">
      <w:pPr>
        <w:tabs>
          <w:tab w:val="left" w:pos="851"/>
        </w:tabs>
        <w:ind w:firstLine="567"/>
        <w:rPr>
          <w:sz w:val="24"/>
        </w:rPr>
      </w:pPr>
      <w:r w:rsidRPr="00D741BF">
        <w:rPr>
          <w:sz w:val="24"/>
        </w:rPr>
        <w:t>e)</w:t>
      </w:r>
      <w:r w:rsidRPr="00D741BF">
        <w:rPr>
          <w:sz w:val="24"/>
        </w:rPr>
        <w:tab/>
        <w:t>пересмотр таблицы размеров и параметров жесткости трубок.</w:t>
      </w:r>
    </w:p>
    <w:p w14:paraId="775488CD" w14:textId="44191155" w:rsidR="00D741BF" w:rsidRPr="00D741BF" w:rsidRDefault="00D741BF" w:rsidP="00B70754">
      <w:pPr>
        <w:tabs>
          <w:tab w:val="left" w:pos="851"/>
        </w:tabs>
        <w:ind w:firstLine="567"/>
        <w:rPr>
          <w:sz w:val="24"/>
        </w:rPr>
      </w:pPr>
      <w:r w:rsidRPr="00D741BF">
        <w:rPr>
          <w:sz w:val="24"/>
        </w:rPr>
        <w:t>Приложения А. В. С. D и Е являются неотъемлемой частью настоящего стандарта.</w:t>
      </w:r>
    </w:p>
    <w:p w14:paraId="567766C9" w14:textId="4EF88947" w:rsidR="00D741BF" w:rsidRPr="00D741BF" w:rsidRDefault="00D741BF" w:rsidP="00B70754">
      <w:pPr>
        <w:tabs>
          <w:tab w:val="left" w:pos="851"/>
        </w:tabs>
        <w:ind w:firstLine="567"/>
        <w:rPr>
          <w:sz w:val="24"/>
        </w:rPr>
      </w:pPr>
    </w:p>
    <w:p w14:paraId="2FB738AB" w14:textId="12CA15B3" w:rsidR="00D741BF" w:rsidRDefault="00D741BF" w:rsidP="00B70754">
      <w:pPr>
        <w:tabs>
          <w:tab w:val="left" w:pos="284"/>
          <w:tab w:val="left" w:pos="851"/>
          <w:tab w:val="left" w:pos="1276"/>
        </w:tabs>
        <w:autoSpaceDE w:val="0"/>
        <w:autoSpaceDN w:val="0"/>
        <w:adjustRightInd w:val="0"/>
        <w:spacing w:before="120" w:after="120"/>
        <w:ind w:left="567" w:firstLine="567"/>
        <w:rPr>
          <w:b/>
          <w:bCs/>
          <w:sz w:val="24"/>
        </w:rPr>
      </w:pPr>
    </w:p>
    <w:p w14:paraId="6DAF2F98" w14:textId="00E45C34"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53B1EB0A" w14:textId="4BB30647"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2E04A663" w14:textId="58DA6FD6"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4F013C2F" w14:textId="1F34E550"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4B4DF252" w14:textId="54602B54"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086B0FCF" w14:textId="43550FD8" w:rsidR="00D741BF" w:rsidRDefault="00D741BF" w:rsidP="00B70754">
      <w:pPr>
        <w:tabs>
          <w:tab w:val="left" w:pos="284"/>
          <w:tab w:val="left" w:pos="851"/>
          <w:tab w:val="left" w:pos="1276"/>
        </w:tabs>
        <w:autoSpaceDE w:val="0"/>
        <w:autoSpaceDN w:val="0"/>
        <w:adjustRightInd w:val="0"/>
        <w:spacing w:before="120" w:after="120"/>
        <w:ind w:left="567"/>
        <w:jc w:val="center"/>
        <w:rPr>
          <w:b/>
          <w:bCs/>
          <w:sz w:val="24"/>
        </w:rPr>
      </w:pPr>
    </w:p>
    <w:p w14:paraId="314DACF5" w14:textId="77777777" w:rsidR="00D741BF" w:rsidRPr="00466DF5" w:rsidRDefault="00D741BF" w:rsidP="00B70754">
      <w:pPr>
        <w:tabs>
          <w:tab w:val="left" w:pos="284"/>
          <w:tab w:val="left" w:pos="851"/>
          <w:tab w:val="left" w:pos="1276"/>
        </w:tabs>
        <w:autoSpaceDE w:val="0"/>
        <w:autoSpaceDN w:val="0"/>
        <w:adjustRightInd w:val="0"/>
        <w:spacing w:before="120" w:after="120"/>
        <w:ind w:left="567"/>
        <w:jc w:val="center"/>
        <w:rPr>
          <w:sz w:val="24"/>
        </w:rPr>
        <w:sectPr w:rsidR="00D741BF" w:rsidRPr="00466DF5" w:rsidSect="00194E8E">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418" w:bottom="1418" w:left="1134" w:header="1021" w:footer="1021" w:gutter="0"/>
          <w:pgNumType w:fmt="upperRoman" w:start="1"/>
          <w:cols w:space="60"/>
          <w:noEndnote/>
          <w:titlePg/>
          <w:docGrid w:linePitch="381"/>
        </w:sectPr>
      </w:pPr>
    </w:p>
    <w:p w14:paraId="1AC57B4E" w14:textId="77777777" w:rsidR="00651C2C" w:rsidRPr="00466DF5" w:rsidRDefault="00853BD4" w:rsidP="00B70754">
      <w:pPr>
        <w:pStyle w:val="a4"/>
        <w:pBdr>
          <w:bottom w:val="single" w:sz="4" w:space="1" w:color="auto"/>
        </w:pBdr>
        <w:spacing w:before="0" w:after="0"/>
        <w:ind w:firstLine="567"/>
        <w:jc w:val="center"/>
        <w:rPr>
          <w:sz w:val="24"/>
          <w:szCs w:val="24"/>
        </w:rPr>
      </w:pPr>
      <w:r w:rsidRPr="00466DF5">
        <w:rPr>
          <w:sz w:val="24"/>
          <w:szCs w:val="24"/>
        </w:rPr>
        <w:lastRenderedPageBreak/>
        <w:t xml:space="preserve">НАЦИОНАЛЬНЫЙ </w:t>
      </w:r>
      <w:r w:rsidR="00651C2C" w:rsidRPr="00466DF5">
        <w:rPr>
          <w:sz w:val="24"/>
          <w:szCs w:val="24"/>
        </w:rPr>
        <w:t>СТАНДАРТ РЕСПУБЛИКИ КАЗАХСТАН</w:t>
      </w:r>
    </w:p>
    <w:p w14:paraId="25183189" w14:textId="77777777" w:rsidR="008C1A90" w:rsidRPr="00466DF5" w:rsidRDefault="008C1A90" w:rsidP="00B70754">
      <w:pPr>
        <w:tabs>
          <w:tab w:val="left" w:pos="0"/>
        </w:tabs>
        <w:ind w:firstLine="567"/>
        <w:jc w:val="center"/>
        <w:rPr>
          <w:b/>
          <w:sz w:val="24"/>
        </w:rPr>
      </w:pPr>
    </w:p>
    <w:p w14:paraId="4B81E729" w14:textId="77777777" w:rsidR="00D741BF" w:rsidRPr="00CD4CF6" w:rsidRDefault="00D741BF" w:rsidP="00B70754">
      <w:pPr>
        <w:jc w:val="center"/>
        <w:rPr>
          <w:b/>
          <w:sz w:val="24"/>
        </w:rPr>
      </w:pPr>
      <w:r>
        <w:rPr>
          <w:b/>
          <w:sz w:val="24"/>
          <w:lang w:val="kk-KZ"/>
        </w:rPr>
        <w:t xml:space="preserve">ИГОЛЬЧАТЫЕ </w:t>
      </w:r>
      <w:r>
        <w:rPr>
          <w:b/>
          <w:sz w:val="24"/>
        </w:rPr>
        <w:t xml:space="preserve">ТРУБКИ </w:t>
      </w:r>
      <w:r w:rsidRPr="00CD4CF6">
        <w:rPr>
          <w:b/>
          <w:sz w:val="24"/>
        </w:rPr>
        <w:t>ИЗ НЕРЖАВЕЮЩЕЙ СТАЛИ</w:t>
      </w:r>
    </w:p>
    <w:p w14:paraId="518DE324" w14:textId="77777777" w:rsidR="00D741BF" w:rsidRDefault="00D741BF" w:rsidP="00B70754">
      <w:pPr>
        <w:jc w:val="center"/>
        <w:rPr>
          <w:b/>
          <w:sz w:val="24"/>
        </w:rPr>
      </w:pPr>
      <w:r>
        <w:rPr>
          <w:b/>
          <w:sz w:val="24"/>
        </w:rPr>
        <w:t>ДЛЯ ПРОИЗВОДСТВА</w:t>
      </w:r>
      <w:r w:rsidRPr="00CD4CF6">
        <w:rPr>
          <w:b/>
          <w:sz w:val="24"/>
        </w:rPr>
        <w:t xml:space="preserve"> МЕДИЦИНСКИХ ИЗДЕЛИЙ</w:t>
      </w:r>
    </w:p>
    <w:p w14:paraId="4B4FAE59" w14:textId="77777777" w:rsidR="00D741BF" w:rsidRPr="00CD4CF6" w:rsidRDefault="00D741BF" w:rsidP="00B70754">
      <w:pPr>
        <w:jc w:val="center"/>
        <w:rPr>
          <w:b/>
          <w:sz w:val="24"/>
        </w:rPr>
      </w:pPr>
    </w:p>
    <w:p w14:paraId="4AE0771B" w14:textId="77777777" w:rsidR="00D741BF" w:rsidRPr="00466DF5" w:rsidRDefault="00D741BF" w:rsidP="00B70754">
      <w:pPr>
        <w:jc w:val="center"/>
        <w:rPr>
          <w:b/>
          <w:bCs/>
          <w:sz w:val="24"/>
        </w:rPr>
      </w:pPr>
      <w:r w:rsidRPr="00CD4CF6">
        <w:rPr>
          <w:b/>
          <w:sz w:val="24"/>
        </w:rPr>
        <w:t>Требования и методы испытаний</w:t>
      </w:r>
    </w:p>
    <w:p w14:paraId="782647F2" w14:textId="25B53017" w:rsidR="0022196A" w:rsidRPr="00466DF5" w:rsidRDefault="0022196A" w:rsidP="00B70754">
      <w:pPr>
        <w:pBdr>
          <w:bottom w:val="single" w:sz="4" w:space="1" w:color="auto"/>
        </w:pBdr>
        <w:tabs>
          <w:tab w:val="left" w:pos="0"/>
        </w:tabs>
        <w:ind w:firstLine="567"/>
        <w:rPr>
          <w:b/>
          <w:sz w:val="24"/>
        </w:rPr>
      </w:pPr>
    </w:p>
    <w:p w14:paraId="6FA306F2" w14:textId="43EA3785" w:rsidR="00E46177" w:rsidRPr="00466DF5" w:rsidRDefault="00E46177" w:rsidP="00B70754">
      <w:pPr>
        <w:tabs>
          <w:tab w:val="left" w:pos="0"/>
        </w:tabs>
        <w:ind w:firstLine="567"/>
        <w:jc w:val="right"/>
        <w:rPr>
          <w:b/>
          <w:bCs/>
          <w:sz w:val="24"/>
        </w:rPr>
      </w:pPr>
      <w:r w:rsidRPr="00466DF5">
        <w:rPr>
          <w:b/>
          <w:bCs/>
          <w:sz w:val="24"/>
        </w:rPr>
        <w:t xml:space="preserve">Дата </w:t>
      </w:r>
      <w:r w:rsidR="00802073" w:rsidRPr="00466DF5">
        <w:rPr>
          <w:b/>
          <w:bCs/>
          <w:sz w:val="24"/>
        </w:rPr>
        <w:t xml:space="preserve">введения </w:t>
      </w:r>
      <w:r w:rsidR="00E675FA" w:rsidRPr="00466DF5">
        <w:rPr>
          <w:b/>
          <w:bCs/>
          <w:sz w:val="24"/>
        </w:rPr>
        <w:t>_______</w:t>
      </w:r>
      <w:r w:rsidRPr="00466DF5">
        <w:rPr>
          <w:b/>
          <w:bCs/>
          <w:sz w:val="24"/>
        </w:rPr>
        <w:t xml:space="preserve"> </w:t>
      </w:r>
    </w:p>
    <w:p w14:paraId="5C4E71D1" w14:textId="77777777" w:rsidR="00502AC4" w:rsidRPr="00466DF5" w:rsidRDefault="00502AC4" w:rsidP="00B70754">
      <w:pPr>
        <w:tabs>
          <w:tab w:val="left" w:pos="0"/>
        </w:tabs>
        <w:ind w:firstLine="567"/>
        <w:jc w:val="right"/>
        <w:rPr>
          <w:b/>
          <w:bCs/>
          <w:sz w:val="24"/>
        </w:rPr>
      </w:pPr>
    </w:p>
    <w:p w14:paraId="48713B2A" w14:textId="77777777" w:rsidR="00A321B1" w:rsidRPr="00466DF5" w:rsidRDefault="00A321B1" w:rsidP="00B70754">
      <w:pPr>
        <w:ind w:firstLine="567"/>
        <w:rPr>
          <w:sz w:val="20"/>
          <w:szCs w:val="20"/>
        </w:rPr>
      </w:pPr>
    </w:p>
    <w:p w14:paraId="3AF784BD" w14:textId="77777777" w:rsidR="00190D2A" w:rsidRPr="00466DF5" w:rsidRDefault="005E2168" w:rsidP="00B70754">
      <w:pPr>
        <w:pStyle w:val="10"/>
        <w:numPr>
          <w:ilvl w:val="0"/>
          <w:numId w:val="4"/>
        </w:numPr>
        <w:tabs>
          <w:tab w:val="clear" w:pos="1134"/>
          <w:tab w:val="num" w:pos="0"/>
          <w:tab w:val="left" w:pos="851"/>
        </w:tabs>
        <w:spacing w:before="0" w:after="0"/>
        <w:ind w:left="0" w:firstLine="567"/>
        <w:jc w:val="both"/>
        <w:rPr>
          <w:sz w:val="24"/>
          <w:szCs w:val="24"/>
          <w:lang w:val="en-US"/>
        </w:rPr>
      </w:pPr>
      <w:bookmarkStart w:id="7" w:name="_Toc116317181"/>
      <w:r w:rsidRPr="00466DF5">
        <w:rPr>
          <w:sz w:val="24"/>
          <w:szCs w:val="24"/>
        </w:rPr>
        <w:t>Область применения</w:t>
      </w:r>
      <w:bookmarkEnd w:id="7"/>
    </w:p>
    <w:p w14:paraId="44AC0F44" w14:textId="77777777" w:rsidR="00A3047A" w:rsidRPr="00466DF5" w:rsidRDefault="00A3047A" w:rsidP="00B70754">
      <w:pPr>
        <w:ind w:firstLine="567"/>
        <w:contextualSpacing/>
        <w:rPr>
          <w:b/>
          <w:sz w:val="24"/>
          <w:lang w:val="kk-KZ"/>
        </w:rPr>
      </w:pPr>
    </w:p>
    <w:p w14:paraId="1AC3C57B" w14:textId="77777777" w:rsidR="00D741BF" w:rsidRPr="00D741BF" w:rsidRDefault="00D741BF" w:rsidP="00B70754">
      <w:pPr>
        <w:ind w:firstLine="567"/>
        <w:rPr>
          <w:sz w:val="24"/>
        </w:rPr>
      </w:pPr>
      <w:r w:rsidRPr="00D741BF">
        <w:rPr>
          <w:sz w:val="24"/>
        </w:rPr>
        <w:t>Настоящий стандарт распространяется на жесткие игольные трубки из нержавеющей стали, предназначенные для использования при изготовлении гипотермических игл и других медицинских изделий, прежде всего для использования применительно к человеку.</w:t>
      </w:r>
    </w:p>
    <w:p w14:paraId="637BD028" w14:textId="77777777" w:rsidR="00D741BF" w:rsidRPr="00D741BF" w:rsidRDefault="00D741BF" w:rsidP="00B70754">
      <w:pPr>
        <w:ind w:firstLine="567"/>
        <w:rPr>
          <w:sz w:val="24"/>
        </w:rPr>
      </w:pPr>
      <w:r w:rsidRPr="00D741BF">
        <w:rPr>
          <w:sz w:val="24"/>
        </w:rPr>
        <w:t>Настоящий стандарт устанавливает требования и методы испытаний трубок, изготавливаемых для игл в качестве компонентов, используемых в медицинских изделиях. Дополнительные эксплуатационные испытания трубок могут потребоваться, когда компонент включен в готовое к использованию изделие.</w:t>
      </w:r>
    </w:p>
    <w:p w14:paraId="1FED6B85" w14:textId="77777777" w:rsidR="00D741BF" w:rsidRPr="00D741BF" w:rsidRDefault="00D741BF" w:rsidP="00B70754">
      <w:pPr>
        <w:ind w:firstLine="567"/>
        <w:rPr>
          <w:sz w:val="24"/>
        </w:rPr>
      </w:pPr>
      <w:r w:rsidRPr="00D741BF">
        <w:rPr>
          <w:sz w:val="24"/>
        </w:rPr>
        <w:t>Настоящий стандарт устанавливает размеры и механические свойства стальных трубок с обозначенными метрическими размерами от 3.4 мм (10 калибр) до 0,18 мм (34 калибр).</w:t>
      </w:r>
    </w:p>
    <w:p w14:paraId="79DDCF76" w14:textId="5429FE9F" w:rsidR="009F7C34" w:rsidRDefault="00D741BF" w:rsidP="00B70754">
      <w:pPr>
        <w:ind w:firstLine="567"/>
        <w:rPr>
          <w:sz w:val="24"/>
        </w:rPr>
      </w:pPr>
      <w:r w:rsidRPr="00D741BF">
        <w:rPr>
          <w:sz w:val="24"/>
        </w:rPr>
        <w:t>Настоящий стандарт не распространяется на гибкие игольные трубки из нержавеющей стали, поскольку их механические свойства отличаются от требований, определенных для жестких трубок в настоящем стандарте. Тем не менее изготовители и покупатели гибких игольных трубок имеют право принять размерные спецификации, приведенные в настоящем стандарте.</w:t>
      </w:r>
    </w:p>
    <w:p w14:paraId="6A1A019C" w14:textId="77777777" w:rsidR="00D741BF" w:rsidRPr="00466DF5" w:rsidRDefault="00D741BF" w:rsidP="00B70754">
      <w:pPr>
        <w:ind w:firstLine="567"/>
        <w:rPr>
          <w:sz w:val="24"/>
        </w:rPr>
      </w:pPr>
    </w:p>
    <w:p w14:paraId="4D6CD854" w14:textId="77777777" w:rsidR="00B83207" w:rsidRPr="00466DF5" w:rsidRDefault="00B83207" w:rsidP="00B70754">
      <w:pPr>
        <w:pStyle w:val="10"/>
        <w:numPr>
          <w:ilvl w:val="0"/>
          <w:numId w:val="4"/>
        </w:numPr>
        <w:tabs>
          <w:tab w:val="clear" w:pos="1134"/>
          <w:tab w:val="clear" w:pos="1605"/>
          <w:tab w:val="num" w:pos="0"/>
          <w:tab w:val="left" w:pos="851"/>
        </w:tabs>
        <w:spacing w:before="0" w:after="0"/>
        <w:ind w:left="0" w:firstLine="567"/>
        <w:rPr>
          <w:sz w:val="24"/>
          <w:szCs w:val="24"/>
        </w:rPr>
      </w:pPr>
      <w:bookmarkStart w:id="8" w:name="_Toc428970550"/>
      <w:bookmarkStart w:id="9" w:name="_Toc116317182"/>
      <w:r w:rsidRPr="00466DF5">
        <w:rPr>
          <w:sz w:val="24"/>
          <w:szCs w:val="24"/>
        </w:rPr>
        <w:t>Нормативные ссылки</w:t>
      </w:r>
      <w:bookmarkEnd w:id="8"/>
      <w:bookmarkEnd w:id="9"/>
    </w:p>
    <w:p w14:paraId="63B3FAA3" w14:textId="77777777" w:rsidR="00B83207" w:rsidRPr="00466DF5" w:rsidRDefault="00B83207" w:rsidP="00B70754">
      <w:pPr>
        <w:ind w:firstLine="567"/>
        <w:rPr>
          <w:sz w:val="24"/>
        </w:rPr>
      </w:pPr>
    </w:p>
    <w:p w14:paraId="3BCD5D2D" w14:textId="77777777" w:rsidR="00D741BF" w:rsidRDefault="00D741BF" w:rsidP="00B70754">
      <w:pPr>
        <w:widowControl w:val="0"/>
        <w:shd w:val="clear" w:color="auto" w:fill="FFFFFF"/>
        <w:tabs>
          <w:tab w:val="left" w:pos="206"/>
          <w:tab w:val="left" w:pos="3261"/>
        </w:tabs>
        <w:autoSpaceDE w:val="0"/>
        <w:autoSpaceDN w:val="0"/>
        <w:adjustRightInd w:val="0"/>
        <w:ind w:firstLine="567"/>
        <w:rPr>
          <w:sz w:val="24"/>
        </w:rPr>
      </w:pPr>
      <w:r w:rsidRPr="00E15932">
        <w:rPr>
          <w:sz w:val="24"/>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p>
    <w:p w14:paraId="254AE13F" w14:textId="3C6C9124" w:rsidR="00D741BF" w:rsidRPr="00E97EB4" w:rsidRDefault="00D741BF" w:rsidP="00B70754">
      <w:pPr>
        <w:ind w:firstLine="567"/>
        <w:rPr>
          <w:bCs/>
          <w:sz w:val="24"/>
        </w:rPr>
      </w:pPr>
      <w:r w:rsidRPr="009C47CE">
        <w:rPr>
          <w:bCs/>
          <w:sz w:val="24"/>
          <w:lang w:val="en-US"/>
        </w:rPr>
        <w:t>ISO 3696, Water</w:t>
      </w:r>
      <w:r w:rsidR="00E97EB4">
        <w:rPr>
          <w:bCs/>
          <w:sz w:val="24"/>
          <w:lang w:val="en-US"/>
        </w:rPr>
        <w:t xml:space="preserve"> for analytical laboratory use –</w:t>
      </w:r>
      <w:r w:rsidRPr="009C47CE">
        <w:rPr>
          <w:bCs/>
          <w:sz w:val="24"/>
          <w:lang w:val="en-US"/>
        </w:rPr>
        <w:t xml:space="preserve"> Specification and test methods (</w:t>
      </w:r>
      <w:r w:rsidRPr="009C47CE">
        <w:rPr>
          <w:bCs/>
          <w:sz w:val="24"/>
        </w:rPr>
        <w:t>Вода</w:t>
      </w:r>
      <w:r w:rsidRPr="009C47CE">
        <w:rPr>
          <w:bCs/>
          <w:sz w:val="24"/>
          <w:lang w:val="en-US"/>
        </w:rPr>
        <w:t xml:space="preserve"> </w:t>
      </w:r>
      <w:r w:rsidRPr="009C47CE">
        <w:rPr>
          <w:bCs/>
          <w:sz w:val="24"/>
        </w:rPr>
        <w:t>для</w:t>
      </w:r>
      <w:r w:rsidRPr="009C47CE">
        <w:rPr>
          <w:bCs/>
          <w:sz w:val="24"/>
          <w:lang w:val="en-US"/>
        </w:rPr>
        <w:t xml:space="preserve"> </w:t>
      </w:r>
      <w:r w:rsidRPr="009C47CE">
        <w:rPr>
          <w:bCs/>
          <w:sz w:val="24"/>
        </w:rPr>
        <w:t>лабораторного</w:t>
      </w:r>
      <w:r w:rsidRPr="009C47CE">
        <w:rPr>
          <w:bCs/>
          <w:sz w:val="24"/>
          <w:lang w:val="en-US"/>
        </w:rPr>
        <w:t xml:space="preserve"> </w:t>
      </w:r>
      <w:r w:rsidRPr="009C47CE">
        <w:rPr>
          <w:bCs/>
          <w:sz w:val="24"/>
        </w:rPr>
        <w:t>анализа</w:t>
      </w:r>
      <w:r w:rsidRPr="009C47CE">
        <w:rPr>
          <w:bCs/>
          <w:sz w:val="24"/>
          <w:lang w:val="en-US"/>
        </w:rPr>
        <w:t xml:space="preserve">. </w:t>
      </w:r>
      <w:r w:rsidRPr="009C47CE">
        <w:rPr>
          <w:bCs/>
          <w:sz w:val="24"/>
        </w:rPr>
        <w:t>Технические требования и методы испытаний)</w:t>
      </w:r>
      <w:r w:rsidR="00E97EB4" w:rsidRPr="00E97EB4">
        <w:rPr>
          <w:bCs/>
          <w:sz w:val="24"/>
        </w:rPr>
        <w:t>.</w:t>
      </w:r>
    </w:p>
    <w:p w14:paraId="44AFF19F" w14:textId="547E95D4" w:rsidR="00D741BF" w:rsidRPr="00CE612F" w:rsidRDefault="00D741BF" w:rsidP="00B70754">
      <w:pPr>
        <w:ind w:firstLine="567"/>
        <w:rPr>
          <w:bCs/>
          <w:sz w:val="24"/>
        </w:rPr>
      </w:pPr>
      <w:r w:rsidRPr="009C47CE">
        <w:rPr>
          <w:bCs/>
          <w:sz w:val="24"/>
          <w:lang w:val="en-US"/>
        </w:rPr>
        <w:t>ISO</w:t>
      </w:r>
      <w:r w:rsidR="00E97EB4" w:rsidRPr="00CE612F">
        <w:rPr>
          <w:bCs/>
          <w:sz w:val="24"/>
        </w:rPr>
        <w:t xml:space="preserve"> 15510,</w:t>
      </w:r>
      <w:r w:rsidRPr="00CE612F">
        <w:rPr>
          <w:bCs/>
          <w:sz w:val="24"/>
        </w:rPr>
        <w:t xml:space="preserve"> </w:t>
      </w:r>
      <w:r w:rsidRPr="009C47CE">
        <w:rPr>
          <w:bCs/>
          <w:sz w:val="24"/>
          <w:lang w:val="en-US"/>
        </w:rPr>
        <w:t>Stainless</w:t>
      </w:r>
      <w:r w:rsidRPr="00CE612F">
        <w:rPr>
          <w:bCs/>
          <w:sz w:val="24"/>
        </w:rPr>
        <w:t xml:space="preserve"> </w:t>
      </w:r>
      <w:r w:rsidRPr="009C47CE">
        <w:rPr>
          <w:bCs/>
          <w:sz w:val="24"/>
          <w:lang w:val="en-US"/>
        </w:rPr>
        <w:t>steels</w:t>
      </w:r>
      <w:r w:rsidR="00E97EB4" w:rsidRPr="00CE612F">
        <w:rPr>
          <w:bCs/>
          <w:sz w:val="24"/>
        </w:rPr>
        <w:t xml:space="preserve"> –</w:t>
      </w:r>
      <w:r w:rsidRPr="00CE612F">
        <w:rPr>
          <w:bCs/>
          <w:sz w:val="24"/>
        </w:rPr>
        <w:t xml:space="preserve"> </w:t>
      </w:r>
      <w:r w:rsidRPr="009C47CE">
        <w:rPr>
          <w:bCs/>
          <w:sz w:val="24"/>
          <w:lang w:val="en-US"/>
        </w:rPr>
        <w:t>Chemical</w:t>
      </w:r>
      <w:r w:rsidRPr="00CE612F">
        <w:rPr>
          <w:bCs/>
          <w:sz w:val="24"/>
        </w:rPr>
        <w:t xml:space="preserve"> </w:t>
      </w:r>
      <w:r w:rsidRPr="009C47CE">
        <w:rPr>
          <w:bCs/>
          <w:sz w:val="24"/>
          <w:lang w:val="en-US"/>
        </w:rPr>
        <w:t>composition</w:t>
      </w:r>
      <w:r w:rsidRPr="00CE612F">
        <w:rPr>
          <w:bCs/>
          <w:sz w:val="24"/>
        </w:rPr>
        <w:t xml:space="preserve"> (</w:t>
      </w:r>
      <w:r w:rsidRPr="009C47CE">
        <w:rPr>
          <w:bCs/>
          <w:sz w:val="24"/>
        </w:rPr>
        <w:t>Сталь</w:t>
      </w:r>
      <w:r w:rsidRPr="00CE612F">
        <w:rPr>
          <w:bCs/>
          <w:sz w:val="24"/>
        </w:rPr>
        <w:t xml:space="preserve"> </w:t>
      </w:r>
      <w:r w:rsidRPr="009C47CE">
        <w:rPr>
          <w:bCs/>
          <w:sz w:val="24"/>
        </w:rPr>
        <w:t>нержавеющая</w:t>
      </w:r>
      <w:r w:rsidRPr="00CE612F">
        <w:rPr>
          <w:bCs/>
          <w:sz w:val="24"/>
        </w:rPr>
        <w:t xml:space="preserve">. </w:t>
      </w:r>
      <w:r w:rsidRPr="009C47CE">
        <w:rPr>
          <w:bCs/>
          <w:sz w:val="24"/>
        </w:rPr>
        <w:t>Химический</w:t>
      </w:r>
      <w:r w:rsidRPr="00CE612F">
        <w:rPr>
          <w:bCs/>
          <w:sz w:val="24"/>
        </w:rPr>
        <w:t xml:space="preserve"> </w:t>
      </w:r>
      <w:r w:rsidRPr="009C47CE">
        <w:rPr>
          <w:bCs/>
          <w:sz w:val="24"/>
        </w:rPr>
        <w:t>состав</w:t>
      </w:r>
      <w:r w:rsidRPr="00CE612F">
        <w:rPr>
          <w:bCs/>
          <w:sz w:val="24"/>
        </w:rPr>
        <w:t>)</w:t>
      </w:r>
      <w:r w:rsidR="00E97EB4" w:rsidRPr="00CE612F">
        <w:rPr>
          <w:bCs/>
          <w:sz w:val="24"/>
        </w:rPr>
        <w:t>.</w:t>
      </w:r>
    </w:p>
    <w:p w14:paraId="52B81248" w14:textId="77777777" w:rsidR="00BD44FC" w:rsidRPr="00CE612F" w:rsidRDefault="00BD44FC" w:rsidP="00BD44FC">
      <w:pPr>
        <w:pStyle w:val="Default"/>
        <w:ind w:firstLine="567"/>
        <w:jc w:val="both"/>
        <w:rPr>
          <w:rFonts w:ascii="Times New Roman" w:hAnsi="Times New Roman" w:cs="Times New Roman"/>
          <w:color w:val="auto"/>
        </w:rPr>
      </w:pPr>
    </w:p>
    <w:p w14:paraId="7AA231D0" w14:textId="77777777" w:rsidR="00BD44FC" w:rsidRDefault="00BD44FC" w:rsidP="0053778C">
      <w:pPr>
        <w:pStyle w:val="10"/>
        <w:numPr>
          <w:ilvl w:val="0"/>
          <w:numId w:val="4"/>
        </w:numPr>
        <w:tabs>
          <w:tab w:val="clear" w:pos="1134"/>
          <w:tab w:val="clear" w:pos="1605"/>
          <w:tab w:val="num" w:pos="567"/>
          <w:tab w:val="left" w:pos="851"/>
        </w:tabs>
        <w:spacing w:before="0" w:after="0"/>
        <w:ind w:left="567" w:firstLine="0"/>
        <w:rPr>
          <w:sz w:val="24"/>
          <w:lang w:val="kk-KZ"/>
        </w:rPr>
      </w:pPr>
      <w:r>
        <w:rPr>
          <w:sz w:val="24"/>
          <w:lang w:val="kk-KZ"/>
        </w:rPr>
        <w:t>Термины и определения</w:t>
      </w:r>
    </w:p>
    <w:p w14:paraId="3B5DFAB7" w14:textId="77777777" w:rsidR="00BD44FC" w:rsidRPr="00ED7DE9" w:rsidRDefault="00BD44FC" w:rsidP="00BD44FC">
      <w:pPr>
        <w:rPr>
          <w:lang w:val="kk-KZ"/>
        </w:rPr>
      </w:pPr>
    </w:p>
    <w:p w14:paraId="1F680597" w14:textId="77777777" w:rsidR="00BD44FC" w:rsidRPr="00792FA6" w:rsidRDefault="00BD44FC" w:rsidP="00BD44FC">
      <w:pPr>
        <w:ind w:firstLine="567"/>
        <w:rPr>
          <w:color w:val="000000"/>
          <w:sz w:val="24"/>
          <w:lang w:eastAsia="en-US"/>
        </w:rPr>
      </w:pPr>
      <w:r w:rsidRPr="00792FA6">
        <w:rPr>
          <w:color w:val="000000"/>
          <w:sz w:val="24"/>
          <w:lang w:eastAsia="en-US"/>
        </w:rPr>
        <w:t xml:space="preserve">В настоящем стандарте применяются следующие термины с соответствующими определениями: </w:t>
      </w:r>
    </w:p>
    <w:p w14:paraId="146F6507" w14:textId="5F127939" w:rsidR="00BD44FC" w:rsidRDefault="00BD44FC" w:rsidP="00BD44FC">
      <w:pPr>
        <w:widowControl w:val="0"/>
        <w:shd w:val="clear" w:color="auto" w:fill="FFFFFF"/>
        <w:tabs>
          <w:tab w:val="left" w:pos="206"/>
          <w:tab w:val="left" w:pos="3261"/>
        </w:tabs>
        <w:autoSpaceDE w:val="0"/>
        <w:autoSpaceDN w:val="0"/>
        <w:adjustRightInd w:val="0"/>
        <w:rPr>
          <w:bCs/>
          <w:sz w:val="24"/>
        </w:rPr>
      </w:pPr>
    </w:p>
    <w:p w14:paraId="10838C39" w14:textId="77777777" w:rsidR="00BD44FC" w:rsidRDefault="00BD44FC" w:rsidP="00BD44FC">
      <w:pPr>
        <w:widowControl w:val="0"/>
        <w:shd w:val="clear" w:color="auto" w:fill="FFFFFF"/>
        <w:tabs>
          <w:tab w:val="left" w:pos="206"/>
          <w:tab w:val="left" w:pos="3261"/>
        </w:tabs>
        <w:autoSpaceDE w:val="0"/>
        <w:autoSpaceDN w:val="0"/>
        <w:adjustRightInd w:val="0"/>
        <w:ind w:firstLine="567"/>
        <w:rPr>
          <w:bCs/>
          <w:sz w:val="24"/>
        </w:rPr>
      </w:pPr>
    </w:p>
    <w:p w14:paraId="21A70F8C" w14:textId="77777777" w:rsidR="00BD44FC" w:rsidRPr="00466DF5" w:rsidRDefault="00BD44FC" w:rsidP="00BD44FC">
      <w:pPr>
        <w:rPr>
          <w:sz w:val="24"/>
        </w:rPr>
      </w:pPr>
      <w:bookmarkStart w:id="10" w:name="_Hlk112499406"/>
      <w:r w:rsidRPr="00466DF5">
        <w:rPr>
          <w:sz w:val="24"/>
        </w:rPr>
        <w:t>_____________________________________________________________________________</w:t>
      </w:r>
    </w:p>
    <w:p w14:paraId="210C211D" w14:textId="77777777" w:rsidR="00BD44FC" w:rsidRPr="00EE4A53" w:rsidRDefault="00BD44FC" w:rsidP="00BD44FC">
      <w:pPr>
        <w:ind w:firstLine="567"/>
        <w:rPr>
          <w:sz w:val="24"/>
        </w:rPr>
      </w:pPr>
      <w:r w:rsidRPr="00466DF5">
        <w:rPr>
          <w:i/>
          <w:sz w:val="24"/>
        </w:rPr>
        <w:t xml:space="preserve">Проект, редакция </w:t>
      </w:r>
      <w:r w:rsidRPr="00EE4A53">
        <w:rPr>
          <w:i/>
          <w:sz w:val="24"/>
        </w:rPr>
        <w:t>1</w:t>
      </w:r>
    </w:p>
    <w:bookmarkEnd w:id="10"/>
    <w:p w14:paraId="1BC88562" w14:textId="77777777" w:rsidR="00BD44FC" w:rsidRPr="00792FA6" w:rsidRDefault="00BD44FC" w:rsidP="00BD44FC">
      <w:pPr>
        <w:ind w:firstLine="567"/>
        <w:rPr>
          <w:color w:val="000000"/>
          <w:sz w:val="24"/>
          <w:lang w:eastAsia="en-US"/>
        </w:rPr>
      </w:pPr>
    </w:p>
    <w:p w14:paraId="66EEC697" w14:textId="77777777" w:rsidR="00BD44FC" w:rsidRDefault="00BD44FC" w:rsidP="00BD44FC">
      <w:pPr>
        <w:ind w:firstLine="567"/>
        <w:rPr>
          <w:sz w:val="20"/>
          <w:szCs w:val="20"/>
        </w:rPr>
      </w:pPr>
      <w:r w:rsidRPr="00E15932">
        <w:rPr>
          <w:sz w:val="20"/>
          <w:szCs w:val="20"/>
        </w:rPr>
        <w:lastRenderedPageBreak/>
        <w:t xml:space="preserve">Примечание - ISO и IEC поддерживают терминологические базы данных для использования в стандартизации по следующим адресам: Платформа онлайн-просмотра ISO: доступна по адресу https://www.iso.org/obp; </w:t>
      </w:r>
      <w:proofErr w:type="spellStart"/>
      <w:r w:rsidRPr="00E15932">
        <w:rPr>
          <w:sz w:val="20"/>
          <w:szCs w:val="20"/>
        </w:rPr>
        <w:t>Электропедия</w:t>
      </w:r>
      <w:proofErr w:type="spellEnd"/>
      <w:r w:rsidRPr="00E15932">
        <w:rPr>
          <w:sz w:val="20"/>
          <w:szCs w:val="20"/>
        </w:rPr>
        <w:t xml:space="preserve"> IEC: доступна по адресу </w:t>
      </w:r>
      <w:hyperlink r:id="rId14" w:history="1">
        <w:r w:rsidRPr="00665BC7">
          <w:rPr>
            <w:rStyle w:val="ab"/>
            <w:sz w:val="20"/>
            <w:szCs w:val="20"/>
          </w:rPr>
          <w:t>https://www.electropedia.org/</w:t>
        </w:r>
      </w:hyperlink>
      <w:r w:rsidRPr="00E15932">
        <w:rPr>
          <w:sz w:val="20"/>
          <w:szCs w:val="20"/>
        </w:rPr>
        <w:t>.</w:t>
      </w:r>
    </w:p>
    <w:p w14:paraId="0E8E2C6E" w14:textId="11EA209B" w:rsidR="00ED7DE9" w:rsidRDefault="00ED7DE9" w:rsidP="00BD44FC">
      <w:pPr>
        <w:rPr>
          <w:b/>
          <w:sz w:val="24"/>
        </w:rPr>
      </w:pPr>
      <w:bookmarkStart w:id="11" w:name="_Toc73002678"/>
    </w:p>
    <w:p w14:paraId="0A5E83D5" w14:textId="18123BD6" w:rsidR="00E97EB4" w:rsidRPr="00BD44FC" w:rsidRDefault="00ED7DE9" w:rsidP="00B70754">
      <w:pPr>
        <w:ind w:firstLine="567"/>
        <w:rPr>
          <w:color w:val="0066CC"/>
          <w:sz w:val="24"/>
          <w:u w:val="single"/>
        </w:rPr>
      </w:pPr>
      <w:r w:rsidRPr="00BD44FC">
        <w:rPr>
          <w:b/>
          <w:sz w:val="24"/>
        </w:rPr>
        <w:t>3.1</w:t>
      </w:r>
      <w:r w:rsidRPr="00BD44FC">
        <w:rPr>
          <w:sz w:val="24"/>
        </w:rPr>
        <w:t xml:space="preserve"> </w:t>
      </w:r>
      <w:r w:rsidR="00E97EB4" w:rsidRPr="00BD44FC">
        <w:rPr>
          <w:b/>
          <w:sz w:val="24"/>
        </w:rPr>
        <w:t>Обозначенный метрический размер</w:t>
      </w:r>
      <w:r w:rsidR="00E97EB4" w:rsidRPr="00BD44FC">
        <w:rPr>
          <w:sz w:val="24"/>
        </w:rPr>
        <w:t xml:space="preserve"> (</w:t>
      </w:r>
      <w:proofErr w:type="spellStart"/>
      <w:r w:rsidR="00E97EB4" w:rsidRPr="00BD44FC">
        <w:rPr>
          <w:sz w:val="24"/>
        </w:rPr>
        <w:t>designated</w:t>
      </w:r>
      <w:proofErr w:type="spellEnd"/>
      <w:r w:rsidR="00E97EB4" w:rsidRPr="00BD44FC">
        <w:rPr>
          <w:sz w:val="24"/>
        </w:rPr>
        <w:t xml:space="preserve"> </w:t>
      </w:r>
      <w:proofErr w:type="spellStart"/>
      <w:r w:rsidR="00E97EB4" w:rsidRPr="00BD44FC">
        <w:rPr>
          <w:sz w:val="24"/>
        </w:rPr>
        <w:t>metric</w:t>
      </w:r>
      <w:proofErr w:type="spellEnd"/>
      <w:r w:rsidR="00E97EB4" w:rsidRPr="00BD44FC">
        <w:rPr>
          <w:sz w:val="24"/>
        </w:rPr>
        <w:t xml:space="preserve"> </w:t>
      </w:r>
      <w:proofErr w:type="spellStart"/>
      <w:r w:rsidR="00E97EB4" w:rsidRPr="00BD44FC">
        <w:rPr>
          <w:sz w:val="24"/>
        </w:rPr>
        <w:t>size</w:t>
      </w:r>
      <w:proofErr w:type="spellEnd"/>
      <w:r w:rsidR="00E97EB4" w:rsidRPr="00BD44FC">
        <w:rPr>
          <w:sz w:val="24"/>
        </w:rPr>
        <w:t>): Обозначение наружного диаметра трубки, как определено в таблице 1.</w:t>
      </w:r>
    </w:p>
    <w:p w14:paraId="4E16D7B6" w14:textId="77777777" w:rsidR="00E97EB4" w:rsidRPr="00BD44FC" w:rsidRDefault="00E97EB4" w:rsidP="00B70754">
      <w:pPr>
        <w:tabs>
          <w:tab w:val="num" w:pos="993"/>
        </w:tabs>
        <w:ind w:firstLine="567"/>
        <w:rPr>
          <w:sz w:val="24"/>
        </w:rPr>
      </w:pPr>
    </w:p>
    <w:p w14:paraId="728CFCC6" w14:textId="77777777" w:rsidR="00ED7DE9" w:rsidRPr="00BD44FC" w:rsidRDefault="00E97EB4" w:rsidP="00B70754">
      <w:pPr>
        <w:tabs>
          <w:tab w:val="num" w:pos="993"/>
        </w:tabs>
        <w:ind w:firstLine="567"/>
        <w:rPr>
          <w:sz w:val="20"/>
          <w:szCs w:val="20"/>
        </w:rPr>
      </w:pPr>
      <w:r w:rsidRPr="00BD44FC">
        <w:rPr>
          <w:sz w:val="20"/>
          <w:szCs w:val="20"/>
        </w:rPr>
        <w:t>Примечание – Выражается в миллиметрах.</w:t>
      </w:r>
    </w:p>
    <w:p w14:paraId="03A55AD1" w14:textId="77777777" w:rsidR="00ED7DE9" w:rsidRPr="00BD44FC" w:rsidRDefault="00ED7DE9" w:rsidP="00B70754">
      <w:pPr>
        <w:tabs>
          <w:tab w:val="num" w:pos="993"/>
        </w:tabs>
        <w:ind w:firstLine="567"/>
        <w:rPr>
          <w:sz w:val="24"/>
        </w:rPr>
      </w:pPr>
    </w:p>
    <w:p w14:paraId="3F7B5E7C" w14:textId="63E28215" w:rsidR="00E97EB4" w:rsidRPr="00BD44FC" w:rsidRDefault="00ED7DE9" w:rsidP="00B70754">
      <w:pPr>
        <w:tabs>
          <w:tab w:val="num" w:pos="993"/>
        </w:tabs>
        <w:ind w:firstLine="567"/>
        <w:rPr>
          <w:sz w:val="24"/>
        </w:rPr>
      </w:pPr>
      <w:r w:rsidRPr="00BD44FC">
        <w:rPr>
          <w:b/>
          <w:sz w:val="24"/>
        </w:rPr>
        <w:t>3.2</w:t>
      </w:r>
      <w:r w:rsidRPr="00BD44FC">
        <w:rPr>
          <w:sz w:val="24"/>
        </w:rPr>
        <w:t xml:space="preserve"> </w:t>
      </w:r>
      <w:r w:rsidR="00E97EB4" w:rsidRPr="00BD44FC">
        <w:rPr>
          <w:b/>
          <w:sz w:val="24"/>
        </w:rPr>
        <w:t>Калибр</w:t>
      </w:r>
      <w:r w:rsidR="00E97EB4" w:rsidRPr="00BD44FC">
        <w:rPr>
          <w:sz w:val="24"/>
        </w:rPr>
        <w:t xml:space="preserve"> (</w:t>
      </w:r>
      <w:proofErr w:type="spellStart"/>
      <w:r w:rsidR="00E97EB4" w:rsidRPr="00BD44FC">
        <w:rPr>
          <w:sz w:val="24"/>
        </w:rPr>
        <w:t>gauge</w:t>
      </w:r>
      <w:proofErr w:type="spellEnd"/>
      <w:r w:rsidR="00E97EB4" w:rsidRPr="00BD44FC">
        <w:rPr>
          <w:sz w:val="24"/>
        </w:rPr>
        <w:t>): Традиционное обозначение размера.</w:t>
      </w:r>
    </w:p>
    <w:p w14:paraId="69CF037A" w14:textId="77777777" w:rsidR="00E97EB4" w:rsidRPr="00E97EB4" w:rsidRDefault="00E97EB4" w:rsidP="00B70754">
      <w:pPr>
        <w:tabs>
          <w:tab w:val="num" w:pos="993"/>
        </w:tabs>
        <w:ind w:firstLine="567"/>
        <w:rPr>
          <w:sz w:val="24"/>
        </w:rPr>
      </w:pPr>
    </w:p>
    <w:p w14:paraId="7AE48D04" w14:textId="607B70CD" w:rsidR="00E97EB4" w:rsidRPr="00E97EB4" w:rsidRDefault="00E97EB4" w:rsidP="00B70754">
      <w:pPr>
        <w:tabs>
          <w:tab w:val="num" w:pos="993"/>
        </w:tabs>
        <w:ind w:firstLine="567"/>
        <w:rPr>
          <w:sz w:val="20"/>
          <w:szCs w:val="20"/>
        </w:rPr>
      </w:pPr>
      <w:r>
        <w:rPr>
          <w:sz w:val="20"/>
          <w:szCs w:val="20"/>
        </w:rPr>
        <w:t>Примечание –</w:t>
      </w:r>
      <w:r w:rsidRPr="00E97EB4">
        <w:rPr>
          <w:sz w:val="20"/>
          <w:szCs w:val="20"/>
        </w:rPr>
        <w:t xml:space="preserve"> Определенный размер калибра соответствует обозначенному метрическому размеру, устанавливая пределы для наружных диаметров.</w:t>
      </w:r>
    </w:p>
    <w:p w14:paraId="42F83326" w14:textId="77777777" w:rsidR="00ED7DE9" w:rsidRDefault="00ED7DE9" w:rsidP="00B70754">
      <w:pPr>
        <w:tabs>
          <w:tab w:val="num" w:pos="993"/>
        </w:tabs>
        <w:rPr>
          <w:sz w:val="24"/>
        </w:rPr>
      </w:pPr>
    </w:p>
    <w:p w14:paraId="32110AF2" w14:textId="7E4BF4B8" w:rsidR="00E97EB4" w:rsidRDefault="00ED7DE9" w:rsidP="00B70754">
      <w:pPr>
        <w:tabs>
          <w:tab w:val="num" w:pos="993"/>
        </w:tabs>
        <w:ind w:firstLine="567"/>
        <w:rPr>
          <w:sz w:val="24"/>
        </w:rPr>
      </w:pPr>
      <w:r w:rsidRPr="00ED7DE9">
        <w:rPr>
          <w:b/>
          <w:sz w:val="24"/>
        </w:rPr>
        <w:t>3.3</w:t>
      </w:r>
      <w:r>
        <w:rPr>
          <w:sz w:val="24"/>
        </w:rPr>
        <w:t xml:space="preserve"> </w:t>
      </w:r>
      <w:r w:rsidR="00E97EB4" w:rsidRPr="00E97EB4">
        <w:rPr>
          <w:b/>
          <w:sz w:val="24"/>
        </w:rPr>
        <w:t>Толщина стенки</w:t>
      </w:r>
      <w:r w:rsidR="00E97EB4" w:rsidRPr="00E97EB4">
        <w:rPr>
          <w:sz w:val="24"/>
        </w:rPr>
        <w:t xml:space="preserve"> (</w:t>
      </w:r>
      <w:proofErr w:type="spellStart"/>
      <w:r w:rsidR="00E97EB4" w:rsidRPr="00E97EB4">
        <w:rPr>
          <w:sz w:val="24"/>
        </w:rPr>
        <w:t>wall</w:t>
      </w:r>
      <w:proofErr w:type="spellEnd"/>
      <w:r w:rsidR="00E97EB4" w:rsidRPr="00E97EB4">
        <w:rPr>
          <w:sz w:val="24"/>
        </w:rPr>
        <w:t xml:space="preserve"> </w:t>
      </w:r>
      <w:proofErr w:type="spellStart"/>
      <w:r w:rsidR="00E97EB4" w:rsidRPr="00E97EB4">
        <w:rPr>
          <w:sz w:val="24"/>
        </w:rPr>
        <w:t>thickness</w:t>
      </w:r>
      <w:proofErr w:type="spellEnd"/>
      <w:r w:rsidR="00E97EB4" w:rsidRPr="00E97EB4">
        <w:rPr>
          <w:sz w:val="24"/>
        </w:rPr>
        <w:t>): Толщина материала между внутренним и наружным диаметром трубки.</w:t>
      </w:r>
    </w:p>
    <w:p w14:paraId="38DFF4AF" w14:textId="60E111F2" w:rsidR="00E97EB4" w:rsidRDefault="00E97EB4" w:rsidP="00B70754">
      <w:pPr>
        <w:rPr>
          <w:sz w:val="24"/>
        </w:rPr>
      </w:pPr>
    </w:p>
    <w:p w14:paraId="2B933737" w14:textId="76079C6A" w:rsidR="00ED7DE9" w:rsidRDefault="00E97EB4" w:rsidP="00B70754">
      <w:pPr>
        <w:ind w:firstLine="567"/>
        <w:rPr>
          <w:sz w:val="20"/>
          <w:szCs w:val="20"/>
        </w:rPr>
      </w:pPr>
      <w:r>
        <w:rPr>
          <w:sz w:val="20"/>
          <w:szCs w:val="20"/>
        </w:rPr>
        <w:t xml:space="preserve">Примечание – Выражается </w:t>
      </w:r>
      <w:proofErr w:type="spellStart"/>
      <w:r>
        <w:rPr>
          <w:sz w:val="20"/>
          <w:szCs w:val="20"/>
        </w:rPr>
        <w:t>хак</w:t>
      </w:r>
      <w:proofErr w:type="spellEnd"/>
      <w:r>
        <w:rPr>
          <w:sz w:val="20"/>
          <w:szCs w:val="20"/>
        </w:rPr>
        <w:t xml:space="preserve"> RW – нормальная стенка. TW – тонкая стенка. ETW – экстратонкая стенка и UTW –</w:t>
      </w:r>
      <w:r w:rsidRPr="00E97EB4">
        <w:rPr>
          <w:sz w:val="20"/>
          <w:szCs w:val="20"/>
        </w:rPr>
        <w:t xml:space="preserve"> ультратонкая стенка, как указано в таблице 1.</w:t>
      </w:r>
    </w:p>
    <w:p w14:paraId="1D088772" w14:textId="77777777" w:rsidR="00807D34" w:rsidRPr="00ED7DE9" w:rsidRDefault="00807D34" w:rsidP="00B70754">
      <w:pPr>
        <w:ind w:firstLine="567"/>
        <w:rPr>
          <w:sz w:val="20"/>
          <w:szCs w:val="20"/>
        </w:rPr>
      </w:pPr>
    </w:p>
    <w:p w14:paraId="49BA1451" w14:textId="77777777" w:rsidR="00ED7DE9" w:rsidRPr="00ED7DE9" w:rsidRDefault="00ED7DE9" w:rsidP="00B70754">
      <w:pPr>
        <w:keepNext/>
        <w:numPr>
          <w:ilvl w:val="0"/>
          <w:numId w:val="28"/>
        </w:numPr>
        <w:tabs>
          <w:tab w:val="left" w:pos="851"/>
        </w:tabs>
        <w:ind w:left="567" w:firstLine="0"/>
        <w:outlineLvl w:val="1"/>
        <w:rPr>
          <w:b/>
          <w:sz w:val="24"/>
        </w:rPr>
      </w:pPr>
      <w:r w:rsidRPr="00ED7DE9">
        <w:rPr>
          <w:b/>
          <w:sz w:val="24"/>
        </w:rPr>
        <w:t>Материалы</w:t>
      </w:r>
    </w:p>
    <w:p w14:paraId="02AA5161" w14:textId="77777777" w:rsidR="00ED7DE9" w:rsidRPr="00ED7DE9" w:rsidRDefault="00ED7DE9" w:rsidP="00B70754">
      <w:pPr>
        <w:widowControl w:val="0"/>
        <w:shd w:val="clear" w:color="auto" w:fill="FFFFFF"/>
        <w:tabs>
          <w:tab w:val="left" w:pos="206"/>
          <w:tab w:val="left" w:pos="3261"/>
        </w:tabs>
        <w:autoSpaceDE w:val="0"/>
        <w:autoSpaceDN w:val="0"/>
        <w:adjustRightInd w:val="0"/>
        <w:rPr>
          <w:bCs/>
          <w:sz w:val="24"/>
        </w:rPr>
      </w:pPr>
    </w:p>
    <w:p w14:paraId="5B00A392" w14:textId="77777777" w:rsidR="00ED7DE9" w:rsidRPr="00ED7DE9" w:rsidRDefault="00ED7DE9" w:rsidP="00B70754">
      <w:pPr>
        <w:widowControl w:val="0"/>
        <w:shd w:val="clear" w:color="auto" w:fill="FFFFFF"/>
        <w:tabs>
          <w:tab w:val="left" w:pos="206"/>
          <w:tab w:val="left" w:pos="3261"/>
        </w:tabs>
        <w:autoSpaceDE w:val="0"/>
        <w:autoSpaceDN w:val="0"/>
        <w:adjustRightInd w:val="0"/>
        <w:ind w:firstLine="567"/>
        <w:rPr>
          <w:bCs/>
          <w:sz w:val="24"/>
        </w:rPr>
      </w:pPr>
      <w:r w:rsidRPr="00ED7DE9">
        <w:rPr>
          <w:bCs/>
          <w:sz w:val="24"/>
        </w:rPr>
        <w:t xml:space="preserve">Трубки должны быть изготовлены из нержавеющих сталей, перечисленных в ИСО 15510. Выбранные материалы должны соответствовать требованиям, указанным в настоящем стандарте. Выбор конкретного типа нержавеющей стали должен быть произведен с учетом предполагаемого использования, например, длительного контакта с лекарственными средствами, и должен учитывать требования к </w:t>
      </w:r>
      <w:proofErr w:type="spellStart"/>
      <w:r w:rsidRPr="00ED7DE9">
        <w:rPr>
          <w:bCs/>
          <w:sz w:val="24"/>
        </w:rPr>
        <w:t>биосовместимости</w:t>
      </w:r>
      <w:proofErr w:type="spellEnd"/>
      <w:r w:rsidRPr="00ED7DE9">
        <w:rPr>
          <w:bCs/>
          <w:sz w:val="24"/>
        </w:rPr>
        <w:t>.</w:t>
      </w:r>
    </w:p>
    <w:p w14:paraId="428FEDC2" w14:textId="77777777" w:rsidR="00ED7DE9" w:rsidRPr="00ED7DE9" w:rsidRDefault="00ED7DE9" w:rsidP="00B70754">
      <w:pPr>
        <w:widowControl w:val="0"/>
        <w:shd w:val="clear" w:color="auto" w:fill="FFFFFF"/>
        <w:tabs>
          <w:tab w:val="left" w:pos="206"/>
          <w:tab w:val="left" w:pos="3261"/>
        </w:tabs>
        <w:autoSpaceDE w:val="0"/>
        <w:autoSpaceDN w:val="0"/>
        <w:adjustRightInd w:val="0"/>
        <w:ind w:firstLine="567"/>
        <w:rPr>
          <w:bCs/>
          <w:sz w:val="24"/>
        </w:rPr>
      </w:pPr>
    </w:p>
    <w:p w14:paraId="0C9D4BD9" w14:textId="497FC704" w:rsidR="00ED7DE9" w:rsidRDefault="00ED7DE9" w:rsidP="00B70754">
      <w:pPr>
        <w:ind w:firstLine="520"/>
        <w:rPr>
          <w:b/>
          <w:bCs/>
          <w:sz w:val="20"/>
          <w:szCs w:val="20"/>
        </w:rPr>
      </w:pPr>
      <w:r w:rsidRPr="00ED7DE9">
        <w:rPr>
          <w:color w:val="000000"/>
          <w:sz w:val="20"/>
          <w:szCs w:val="20"/>
        </w:rPr>
        <w:t xml:space="preserve">Примечание — Соответствующие требования к </w:t>
      </w:r>
      <w:proofErr w:type="spellStart"/>
      <w:r w:rsidRPr="00ED7DE9">
        <w:rPr>
          <w:color w:val="000000"/>
          <w:sz w:val="20"/>
          <w:szCs w:val="20"/>
        </w:rPr>
        <w:t>биосоеместимости</w:t>
      </w:r>
      <w:proofErr w:type="spellEnd"/>
      <w:r w:rsidRPr="00ED7DE9">
        <w:rPr>
          <w:color w:val="000000"/>
          <w:sz w:val="20"/>
          <w:szCs w:val="20"/>
        </w:rPr>
        <w:t xml:space="preserve"> приведены в ИСО 10993-1.</w:t>
      </w:r>
    </w:p>
    <w:p w14:paraId="4602C064" w14:textId="77777777" w:rsidR="00ED7DE9" w:rsidRPr="00ED7DE9" w:rsidRDefault="00ED7DE9" w:rsidP="00B70754">
      <w:pPr>
        <w:ind w:firstLine="520"/>
        <w:rPr>
          <w:b/>
          <w:bCs/>
          <w:sz w:val="20"/>
          <w:szCs w:val="20"/>
        </w:rPr>
      </w:pPr>
    </w:p>
    <w:p w14:paraId="09737E48" w14:textId="77777777" w:rsidR="00ED7DE9" w:rsidRPr="00ED7DE9" w:rsidRDefault="00ED7DE9" w:rsidP="00B70754">
      <w:pPr>
        <w:keepNext/>
        <w:numPr>
          <w:ilvl w:val="0"/>
          <w:numId w:val="28"/>
        </w:numPr>
        <w:tabs>
          <w:tab w:val="left" w:pos="851"/>
        </w:tabs>
        <w:ind w:left="567" w:firstLine="0"/>
        <w:outlineLvl w:val="1"/>
        <w:rPr>
          <w:rFonts w:eastAsia="Tahoma"/>
          <w:b/>
          <w:sz w:val="24"/>
          <w:lang w:bidi="ru-RU"/>
        </w:rPr>
      </w:pPr>
      <w:r w:rsidRPr="00ED7DE9">
        <w:rPr>
          <w:rFonts w:eastAsia="Tahoma"/>
          <w:b/>
          <w:sz w:val="24"/>
          <w:lang w:bidi="ru-RU"/>
        </w:rPr>
        <w:t>Требование</w:t>
      </w:r>
    </w:p>
    <w:p w14:paraId="2EC03758" w14:textId="77777777" w:rsidR="00ED7DE9" w:rsidRPr="00ED7DE9" w:rsidRDefault="00ED7DE9" w:rsidP="00B70754">
      <w:pPr>
        <w:rPr>
          <w:rFonts w:eastAsia="Tahoma"/>
          <w:lang w:bidi="ru-RU"/>
        </w:rPr>
      </w:pPr>
    </w:p>
    <w:p w14:paraId="1F1804BC" w14:textId="77777777" w:rsidR="00ED7DE9" w:rsidRPr="00ED7DE9" w:rsidRDefault="00ED7DE9" w:rsidP="00B70754">
      <w:pPr>
        <w:keepNext/>
        <w:ind w:firstLine="567"/>
        <w:outlineLvl w:val="1"/>
        <w:rPr>
          <w:b/>
          <w:sz w:val="24"/>
          <w:lang w:bidi="ru-RU"/>
        </w:rPr>
      </w:pPr>
      <w:r w:rsidRPr="00ED7DE9">
        <w:rPr>
          <w:b/>
          <w:sz w:val="24"/>
          <w:lang w:bidi="ru-RU"/>
        </w:rPr>
        <w:t>5.1 Общие требования</w:t>
      </w:r>
    </w:p>
    <w:p w14:paraId="777A6AFF" w14:textId="77777777" w:rsidR="00ED7DE9" w:rsidRPr="00ED7DE9" w:rsidRDefault="00ED7DE9" w:rsidP="00B70754">
      <w:pPr>
        <w:rPr>
          <w:sz w:val="24"/>
        </w:rPr>
      </w:pPr>
    </w:p>
    <w:p w14:paraId="2E67BC83" w14:textId="77777777" w:rsidR="00ED7DE9" w:rsidRPr="00ED7DE9" w:rsidRDefault="00ED7DE9" w:rsidP="00B70754">
      <w:pPr>
        <w:ind w:firstLine="567"/>
        <w:rPr>
          <w:sz w:val="24"/>
        </w:rPr>
      </w:pPr>
      <w:r w:rsidRPr="00ED7DE9">
        <w:rPr>
          <w:sz w:val="24"/>
        </w:rPr>
        <w:t>При выборе трубки для конкретного применения и предполагаемого использования должен быть применен риск-ориентированный подход.</w:t>
      </w:r>
    </w:p>
    <w:p w14:paraId="5CB7BB70" w14:textId="77777777" w:rsidR="00ED7DE9" w:rsidRPr="00ED7DE9" w:rsidRDefault="00ED7DE9" w:rsidP="00B70754">
      <w:pPr>
        <w:ind w:firstLine="567"/>
        <w:rPr>
          <w:sz w:val="24"/>
        </w:rPr>
      </w:pPr>
    </w:p>
    <w:p w14:paraId="0F9EAD54" w14:textId="77777777" w:rsidR="00ED7DE9" w:rsidRPr="00ED7DE9" w:rsidRDefault="00ED7DE9" w:rsidP="00B70754">
      <w:pPr>
        <w:keepNext/>
        <w:ind w:firstLine="567"/>
        <w:outlineLvl w:val="1"/>
        <w:rPr>
          <w:b/>
          <w:sz w:val="24"/>
        </w:rPr>
      </w:pPr>
      <w:r w:rsidRPr="00ED7DE9">
        <w:rPr>
          <w:b/>
          <w:sz w:val="24"/>
          <w:lang w:bidi="ru-RU"/>
        </w:rPr>
        <w:t>5.2 Обработка поверхности и внешний вид</w:t>
      </w:r>
    </w:p>
    <w:p w14:paraId="556C29BC" w14:textId="77777777" w:rsidR="00ED7DE9" w:rsidRPr="00ED7DE9" w:rsidRDefault="00ED7DE9" w:rsidP="00B70754">
      <w:pPr>
        <w:ind w:firstLine="567"/>
        <w:rPr>
          <w:sz w:val="24"/>
        </w:rPr>
      </w:pPr>
    </w:p>
    <w:p w14:paraId="3189F04F" w14:textId="77777777" w:rsidR="00ED7DE9" w:rsidRPr="00ED7DE9" w:rsidRDefault="00ED7DE9" w:rsidP="00B70754">
      <w:pPr>
        <w:ind w:firstLine="567"/>
        <w:rPr>
          <w:sz w:val="24"/>
        </w:rPr>
      </w:pPr>
      <w:r w:rsidRPr="00ED7DE9">
        <w:rPr>
          <w:sz w:val="24"/>
        </w:rPr>
        <w:t>При осмотре нормальным или скорректированным до нормального зрением наружная поверхности трубки должна быть гладкой и не иметь дефектов.</w:t>
      </w:r>
    </w:p>
    <w:p w14:paraId="13D4C677" w14:textId="77777777" w:rsidR="00ED7DE9" w:rsidRPr="00ED7DE9" w:rsidRDefault="00ED7DE9" w:rsidP="00B70754">
      <w:pPr>
        <w:ind w:firstLine="567"/>
        <w:rPr>
          <w:sz w:val="24"/>
        </w:rPr>
      </w:pPr>
      <w:r w:rsidRPr="00ED7DE9">
        <w:rPr>
          <w:sz w:val="24"/>
        </w:rPr>
        <w:t>Спецификации обработки поверхности могут отличаться в зависимости от конечной функции медицинского изделия; в таких случаях изготовитель медицинского изделия должен подготовить конкретные спецификации для обработки поверхности.</w:t>
      </w:r>
    </w:p>
    <w:p w14:paraId="64CE8CCF" w14:textId="77777777" w:rsidR="00ED7DE9" w:rsidRPr="00ED7DE9" w:rsidRDefault="00ED7DE9" w:rsidP="00B70754">
      <w:pPr>
        <w:ind w:firstLine="567"/>
        <w:rPr>
          <w:sz w:val="24"/>
        </w:rPr>
      </w:pPr>
      <w:r w:rsidRPr="00ED7DE9">
        <w:rPr>
          <w:sz w:val="24"/>
        </w:rPr>
        <w:t>При осмотре нормальным или скорректированным до нормального зрения трубка иглы должна быть прямой и правильной округлости.</w:t>
      </w:r>
    </w:p>
    <w:p w14:paraId="62FCC946" w14:textId="639BB2A7" w:rsidR="00ED7DE9" w:rsidRDefault="00ED7DE9" w:rsidP="00B70754">
      <w:pPr>
        <w:ind w:firstLine="567"/>
        <w:rPr>
          <w:sz w:val="24"/>
        </w:rPr>
      </w:pPr>
    </w:p>
    <w:p w14:paraId="6721931F" w14:textId="256F9578" w:rsidR="00EE4A53" w:rsidRDefault="00EE4A53" w:rsidP="00B70754">
      <w:pPr>
        <w:ind w:firstLine="567"/>
        <w:rPr>
          <w:sz w:val="24"/>
        </w:rPr>
      </w:pPr>
    </w:p>
    <w:p w14:paraId="44C5EA98" w14:textId="56698A92" w:rsidR="00EE4A53" w:rsidRDefault="00EE4A53" w:rsidP="00B70754">
      <w:pPr>
        <w:ind w:firstLine="567"/>
        <w:rPr>
          <w:sz w:val="24"/>
        </w:rPr>
      </w:pPr>
    </w:p>
    <w:p w14:paraId="29F5E2A6" w14:textId="77777777" w:rsidR="00EE4A53" w:rsidRPr="00ED7DE9" w:rsidRDefault="00EE4A53" w:rsidP="00B70754">
      <w:pPr>
        <w:ind w:firstLine="567"/>
        <w:rPr>
          <w:sz w:val="24"/>
        </w:rPr>
      </w:pPr>
    </w:p>
    <w:p w14:paraId="16C267BC" w14:textId="77777777" w:rsidR="00ED7DE9" w:rsidRPr="00ED7DE9" w:rsidRDefault="00ED7DE9" w:rsidP="00B70754">
      <w:pPr>
        <w:keepNext/>
        <w:ind w:firstLine="567"/>
        <w:outlineLvl w:val="1"/>
        <w:rPr>
          <w:b/>
          <w:sz w:val="24"/>
          <w:lang w:bidi="ru-RU"/>
        </w:rPr>
      </w:pPr>
      <w:r w:rsidRPr="00ED7DE9">
        <w:rPr>
          <w:b/>
          <w:sz w:val="24"/>
          <w:lang w:bidi="ru-RU"/>
        </w:rPr>
        <w:lastRenderedPageBreak/>
        <w:t>5.3 Чистота</w:t>
      </w:r>
    </w:p>
    <w:p w14:paraId="3B1260F4" w14:textId="77777777" w:rsidR="00ED7DE9" w:rsidRPr="00ED7DE9" w:rsidRDefault="00ED7DE9" w:rsidP="00B70754">
      <w:pPr>
        <w:ind w:firstLine="567"/>
        <w:rPr>
          <w:sz w:val="24"/>
        </w:rPr>
      </w:pPr>
    </w:p>
    <w:p w14:paraId="4B1E3952" w14:textId="77777777" w:rsidR="00ED7DE9" w:rsidRPr="00ED7DE9" w:rsidRDefault="00ED7DE9" w:rsidP="00B70754">
      <w:pPr>
        <w:ind w:firstLine="567"/>
        <w:rPr>
          <w:sz w:val="24"/>
        </w:rPr>
      </w:pPr>
      <w:r w:rsidRPr="00ED7DE9">
        <w:rPr>
          <w:bCs/>
          <w:sz w:val="24"/>
        </w:rPr>
        <w:t>При осмотре нормальным или скорректированным до нормального зрением поверхности трубки не должны содержать металлической пыли и обрабатывающих агентов.</w:t>
      </w:r>
    </w:p>
    <w:p w14:paraId="6189DFF8" w14:textId="3436E0FF" w:rsidR="00ED7DE9" w:rsidRDefault="00ED7DE9" w:rsidP="00B70754">
      <w:pPr>
        <w:ind w:firstLine="567"/>
        <w:rPr>
          <w:bCs/>
          <w:sz w:val="24"/>
        </w:rPr>
      </w:pPr>
      <w:r w:rsidRPr="00ED7DE9">
        <w:rPr>
          <w:bCs/>
          <w:sz w:val="24"/>
        </w:rPr>
        <w:t>Спецификации чистоты могут отличаться в зависимости от конечной функции медицинского изделия: в таких случаях изготовитель медицинского изделия должен подготовить конкретные спецификации для чистоты.</w:t>
      </w:r>
    </w:p>
    <w:p w14:paraId="386257C0" w14:textId="77777777" w:rsidR="00ED7DE9" w:rsidRPr="00ED7DE9" w:rsidRDefault="00ED7DE9" w:rsidP="00B70754">
      <w:pPr>
        <w:ind w:firstLine="567"/>
        <w:rPr>
          <w:bCs/>
          <w:sz w:val="24"/>
        </w:rPr>
      </w:pPr>
    </w:p>
    <w:p w14:paraId="01621D7E" w14:textId="77777777" w:rsidR="00ED7DE9" w:rsidRPr="00ED7DE9" w:rsidRDefault="00ED7DE9" w:rsidP="00B70754">
      <w:pPr>
        <w:keepNext/>
        <w:ind w:left="-142" w:firstLine="709"/>
        <w:outlineLvl w:val="1"/>
        <w:rPr>
          <w:b/>
          <w:sz w:val="24"/>
          <w:lang w:bidi="ru-RU"/>
        </w:rPr>
      </w:pPr>
      <w:r w:rsidRPr="00ED7DE9">
        <w:rPr>
          <w:b/>
          <w:sz w:val="24"/>
          <w:lang w:bidi="ru-RU"/>
        </w:rPr>
        <w:t>5.4 Пределы кислотности и щелочности</w:t>
      </w:r>
    </w:p>
    <w:p w14:paraId="2C120992" w14:textId="77777777" w:rsidR="00ED7DE9" w:rsidRPr="00ED7DE9" w:rsidRDefault="00ED7DE9" w:rsidP="00B70754">
      <w:pPr>
        <w:rPr>
          <w:bCs/>
          <w:sz w:val="24"/>
        </w:rPr>
      </w:pPr>
    </w:p>
    <w:p w14:paraId="4B05F29E" w14:textId="77777777" w:rsidR="00ED7DE9" w:rsidRPr="00ED7DE9" w:rsidRDefault="00ED7DE9" w:rsidP="00B70754">
      <w:pPr>
        <w:ind w:firstLine="567"/>
        <w:rPr>
          <w:bCs/>
          <w:sz w:val="24"/>
        </w:rPr>
      </w:pPr>
      <w:r w:rsidRPr="00ED7DE9">
        <w:rPr>
          <w:bCs/>
          <w:sz w:val="24"/>
        </w:rPr>
        <w:t xml:space="preserve">При определении с помощью лабораторного </w:t>
      </w:r>
      <w:proofErr w:type="spellStart"/>
      <w:r w:rsidRPr="00ED7DE9">
        <w:rPr>
          <w:bCs/>
          <w:sz w:val="24"/>
        </w:rPr>
        <w:t>pH</w:t>
      </w:r>
      <w:proofErr w:type="spellEnd"/>
      <w:r w:rsidRPr="00ED7DE9">
        <w:rPr>
          <w:bCs/>
          <w:sz w:val="24"/>
        </w:rPr>
        <w:t xml:space="preserve">-метра и электрода общего назначения значение </w:t>
      </w:r>
      <w:proofErr w:type="spellStart"/>
      <w:r w:rsidRPr="00ED7DE9">
        <w:rPr>
          <w:bCs/>
          <w:sz w:val="24"/>
        </w:rPr>
        <w:t>pH</w:t>
      </w:r>
      <w:proofErr w:type="spellEnd"/>
      <w:r w:rsidRPr="00ED7DE9">
        <w:rPr>
          <w:bCs/>
          <w:sz w:val="24"/>
        </w:rPr>
        <w:t xml:space="preserve"> смыва, приготовленного в соответствии с приложением А. должно находиться в пределах одной единицы </w:t>
      </w:r>
      <w:proofErr w:type="spellStart"/>
      <w:r w:rsidRPr="00ED7DE9">
        <w:rPr>
          <w:bCs/>
          <w:sz w:val="24"/>
        </w:rPr>
        <w:t>pH</w:t>
      </w:r>
      <w:proofErr w:type="spellEnd"/>
      <w:r w:rsidRPr="00ED7DE9">
        <w:rPr>
          <w:bCs/>
          <w:sz w:val="24"/>
        </w:rPr>
        <w:t xml:space="preserve"> контрольной жидкости.</w:t>
      </w:r>
    </w:p>
    <w:p w14:paraId="3E396ECD" w14:textId="77777777" w:rsidR="00ED7DE9" w:rsidRPr="00ED7DE9" w:rsidRDefault="00ED7DE9" w:rsidP="00B70754">
      <w:pPr>
        <w:rPr>
          <w:bCs/>
          <w:sz w:val="24"/>
        </w:rPr>
      </w:pPr>
    </w:p>
    <w:p w14:paraId="3C5C9713" w14:textId="77777777" w:rsidR="00ED7DE9" w:rsidRPr="00ED7DE9" w:rsidRDefault="00ED7DE9" w:rsidP="00B70754">
      <w:pPr>
        <w:keepNext/>
        <w:ind w:firstLine="567"/>
        <w:outlineLvl w:val="1"/>
        <w:rPr>
          <w:bCs/>
          <w:sz w:val="24"/>
        </w:rPr>
      </w:pPr>
      <w:r w:rsidRPr="00ED7DE9">
        <w:rPr>
          <w:b/>
          <w:sz w:val="24"/>
          <w:lang w:bidi="ru-RU"/>
        </w:rPr>
        <w:t>5.5 Обозначение размера</w:t>
      </w:r>
    </w:p>
    <w:p w14:paraId="471C7D42" w14:textId="77777777" w:rsidR="00ED7DE9" w:rsidRPr="00ED7DE9" w:rsidRDefault="00ED7DE9" w:rsidP="00B70754">
      <w:pPr>
        <w:rPr>
          <w:bCs/>
          <w:sz w:val="24"/>
        </w:rPr>
      </w:pPr>
    </w:p>
    <w:p w14:paraId="2AFE2026" w14:textId="77777777" w:rsidR="00ED7DE9" w:rsidRPr="00ED7DE9" w:rsidRDefault="00ED7DE9" w:rsidP="00B70754">
      <w:pPr>
        <w:ind w:firstLine="567"/>
        <w:rPr>
          <w:sz w:val="24"/>
        </w:rPr>
      </w:pPr>
      <w:r w:rsidRPr="00ED7DE9">
        <w:rPr>
          <w:sz w:val="24"/>
        </w:rPr>
        <w:t xml:space="preserve">Размер трубки должен быть обозначен номинальным наружным диаметром, выраженным в миллиметрах (т. е. обозначенным метрическим размером), соответствующим размером калибра </w:t>
      </w:r>
      <w:proofErr w:type="gramStart"/>
      <w:r w:rsidRPr="00ED7DE9">
        <w:rPr>
          <w:sz w:val="24"/>
        </w:rPr>
        <w:t>(</w:t>
      </w:r>
      <w:proofErr w:type="gramEnd"/>
      <w:r w:rsidRPr="00ED7DE9">
        <w:rPr>
          <w:sz w:val="24"/>
        </w:rPr>
        <w:t>например. G31 или 31G) и толщиной стенки.</w:t>
      </w:r>
    </w:p>
    <w:p w14:paraId="72241D1B" w14:textId="77777777" w:rsidR="00ED7DE9" w:rsidRPr="00ED7DE9" w:rsidRDefault="00ED7DE9" w:rsidP="00B70754">
      <w:pPr>
        <w:rPr>
          <w:sz w:val="24"/>
        </w:rPr>
      </w:pPr>
    </w:p>
    <w:p w14:paraId="6E7D83B3" w14:textId="77777777" w:rsidR="00ED7DE9" w:rsidRPr="00ED7DE9" w:rsidRDefault="00ED7DE9" w:rsidP="00B70754">
      <w:pPr>
        <w:ind w:left="567"/>
        <w:rPr>
          <w:b/>
          <w:i/>
          <w:sz w:val="20"/>
          <w:szCs w:val="20"/>
        </w:rPr>
      </w:pPr>
      <w:r w:rsidRPr="00ED7DE9">
        <w:rPr>
          <w:b/>
          <w:i/>
          <w:sz w:val="20"/>
          <w:szCs w:val="20"/>
        </w:rPr>
        <w:t>Пример — 0.25 мм (31G) ETW.</w:t>
      </w:r>
    </w:p>
    <w:p w14:paraId="603263A2" w14:textId="77777777" w:rsidR="00ED7DE9" w:rsidRPr="00ED7DE9" w:rsidRDefault="00ED7DE9" w:rsidP="00B70754">
      <w:pPr>
        <w:rPr>
          <w:sz w:val="24"/>
        </w:rPr>
      </w:pPr>
    </w:p>
    <w:p w14:paraId="316FF78D" w14:textId="3A184462" w:rsidR="00ED7DE9" w:rsidRPr="00ED7DE9" w:rsidRDefault="00ED7DE9" w:rsidP="00B70754">
      <w:pPr>
        <w:keepNext/>
        <w:ind w:firstLine="567"/>
        <w:outlineLvl w:val="1"/>
        <w:rPr>
          <w:b/>
          <w:sz w:val="24"/>
          <w:lang w:bidi="ru-RU"/>
        </w:rPr>
      </w:pPr>
      <w:r w:rsidRPr="00ED7DE9">
        <w:rPr>
          <w:b/>
          <w:sz w:val="24"/>
          <w:lang w:bidi="ru-RU"/>
        </w:rPr>
        <w:t>5.6 Размеры</w:t>
      </w:r>
    </w:p>
    <w:p w14:paraId="721949FA" w14:textId="77777777" w:rsidR="00ED7DE9" w:rsidRDefault="00ED7DE9" w:rsidP="00B70754">
      <w:pPr>
        <w:ind w:firstLine="567"/>
        <w:rPr>
          <w:sz w:val="24"/>
        </w:rPr>
      </w:pPr>
    </w:p>
    <w:p w14:paraId="16AAFDB1" w14:textId="5E7A6535" w:rsidR="00ED7DE9" w:rsidRDefault="00ED7DE9" w:rsidP="00B70754">
      <w:pPr>
        <w:ind w:firstLine="567"/>
        <w:rPr>
          <w:sz w:val="24"/>
        </w:rPr>
      </w:pPr>
      <w:r w:rsidRPr="00ED7DE9">
        <w:rPr>
          <w:sz w:val="24"/>
        </w:rPr>
        <w:t>Размеры трубки должны соответствовать приведенным в таблице 1.</w:t>
      </w:r>
    </w:p>
    <w:p w14:paraId="188990ED" w14:textId="77777777" w:rsidR="00EE4A53" w:rsidRDefault="00EE4A53" w:rsidP="00EE4A53">
      <w:pPr>
        <w:ind w:firstLine="567"/>
        <w:rPr>
          <w:sz w:val="24"/>
        </w:rPr>
      </w:pPr>
    </w:p>
    <w:p w14:paraId="03DF0166" w14:textId="77777777" w:rsidR="00EE4A53" w:rsidRPr="00EE4A53" w:rsidRDefault="00EE4A53" w:rsidP="00EE4A53">
      <w:pPr>
        <w:pStyle w:val="formattext"/>
        <w:spacing w:before="0" w:beforeAutospacing="0" w:after="0" w:afterAutospacing="0"/>
        <w:ind w:firstLine="567"/>
        <w:jc w:val="center"/>
        <w:rPr>
          <w:b/>
          <w:color w:val="000000"/>
        </w:rPr>
      </w:pPr>
      <w:r w:rsidRPr="00EE4A53">
        <w:rPr>
          <w:b/>
          <w:color w:val="000000"/>
        </w:rPr>
        <w:t>Таблица 1 - Размеры трубки</w:t>
      </w:r>
    </w:p>
    <w:p w14:paraId="38D33ECD" w14:textId="09128847" w:rsidR="00ED7DE9" w:rsidRDefault="00ED7DE9" w:rsidP="00EE4A53">
      <w:pPr>
        <w:rPr>
          <w:sz w:val="24"/>
        </w:rPr>
      </w:pPr>
    </w:p>
    <w:tbl>
      <w:tblPr>
        <w:tblStyle w:val="aa"/>
        <w:tblW w:w="0" w:type="auto"/>
        <w:tblLook w:val="04A0" w:firstRow="1" w:lastRow="0" w:firstColumn="1" w:lastColumn="0" w:noHBand="0" w:noVBand="1"/>
      </w:tblPr>
      <w:tblGrid>
        <w:gridCol w:w="2597"/>
        <w:gridCol w:w="1555"/>
        <w:gridCol w:w="1223"/>
        <w:gridCol w:w="1223"/>
        <w:gridCol w:w="1523"/>
        <w:gridCol w:w="1223"/>
      </w:tblGrid>
      <w:tr w:rsidR="00EE4A53" w:rsidRPr="00807D34" w14:paraId="3D86E75D" w14:textId="77777777" w:rsidTr="00EE4A53">
        <w:tc>
          <w:tcPr>
            <w:tcW w:w="2581" w:type="dxa"/>
            <w:tcBorders>
              <w:bottom w:val="double" w:sz="4" w:space="0" w:color="auto"/>
            </w:tcBorders>
            <w:vAlign w:val="center"/>
          </w:tcPr>
          <w:p w14:paraId="701229D4" w14:textId="77777777" w:rsidR="008C725D" w:rsidRPr="00807D34" w:rsidRDefault="008C725D" w:rsidP="00B70754">
            <w:pPr>
              <w:jc w:val="center"/>
              <w:rPr>
                <w:b/>
                <w:bCs/>
                <w:sz w:val="20"/>
                <w:szCs w:val="20"/>
              </w:rPr>
            </w:pPr>
            <w:r w:rsidRPr="00807D34">
              <w:rPr>
                <w:b/>
                <w:bCs/>
                <w:sz w:val="20"/>
                <w:szCs w:val="20"/>
              </w:rPr>
              <w:t>Обозначенный метрический размер, мм</w:t>
            </w:r>
          </w:p>
          <w:p w14:paraId="6C10E806" w14:textId="77777777" w:rsidR="008C725D" w:rsidRPr="00807D34" w:rsidRDefault="008C725D" w:rsidP="00B70754">
            <w:pPr>
              <w:jc w:val="center"/>
              <w:rPr>
                <w:b/>
                <w:sz w:val="20"/>
                <w:szCs w:val="20"/>
              </w:rPr>
            </w:pPr>
          </w:p>
        </w:tc>
        <w:tc>
          <w:tcPr>
            <w:tcW w:w="1561" w:type="dxa"/>
            <w:tcBorders>
              <w:bottom w:val="double" w:sz="4" w:space="0" w:color="auto"/>
            </w:tcBorders>
            <w:vAlign w:val="center"/>
          </w:tcPr>
          <w:p w14:paraId="5FA228EA" w14:textId="03DB971D" w:rsidR="008C725D" w:rsidRPr="00807D34" w:rsidRDefault="008C725D" w:rsidP="00B70754">
            <w:pPr>
              <w:jc w:val="center"/>
              <w:rPr>
                <w:b/>
                <w:sz w:val="20"/>
                <w:szCs w:val="20"/>
              </w:rPr>
            </w:pPr>
            <w:r w:rsidRPr="00ED7DE9">
              <w:rPr>
                <w:b/>
                <w:bCs/>
                <w:sz w:val="20"/>
                <w:szCs w:val="20"/>
              </w:rPr>
              <w:t>Калибр</w:t>
            </w:r>
          </w:p>
        </w:tc>
        <w:tc>
          <w:tcPr>
            <w:tcW w:w="1224" w:type="dxa"/>
            <w:tcBorders>
              <w:bottom w:val="double" w:sz="4" w:space="0" w:color="auto"/>
            </w:tcBorders>
            <w:vAlign w:val="center"/>
          </w:tcPr>
          <w:p w14:paraId="6B0877CA" w14:textId="1A40F8FF" w:rsidR="008C725D" w:rsidRPr="00807D34" w:rsidRDefault="008C725D" w:rsidP="00B70754">
            <w:pPr>
              <w:jc w:val="center"/>
              <w:rPr>
                <w:b/>
                <w:sz w:val="20"/>
                <w:szCs w:val="20"/>
              </w:rPr>
            </w:pPr>
            <w:r w:rsidRPr="00807D34">
              <w:rPr>
                <w:b/>
                <w:bCs/>
                <w:noProof/>
                <w:sz w:val="20"/>
                <w:szCs w:val="20"/>
                <w:lang w:val="en-US"/>
              </w:rPr>
              <w:t xml:space="preserve">OD </w:t>
            </w:r>
            <w:r w:rsidRPr="00807D34">
              <w:rPr>
                <w:b/>
                <w:bCs/>
                <w:noProof/>
                <w:sz w:val="20"/>
                <w:szCs w:val="20"/>
                <w:vertAlign w:val="subscript"/>
                <w:lang w:val="en-US"/>
              </w:rPr>
              <w:t>min</w:t>
            </w:r>
            <w:r w:rsidRPr="00807D34">
              <w:rPr>
                <w:b/>
                <w:color w:val="000000"/>
                <w:sz w:val="20"/>
                <w:szCs w:val="20"/>
              </w:rPr>
              <w:t>, мм</w:t>
            </w:r>
          </w:p>
        </w:tc>
        <w:tc>
          <w:tcPr>
            <w:tcW w:w="1224" w:type="dxa"/>
            <w:tcBorders>
              <w:bottom w:val="double" w:sz="4" w:space="0" w:color="auto"/>
            </w:tcBorders>
            <w:vAlign w:val="center"/>
          </w:tcPr>
          <w:p w14:paraId="3EE877F8" w14:textId="499D10B9" w:rsidR="008C725D" w:rsidRPr="00807D34" w:rsidRDefault="008C725D" w:rsidP="00B70754">
            <w:pPr>
              <w:jc w:val="center"/>
              <w:rPr>
                <w:b/>
                <w:sz w:val="20"/>
                <w:szCs w:val="20"/>
              </w:rPr>
            </w:pPr>
            <w:r w:rsidRPr="00807D34">
              <w:rPr>
                <w:b/>
                <w:bCs/>
                <w:sz w:val="20"/>
                <w:szCs w:val="20"/>
              </w:rPr>
              <w:t xml:space="preserve">OD </w:t>
            </w:r>
            <w:r w:rsidRPr="00807D34">
              <w:rPr>
                <w:b/>
                <w:bCs/>
                <w:sz w:val="20"/>
                <w:szCs w:val="20"/>
                <w:vertAlign w:val="subscript"/>
                <w:lang w:val="en-US"/>
              </w:rPr>
              <w:t>max</w:t>
            </w:r>
            <w:r w:rsidRPr="00807D34">
              <w:rPr>
                <w:b/>
                <w:bCs/>
                <w:sz w:val="20"/>
                <w:szCs w:val="20"/>
              </w:rPr>
              <w:t>, мм</w:t>
            </w:r>
          </w:p>
        </w:tc>
        <w:tc>
          <w:tcPr>
            <w:tcW w:w="1530" w:type="dxa"/>
            <w:tcBorders>
              <w:bottom w:val="double" w:sz="4" w:space="0" w:color="auto"/>
            </w:tcBorders>
            <w:vAlign w:val="center"/>
          </w:tcPr>
          <w:p w14:paraId="774F3B09" w14:textId="29976AFD" w:rsidR="008C725D" w:rsidRPr="00807D34" w:rsidRDefault="008C725D" w:rsidP="00B70754">
            <w:pPr>
              <w:jc w:val="center"/>
              <w:rPr>
                <w:b/>
                <w:sz w:val="20"/>
                <w:szCs w:val="20"/>
              </w:rPr>
            </w:pPr>
            <w:r w:rsidRPr="00807D34">
              <w:rPr>
                <w:b/>
                <w:bCs/>
                <w:sz w:val="20"/>
                <w:szCs w:val="20"/>
                <w:lang w:val="kk-KZ"/>
              </w:rPr>
              <w:t>Стенка</w:t>
            </w:r>
          </w:p>
        </w:tc>
        <w:tc>
          <w:tcPr>
            <w:tcW w:w="1224" w:type="dxa"/>
            <w:tcBorders>
              <w:bottom w:val="double" w:sz="4" w:space="0" w:color="auto"/>
            </w:tcBorders>
          </w:tcPr>
          <w:p w14:paraId="30F04753" w14:textId="77777777" w:rsidR="008C725D" w:rsidRPr="00807D34" w:rsidRDefault="008C725D" w:rsidP="00B70754">
            <w:pPr>
              <w:jc w:val="center"/>
              <w:rPr>
                <w:b/>
                <w:sz w:val="20"/>
                <w:szCs w:val="20"/>
                <w:lang w:val="kk-KZ"/>
              </w:rPr>
            </w:pPr>
          </w:p>
          <w:p w14:paraId="0CED05B6" w14:textId="77777777" w:rsidR="008C725D" w:rsidRPr="00807D34" w:rsidRDefault="008C725D" w:rsidP="00B70754">
            <w:pPr>
              <w:jc w:val="center"/>
              <w:rPr>
                <w:b/>
                <w:sz w:val="20"/>
                <w:szCs w:val="20"/>
                <w:lang w:val="kk-KZ"/>
              </w:rPr>
            </w:pPr>
          </w:p>
          <w:p w14:paraId="3598AF39" w14:textId="7C00C053" w:rsidR="008C725D" w:rsidRPr="00807D34" w:rsidRDefault="008C725D" w:rsidP="00B70754">
            <w:pPr>
              <w:jc w:val="center"/>
              <w:rPr>
                <w:b/>
                <w:sz w:val="20"/>
                <w:szCs w:val="20"/>
              </w:rPr>
            </w:pPr>
            <w:r w:rsidRPr="00807D34">
              <w:rPr>
                <w:b/>
                <w:sz w:val="20"/>
                <w:szCs w:val="20"/>
                <w:lang w:val="kk-KZ"/>
              </w:rPr>
              <w:t>ID мин</w:t>
            </w:r>
          </w:p>
        </w:tc>
      </w:tr>
      <w:tr w:rsidR="00EE4A53" w:rsidRPr="00807D34" w14:paraId="363E4CE0" w14:textId="77777777" w:rsidTr="00EE4A53">
        <w:tc>
          <w:tcPr>
            <w:tcW w:w="2527" w:type="dxa"/>
            <w:vMerge w:val="restart"/>
            <w:tcBorders>
              <w:top w:val="double" w:sz="4" w:space="0" w:color="auto"/>
            </w:tcBorders>
            <w:vAlign w:val="center"/>
          </w:tcPr>
          <w:p w14:paraId="53C375F4" w14:textId="53344199" w:rsidR="008C725D" w:rsidRPr="00807D34" w:rsidRDefault="008C725D" w:rsidP="00EE4A53">
            <w:pPr>
              <w:jc w:val="center"/>
              <w:rPr>
                <w:bCs/>
                <w:sz w:val="20"/>
                <w:szCs w:val="20"/>
              </w:rPr>
            </w:pPr>
            <w:r w:rsidRPr="00ED7DE9">
              <w:rPr>
                <w:bCs/>
                <w:sz w:val="20"/>
                <w:szCs w:val="20"/>
              </w:rPr>
              <w:t>0,18</w:t>
            </w:r>
          </w:p>
        </w:tc>
        <w:tc>
          <w:tcPr>
            <w:tcW w:w="1557" w:type="dxa"/>
            <w:vMerge w:val="restart"/>
            <w:tcBorders>
              <w:top w:val="double" w:sz="4" w:space="0" w:color="auto"/>
            </w:tcBorders>
            <w:vAlign w:val="center"/>
          </w:tcPr>
          <w:p w14:paraId="0C90ED35" w14:textId="16C56852" w:rsidR="008C725D" w:rsidRPr="00807D34" w:rsidRDefault="008C725D" w:rsidP="00EE4A53">
            <w:pPr>
              <w:jc w:val="center"/>
              <w:rPr>
                <w:bCs/>
                <w:sz w:val="20"/>
                <w:szCs w:val="20"/>
              </w:rPr>
            </w:pPr>
            <w:r w:rsidRPr="00ED7DE9">
              <w:rPr>
                <w:bCs/>
                <w:sz w:val="20"/>
                <w:szCs w:val="20"/>
              </w:rPr>
              <w:t>34</w:t>
            </w:r>
          </w:p>
        </w:tc>
        <w:tc>
          <w:tcPr>
            <w:tcW w:w="1244" w:type="dxa"/>
            <w:vMerge w:val="restart"/>
            <w:tcBorders>
              <w:top w:val="double" w:sz="4" w:space="0" w:color="auto"/>
            </w:tcBorders>
            <w:vAlign w:val="center"/>
          </w:tcPr>
          <w:p w14:paraId="2EE8BC62" w14:textId="2E3FCE2F" w:rsidR="008C725D" w:rsidRPr="00807D34" w:rsidRDefault="008C725D" w:rsidP="00EE4A53">
            <w:pPr>
              <w:jc w:val="center"/>
              <w:rPr>
                <w:bCs/>
                <w:noProof/>
                <w:sz w:val="20"/>
                <w:szCs w:val="20"/>
                <w:lang w:val="en-US"/>
              </w:rPr>
            </w:pPr>
            <w:r w:rsidRPr="00ED7DE9">
              <w:rPr>
                <w:bCs/>
                <w:sz w:val="20"/>
                <w:szCs w:val="20"/>
              </w:rPr>
              <w:t>0,178</w:t>
            </w:r>
          </w:p>
        </w:tc>
        <w:tc>
          <w:tcPr>
            <w:tcW w:w="1244" w:type="dxa"/>
            <w:vMerge w:val="restart"/>
            <w:tcBorders>
              <w:top w:val="double" w:sz="4" w:space="0" w:color="auto"/>
            </w:tcBorders>
            <w:vAlign w:val="center"/>
          </w:tcPr>
          <w:p w14:paraId="318FC2EF" w14:textId="14A9B395" w:rsidR="008C725D" w:rsidRPr="00807D34" w:rsidRDefault="008C725D" w:rsidP="00EE4A53">
            <w:pPr>
              <w:jc w:val="center"/>
              <w:rPr>
                <w:bCs/>
                <w:sz w:val="20"/>
                <w:szCs w:val="20"/>
              </w:rPr>
            </w:pPr>
            <w:r w:rsidRPr="00807D34">
              <w:rPr>
                <w:bCs/>
                <w:sz w:val="20"/>
                <w:szCs w:val="20"/>
              </w:rPr>
              <w:t>0,</w:t>
            </w:r>
            <w:r w:rsidRPr="00ED7DE9">
              <w:rPr>
                <w:bCs/>
                <w:sz w:val="20"/>
                <w:szCs w:val="20"/>
              </w:rPr>
              <w:t>191</w:t>
            </w:r>
          </w:p>
        </w:tc>
        <w:tc>
          <w:tcPr>
            <w:tcW w:w="1528" w:type="dxa"/>
            <w:tcBorders>
              <w:top w:val="double" w:sz="4" w:space="0" w:color="auto"/>
            </w:tcBorders>
            <w:vAlign w:val="bottom"/>
          </w:tcPr>
          <w:p w14:paraId="733621AA" w14:textId="7F00DC40" w:rsidR="008C725D" w:rsidRPr="00807D34" w:rsidRDefault="008C725D" w:rsidP="00EE4A53">
            <w:pPr>
              <w:jc w:val="center"/>
              <w:rPr>
                <w:bCs/>
                <w:sz w:val="20"/>
                <w:szCs w:val="20"/>
                <w:lang w:val="kk-KZ"/>
              </w:rPr>
            </w:pPr>
            <w:r w:rsidRPr="00ED7DE9">
              <w:rPr>
                <w:bCs/>
                <w:sz w:val="20"/>
                <w:szCs w:val="20"/>
                <w:lang w:val="en-US"/>
              </w:rPr>
              <w:t>RW</w:t>
            </w:r>
          </w:p>
        </w:tc>
        <w:tc>
          <w:tcPr>
            <w:tcW w:w="1244" w:type="dxa"/>
            <w:tcBorders>
              <w:top w:val="double" w:sz="4" w:space="0" w:color="auto"/>
            </w:tcBorders>
            <w:vAlign w:val="bottom"/>
          </w:tcPr>
          <w:p w14:paraId="7EB66499" w14:textId="5F0E7E0E" w:rsidR="008C725D" w:rsidRPr="00807D34" w:rsidRDefault="008C725D" w:rsidP="00EE4A53">
            <w:pPr>
              <w:jc w:val="center"/>
              <w:rPr>
                <w:sz w:val="20"/>
                <w:szCs w:val="20"/>
                <w:lang w:val="kk-KZ"/>
              </w:rPr>
            </w:pPr>
            <w:r w:rsidRPr="00ED7DE9">
              <w:rPr>
                <w:bCs/>
                <w:sz w:val="20"/>
                <w:szCs w:val="20"/>
                <w:lang w:val="en-US"/>
              </w:rPr>
              <w:t>0.064</w:t>
            </w:r>
          </w:p>
        </w:tc>
      </w:tr>
      <w:tr w:rsidR="00EE4A53" w:rsidRPr="00807D34" w14:paraId="0B87487B" w14:textId="77777777" w:rsidTr="00EE4A53">
        <w:tc>
          <w:tcPr>
            <w:tcW w:w="2527" w:type="dxa"/>
            <w:vMerge/>
            <w:vAlign w:val="center"/>
          </w:tcPr>
          <w:p w14:paraId="0BCEDC20" w14:textId="77777777" w:rsidR="008C725D" w:rsidRPr="00807D34" w:rsidRDefault="008C725D" w:rsidP="00EE4A53">
            <w:pPr>
              <w:jc w:val="center"/>
              <w:rPr>
                <w:bCs/>
                <w:sz w:val="20"/>
                <w:szCs w:val="20"/>
              </w:rPr>
            </w:pPr>
          </w:p>
        </w:tc>
        <w:tc>
          <w:tcPr>
            <w:tcW w:w="1557" w:type="dxa"/>
            <w:vMerge/>
            <w:vAlign w:val="center"/>
          </w:tcPr>
          <w:p w14:paraId="19DF69FB" w14:textId="77777777" w:rsidR="008C725D" w:rsidRPr="00807D34" w:rsidRDefault="008C725D" w:rsidP="00EE4A53">
            <w:pPr>
              <w:jc w:val="center"/>
              <w:rPr>
                <w:bCs/>
                <w:sz w:val="20"/>
                <w:szCs w:val="20"/>
              </w:rPr>
            </w:pPr>
          </w:p>
        </w:tc>
        <w:tc>
          <w:tcPr>
            <w:tcW w:w="1244" w:type="dxa"/>
            <w:vMerge/>
            <w:vAlign w:val="center"/>
          </w:tcPr>
          <w:p w14:paraId="2AF1780F" w14:textId="77777777" w:rsidR="008C725D" w:rsidRPr="00807D34" w:rsidRDefault="008C725D" w:rsidP="00EE4A53">
            <w:pPr>
              <w:jc w:val="center"/>
              <w:rPr>
                <w:bCs/>
                <w:sz w:val="20"/>
                <w:szCs w:val="20"/>
              </w:rPr>
            </w:pPr>
          </w:p>
        </w:tc>
        <w:tc>
          <w:tcPr>
            <w:tcW w:w="1244" w:type="dxa"/>
            <w:vMerge/>
            <w:vAlign w:val="center"/>
          </w:tcPr>
          <w:p w14:paraId="0C97A1EE" w14:textId="77777777" w:rsidR="008C725D" w:rsidRPr="00807D34" w:rsidRDefault="008C725D" w:rsidP="00EE4A53">
            <w:pPr>
              <w:jc w:val="center"/>
              <w:rPr>
                <w:bCs/>
                <w:sz w:val="20"/>
                <w:szCs w:val="20"/>
              </w:rPr>
            </w:pPr>
          </w:p>
        </w:tc>
        <w:tc>
          <w:tcPr>
            <w:tcW w:w="1528" w:type="dxa"/>
            <w:vAlign w:val="center"/>
          </w:tcPr>
          <w:p w14:paraId="302BF011" w14:textId="5FF45B77" w:rsidR="008C725D" w:rsidRPr="00807D34" w:rsidRDefault="008C725D" w:rsidP="00EE4A53">
            <w:pPr>
              <w:jc w:val="center"/>
              <w:rPr>
                <w:bCs/>
                <w:sz w:val="20"/>
                <w:szCs w:val="20"/>
                <w:lang w:val="en-US"/>
              </w:rPr>
            </w:pPr>
            <w:r w:rsidRPr="00ED7DE9">
              <w:rPr>
                <w:bCs/>
                <w:sz w:val="20"/>
                <w:szCs w:val="20"/>
                <w:lang w:val="en-US"/>
              </w:rPr>
              <w:t>TW</w:t>
            </w:r>
          </w:p>
        </w:tc>
        <w:tc>
          <w:tcPr>
            <w:tcW w:w="1244" w:type="dxa"/>
            <w:vAlign w:val="center"/>
          </w:tcPr>
          <w:p w14:paraId="20A59664" w14:textId="3C65DAB1" w:rsidR="008C725D" w:rsidRPr="00807D34" w:rsidRDefault="008C725D" w:rsidP="00EE4A53">
            <w:pPr>
              <w:jc w:val="center"/>
              <w:rPr>
                <w:bCs/>
                <w:sz w:val="20"/>
                <w:szCs w:val="20"/>
                <w:lang w:val="en-US"/>
              </w:rPr>
            </w:pPr>
            <w:r w:rsidRPr="00ED7DE9">
              <w:rPr>
                <w:bCs/>
                <w:sz w:val="20"/>
                <w:szCs w:val="20"/>
                <w:lang w:val="en-US"/>
              </w:rPr>
              <w:t>0.091</w:t>
            </w:r>
          </w:p>
        </w:tc>
      </w:tr>
      <w:tr w:rsidR="00EE4A53" w:rsidRPr="00807D34" w14:paraId="67A6CEE2" w14:textId="77777777" w:rsidTr="00EE4A53">
        <w:tc>
          <w:tcPr>
            <w:tcW w:w="2527" w:type="dxa"/>
            <w:vMerge/>
            <w:vAlign w:val="center"/>
          </w:tcPr>
          <w:p w14:paraId="0E9AC567" w14:textId="77777777" w:rsidR="008C725D" w:rsidRPr="00807D34" w:rsidRDefault="008C725D" w:rsidP="00EE4A53">
            <w:pPr>
              <w:jc w:val="center"/>
              <w:rPr>
                <w:bCs/>
                <w:sz w:val="20"/>
                <w:szCs w:val="20"/>
              </w:rPr>
            </w:pPr>
          </w:p>
        </w:tc>
        <w:tc>
          <w:tcPr>
            <w:tcW w:w="1557" w:type="dxa"/>
            <w:vMerge/>
            <w:vAlign w:val="center"/>
          </w:tcPr>
          <w:p w14:paraId="6293B4CB" w14:textId="77777777" w:rsidR="008C725D" w:rsidRPr="00807D34" w:rsidRDefault="008C725D" w:rsidP="00EE4A53">
            <w:pPr>
              <w:jc w:val="center"/>
              <w:rPr>
                <w:bCs/>
                <w:sz w:val="20"/>
                <w:szCs w:val="20"/>
              </w:rPr>
            </w:pPr>
          </w:p>
        </w:tc>
        <w:tc>
          <w:tcPr>
            <w:tcW w:w="1244" w:type="dxa"/>
            <w:vMerge/>
            <w:vAlign w:val="center"/>
          </w:tcPr>
          <w:p w14:paraId="578BA84F" w14:textId="77777777" w:rsidR="008C725D" w:rsidRPr="00807D34" w:rsidRDefault="008C725D" w:rsidP="00EE4A53">
            <w:pPr>
              <w:jc w:val="center"/>
              <w:rPr>
                <w:bCs/>
                <w:sz w:val="20"/>
                <w:szCs w:val="20"/>
              </w:rPr>
            </w:pPr>
          </w:p>
        </w:tc>
        <w:tc>
          <w:tcPr>
            <w:tcW w:w="1244" w:type="dxa"/>
            <w:vMerge/>
            <w:vAlign w:val="center"/>
          </w:tcPr>
          <w:p w14:paraId="23C4D35D" w14:textId="77777777" w:rsidR="008C725D" w:rsidRPr="00807D34" w:rsidRDefault="008C725D" w:rsidP="00EE4A53">
            <w:pPr>
              <w:jc w:val="center"/>
              <w:rPr>
                <w:bCs/>
                <w:sz w:val="20"/>
                <w:szCs w:val="20"/>
              </w:rPr>
            </w:pPr>
          </w:p>
        </w:tc>
        <w:tc>
          <w:tcPr>
            <w:tcW w:w="1528" w:type="dxa"/>
            <w:vAlign w:val="center"/>
          </w:tcPr>
          <w:p w14:paraId="50ED6981" w14:textId="055BAB77" w:rsidR="008C725D" w:rsidRPr="00807D34" w:rsidRDefault="008C725D" w:rsidP="00EE4A53">
            <w:pPr>
              <w:jc w:val="center"/>
              <w:rPr>
                <w:bCs/>
                <w:sz w:val="20"/>
                <w:szCs w:val="20"/>
                <w:lang w:val="en-US"/>
              </w:rPr>
            </w:pPr>
            <w:r w:rsidRPr="00ED7DE9">
              <w:rPr>
                <w:bCs/>
                <w:sz w:val="20"/>
                <w:szCs w:val="20"/>
                <w:lang w:val="en-US"/>
              </w:rPr>
              <w:t>ETW</w:t>
            </w:r>
          </w:p>
        </w:tc>
        <w:tc>
          <w:tcPr>
            <w:tcW w:w="1244" w:type="dxa"/>
            <w:vAlign w:val="center"/>
          </w:tcPr>
          <w:p w14:paraId="3EF56815" w14:textId="28CDB545" w:rsidR="008C725D" w:rsidRPr="00807D34" w:rsidRDefault="008C725D" w:rsidP="00EE4A53">
            <w:pPr>
              <w:jc w:val="center"/>
              <w:rPr>
                <w:bCs/>
                <w:sz w:val="20"/>
                <w:szCs w:val="20"/>
                <w:lang w:val="en-US"/>
              </w:rPr>
            </w:pPr>
            <w:r w:rsidRPr="00ED7DE9">
              <w:rPr>
                <w:bCs/>
                <w:sz w:val="20"/>
                <w:szCs w:val="20"/>
                <w:lang w:val="en-US"/>
              </w:rPr>
              <w:t>0.105</w:t>
            </w:r>
          </w:p>
        </w:tc>
      </w:tr>
      <w:tr w:rsidR="008C725D" w:rsidRPr="00807D34" w14:paraId="5FBE6AE4" w14:textId="77777777" w:rsidTr="00807D34">
        <w:tc>
          <w:tcPr>
            <w:tcW w:w="0" w:type="auto"/>
            <w:vMerge w:val="restart"/>
            <w:hideMark/>
          </w:tcPr>
          <w:p w14:paraId="1DFF0376" w14:textId="77777777" w:rsidR="008C725D" w:rsidRPr="008C725D" w:rsidRDefault="008C725D" w:rsidP="00EE4A53">
            <w:pPr>
              <w:spacing w:before="24" w:after="24"/>
              <w:jc w:val="center"/>
              <w:rPr>
                <w:sz w:val="20"/>
                <w:szCs w:val="20"/>
              </w:rPr>
            </w:pPr>
            <w:r w:rsidRPr="008C725D">
              <w:rPr>
                <w:sz w:val="20"/>
                <w:szCs w:val="20"/>
              </w:rPr>
              <w:t>0,20</w:t>
            </w:r>
          </w:p>
        </w:tc>
        <w:tc>
          <w:tcPr>
            <w:tcW w:w="0" w:type="auto"/>
            <w:vMerge w:val="restart"/>
            <w:hideMark/>
          </w:tcPr>
          <w:p w14:paraId="5B3489D3" w14:textId="77777777" w:rsidR="008C725D" w:rsidRPr="008C725D" w:rsidRDefault="008C725D" w:rsidP="00EE4A53">
            <w:pPr>
              <w:spacing w:before="24" w:after="24"/>
              <w:jc w:val="center"/>
              <w:rPr>
                <w:sz w:val="20"/>
                <w:szCs w:val="20"/>
              </w:rPr>
            </w:pPr>
            <w:r w:rsidRPr="008C725D">
              <w:rPr>
                <w:sz w:val="20"/>
                <w:szCs w:val="20"/>
              </w:rPr>
              <w:t>33</w:t>
            </w:r>
          </w:p>
        </w:tc>
        <w:tc>
          <w:tcPr>
            <w:tcW w:w="0" w:type="auto"/>
            <w:vMerge w:val="restart"/>
            <w:hideMark/>
          </w:tcPr>
          <w:p w14:paraId="09985A31" w14:textId="77777777" w:rsidR="008C725D" w:rsidRPr="008C725D" w:rsidRDefault="008C725D" w:rsidP="00EE4A53">
            <w:pPr>
              <w:spacing w:before="24" w:after="24"/>
              <w:jc w:val="center"/>
              <w:rPr>
                <w:sz w:val="20"/>
                <w:szCs w:val="20"/>
              </w:rPr>
            </w:pPr>
            <w:r w:rsidRPr="008C725D">
              <w:rPr>
                <w:sz w:val="20"/>
                <w:szCs w:val="20"/>
              </w:rPr>
              <w:t>0,203</w:t>
            </w:r>
          </w:p>
        </w:tc>
        <w:tc>
          <w:tcPr>
            <w:tcW w:w="0" w:type="auto"/>
            <w:vMerge w:val="restart"/>
            <w:hideMark/>
          </w:tcPr>
          <w:p w14:paraId="34C8CAEA" w14:textId="77777777" w:rsidR="008C725D" w:rsidRPr="008C725D" w:rsidRDefault="008C725D" w:rsidP="00EE4A53">
            <w:pPr>
              <w:spacing w:before="24" w:after="24"/>
              <w:jc w:val="center"/>
              <w:rPr>
                <w:sz w:val="20"/>
                <w:szCs w:val="20"/>
              </w:rPr>
            </w:pPr>
            <w:r w:rsidRPr="008C725D">
              <w:rPr>
                <w:sz w:val="20"/>
                <w:szCs w:val="20"/>
              </w:rPr>
              <w:t>0,216</w:t>
            </w:r>
          </w:p>
        </w:tc>
        <w:tc>
          <w:tcPr>
            <w:tcW w:w="0" w:type="auto"/>
            <w:hideMark/>
          </w:tcPr>
          <w:p w14:paraId="161D46EE" w14:textId="77777777" w:rsidR="008C725D" w:rsidRPr="008C725D" w:rsidRDefault="008C725D" w:rsidP="00EE4A53">
            <w:pPr>
              <w:spacing w:before="24" w:after="24"/>
              <w:jc w:val="center"/>
              <w:rPr>
                <w:sz w:val="20"/>
                <w:szCs w:val="20"/>
              </w:rPr>
            </w:pPr>
            <w:r w:rsidRPr="008C725D">
              <w:rPr>
                <w:sz w:val="20"/>
                <w:szCs w:val="20"/>
              </w:rPr>
              <w:t>RW</w:t>
            </w:r>
          </w:p>
        </w:tc>
        <w:tc>
          <w:tcPr>
            <w:tcW w:w="0" w:type="auto"/>
            <w:hideMark/>
          </w:tcPr>
          <w:p w14:paraId="7C36DCB8" w14:textId="77777777" w:rsidR="008C725D" w:rsidRPr="008C725D" w:rsidRDefault="008C725D" w:rsidP="00EE4A53">
            <w:pPr>
              <w:spacing w:before="24" w:after="24"/>
              <w:jc w:val="center"/>
              <w:rPr>
                <w:sz w:val="20"/>
                <w:szCs w:val="20"/>
              </w:rPr>
            </w:pPr>
            <w:r w:rsidRPr="008C725D">
              <w:rPr>
                <w:sz w:val="20"/>
                <w:szCs w:val="20"/>
              </w:rPr>
              <w:t>0,089</w:t>
            </w:r>
          </w:p>
        </w:tc>
      </w:tr>
      <w:tr w:rsidR="008C725D" w:rsidRPr="00807D34" w14:paraId="06761963" w14:textId="77777777" w:rsidTr="00807D34">
        <w:tc>
          <w:tcPr>
            <w:tcW w:w="0" w:type="auto"/>
            <w:vMerge/>
            <w:hideMark/>
          </w:tcPr>
          <w:p w14:paraId="271783F9" w14:textId="77777777" w:rsidR="008C725D" w:rsidRPr="008C725D" w:rsidRDefault="008C725D" w:rsidP="00EE4A53">
            <w:pPr>
              <w:jc w:val="center"/>
              <w:rPr>
                <w:sz w:val="20"/>
                <w:szCs w:val="20"/>
              </w:rPr>
            </w:pPr>
          </w:p>
        </w:tc>
        <w:tc>
          <w:tcPr>
            <w:tcW w:w="0" w:type="auto"/>
            <w:vMerge/>
            <w:hideMark/>
          </w:tcPr>
          <w:p w14:paraId="4C2EA473" w14:textId="77777777" w:rsidR="008C725D" w:rsidRPr="008C725D" w:rsidRDefault="008C725D" w:rsidP="00EE4A53">
            <w:pPr>
              <w:jc w:val="center"/>
              <w:rPr>
                <w:sz w:val="20"/>
                <w:szCs w:val="20"/>
              </w:rPr>
            </w:pPr>
          </w:p>
        </w:tc>
        <w:tc>
          <w:tcPr>
            <w:tcW w:w="0" w:type="auto"/>
            <w:vMerge/>
            <w:hideMark/>
          </w:tcPr>
          <w:p w14:paraId="3467A413" w14:textId="77777777" w:rsidR="008C725D" w:rsidRPr="008C725D" w:rsidRDefault="008C725D" w:rsidP="00EE4A53">
            <w:pPr>
              <w:jc w:val="center"/>
              <w:rPr>
                <w:sz w:val="20"/>
                <w:szCs w:val="20"/>
              </w:rPr>
            </w:pPr>
          </w:p>
        </w:tc>
        <w:tc>
          <w:tcPr>
            <w:tcW w:w="0" w:type="auto"/>
            <w:vMerge/>
            <w:hideMark/>
          </w:tcPr>
          <w:p w14:paraId="070E2DA5" w14:textId="77777777" w:rsidR="008C725D" w:rsidRPr="008C725D" w:rsidRDefault="008C725D" w:rsidP="00EE4A53">
            <w:pPr>
              <w:jc w:val="center"/>
              <w:rPr>
                <w:sz w:val="20"/>
                <w:szCs w:val="20"/>
              </w:rPr>
            </w:pPr>
          </w:p>
        </w:tc>
        <w:tc>
          <w:tcPr>
            <w:tcW w:w="0" w:type="auto"/>
            <w:hideMark/>
          </w:tcPr>
          <w:p w14:paraId="45F9C405" w14:textId="77777777" w:rsidR="008C725D" w:rsidRPr="008C725D" w:rsidRDefault="008C725D" w:rsidP="00EE4A53">
            <w:pPr>
              <w:spacing w:before="24" w:after="24"/>
              <w:jc w:val="center"/>
              <w:rPr>
                <w:sz w:val="20"/>
                <w:szCs w:val="20"/>
              </w:rPr>
            </w:pPr>
            <w:r w:rsidRPr="008C725D">
              <w:rPr>
                <w:sz w:val="20"/>
                <w:szCs w:val="20"/>
              </w:rPr>
              <w:t>TW</w:t>
            </w:r>
          </w:p>
        </w:tc>
        <w:tc>
          <w:tcPr>
            <w:tcW w:w="0" w:type="auto"/>
            <w:hideMark/>
          </w:tcPr>
          <w:p w14:paraId="19E1CCAF" w14:textId="77777777" w:rsidR="008C725D" w:rsidRPr="008C725D" w:rsidRDefault="008C725D" w:rsidP="00EE4A53">
            <w:pPr>
              <w:spacing w:before="24" w:after="24"/>
              <w:jc w:val="center"/>
              <w:rPr>
                <w:sz w:val="20"/>
                <w:szCs w:val="20"/>
              </w:rPr>
            </w:pPr>
            <w:r w:rsidRPr="008C725D">
              <w:rPr>
                <w:sz w:val="20"/>
                <w:szCs w:val="20"/>
              </w:rPr>
              <w:t>0,105</w:t>
            </w:r>
          </w:p>
        </w:tc>
      </w:tr>
      <w:tr w:rsidR="008C725D" w:rsidRPr="00807D34" w14:paraId="5F305747" w14:textId="77777777" w:rsidTr="00807D34">
        <w:tc>
          <w:tcPr>
            <w:tcW w:w="0" w:type="auto"/>
            <w:vMerge/>
            <w:hideMark/>
          </w:tcPr>
          <w:p w14:paraId="7BB8AD33" w14:textId="77777777" w:rsidR="008C725D" w:rsidRPr="008C725D" w:rsidRDefault="008C725D" w:rsidP="00EE4A53">
            <w:pPr>
              <w:jc w:val="center"/>
              <w:rPr>
                <w:sz w:val="20"/>
                <w:szCs w:val="20"/>
              </w:rPr>
            </w:pPr>
          </w:p>
        </w:tc>
        <w:tc>
          <w:tcPr>
            <w:tcW w:w="0" w:type="auto"/>
            <w:vMerge/>
            <w:hideMark/>
          </w:tcPr>
          <w:p w14:paraId="76D96D3E" w14:textId="77777777" w:rsidR="008C725D" w:rsidRPr="008C725D" w:rsidRDefault="008C725D" w:rsidP="00EE4A53">
            <w:pPr>
              <w:jc w:val="center"/>
              <w:rPr>
                <w:sz w:val="20"/>
                <w:szCs w:val="20"/>
              </w:rPr>
            </w:pPr>
          </w:p>
        </w:tc>
        <w:tc>
          <w:tcPr>
            <w:tcW w:w="0" w:type="auto"/>
            <w:vMerge/>
            <w:hideMark/>
          </w:tcPr>
          <w:p w14:paraId="0E40DD23" w14:textId="77777777" w:rsidR="008C725D" w:rsidRPr="008C725D" w:rsidRDefault="008C725D" w:rsidP="00EE4A53">
            <w:pPr>
              <w:jc w:val="center"/>
              <w:rPr>
                <w:sz w:val="20"/>
                <w:szCs w:val="20"/>
              </w:rPr>
            </w:pPr>
          </w:p>
        </w:tc>
        <w:tc>
          <w:tcPr>
            <w:tcW w:w="0" w:type="auto"/>
            <w:vMerge/>
            <w:hideMark/>
          </w:tcPr>
          <w:p w14:paraId="697033B2" w14:textId="77777777" w:rsidR="008C725D" w:rsidRPr="008C725D" w:rsidRDefault="008C725D" w:rsidP="00EE4A53">
            <w:pPr>
              <w:jc w:val="center"/>
              <w:rPr>
                <w:sz w:val="20"/>
                <w:szCs w:val="20"/>
              </w:rPr>
            </w:pPr>
          </w:p>
        </w:tc>
        <w:tc>
          <w:tcPr>
            <w:tcW w:w="0" w:type="auto"/>
            <w:hideMark/>
          </w:tcPr>
          <w:p w14:paraId="107C2569" w14:textId="77777777" w:rsidR="008C725D" w:rsidRPr="008C725D" w:rsidRDefault="008C725D" w:rsidP="00EE4A53">
            <w:pPr>
              <w:spacing w:before="24" w:after="24"/>
              <w:jc w:val="center"/>
              <w:rPr>
                <w:sz w:val="20"/>
                <w:szCs w:val="20"/>
              </w:rPr>
            </w:pPr>
            <w:r w:rsidRPr="008C725D">
              <w:rPr>
                <w:sz w:val="20"/>
                <w:szCs w:val="20"/>
              </w:rPr>
              <w:t>ETW</w:t>
            </w:r>
          </w:p>
        </w:tc>
        <w:tc>
          <w:tcPr>
            <w:tcW w:w="0" w:type="auto"/>
            <w:hideMark/>
          </w:tcPr>
          <w:p w14:paraId="05B3D649" w14:textId="77777777" w:rsidR="008C725D" w:rsidRPr="008C725D" w:rsidRDefault="008C725D" w:rsidP="00EE4A53">
            <w:pPr>
              <w:spacing w:before="24" w:after="24"/>
              <w:jc w:val="center"/>
              <w:rPr>
                <w:sz w:val="20"/>
                <w:szCs w:val="20"/>
              </w:rPr>
            </w:pPr>
            <w:r w:rsidRPr="008C725D">
              <w:rPr>
                <w:sz w:val="20"/>
                <w:szCs w:val="20"/>
              </w:rPr>
              <w:t>0,125</w:t>
            </w:r>
          </w:p>
        </w:tc>
      </w:tr>
      <w:tr w:rsidR="008C725D" w:rsidRPr="00807D34" w14:paraId="7FE45077" w14:textId="77777777" w:rsidTr="00807D34">
        <w:tc>
          <w:tcPr>
            <w:tcW w:w="0" w:type="auto"/>
            <w:vMerge w:val="restart"/>
            <w:hideMark/>
          </w:tcPr>
          <w:p w14:paraId="5C9137CD" w14:textId="77777777" w:rsidR="008C725D" w:rsidRPr="008C725D" w:rsidRDefault="008C725D" w:rsidP="00EE4A53">
            <w:pPr>
              <w:spacing w:before="24" w:after="24"/>
              <w:jc w:val="center"/>
              <w:rPr>
                <w:sz w:val="20"/>
                <w:szCs w:val="20"/>
              </w:rPr>
            </w:pPr>
            <w:r w:rsidRPr="008C725D">
              <w:rPr>
                <w:sz w:val="20"/>
                <w:szCs w:val="20"/>
              </w:rPr>
              <w:t>0,23</w:t>
            </w:r>
          </w:p>
        </w:tc>
        <w:tc>
          <w:tcPr>
            <w:tcW w:w="0" w:type="auto"/>
            <w:vMerge w:val="restart"/>
            <w:hideMark/>
          </w:tcPr>
          <w:p w14:paraId="4A169AB9" w14:textId="77777777" w:rsidR="008C725D" w:rsidRPr="008C725D" w:rsidRDefault="008C725D" w:rsidP="00EE4A53">
            <w:pPr>
              <w:spacing w:before="24" w:after="24"/>
              <w:jc w:val="center"/>
              <w:rPr>
                <w:sz w:val="20"/>
                <w:szCs w:val="20"/>
              </w:rPr>
            </w:pPr>
            <w:r w:rsidRPr="008C725D">
              <w:rPr>
                <w:sz w:val="20"/>
                <w:szCs w:val="20"/>
              </w:rPr>
              <w:t>32</w:t>
            </w:r>
          </w:p>
        </w:tc>
        <w:tc>
          <w:tcPr>
            <w:tcW w:w="0" w:type="auto"/>
            <w:vMerge w:val="restart"/>
            <w:hideMark/>
          </w:tcPr>
          <w:p w14:paraId="603A9095" w14:textId="77777777" w:rsidR="008C725D" w:rsidRPr="008C725D" w:rsidRDefault="008C725D" w:rsidP="00EE4A53">
            <w:pPr>
              <w:spacing w:before="24" w:after="24"/>
              <w:jc w:val="center"/>
              <w:rPr>
                <w:sz w:val="20"/>
                <w:szCs w:val="20"/>
              </w:rPr>
            </w:pPr>
            <w:r w:rsidRPr="008C725D">
              <w:rPr>
                <w:sz w:val="20"/>
                <w:szCs w:val="20"/>
              </w:rPr>
              <w:t>0,229</w:t>
            </w:r>
          </w:p>
        </w:tc>
        <w:tc>
          <w:tcPr>
            <w:tcW w:w="0" w:type="auto"/>
            <w:vMerge w:val="restart"/>
            <w:hideMark/>
          </w:tcPr>
          <w:p w14:paraId="41C99B1E" w14:textId="77777777" w:rsidR="008C725D" w:rsidRPr="008C725D" w:rsidRDefault="008C725D" w:rsidP="00EE4A53">
            <w:pPr>
              <w:spacing w:before="24" w:after="24"/>
              <w:jc w:val="center"/>
              <w:rPr>
                <w:sz w:val="20"/>
                <w:szCs w:val="20"/>
              </w:rPr>
            </w:pPr>
            <w:r w:rsidRPr="008C725D">
              <w:rPr>
                <w:sz w:val="20"/>
                <w:szCs w:val="20"/>
              </w:rPr>
              <w:t>0,241</w:t>
            </w:r>
          </w:p>
        </w:tc>
        <w:tc>
          <w:tcPr>
            <w:tcW w:w="0" w:type="auto"/>
            <w:hideMark/>
          </w:tcPr>
          <w:p w14:paraId="6E509275" w14:textId="77777777" w:rsidR="008C725D" w:rsidRPr="008C725D" w:rsidRDefault="008C725D" w:rsidP="00EE4A53">
            <w:pPr>
              <w:spacing w:before="24" w:after="24"/>
              <w:jc w:val="center"/>
              <w:rPr>
                <w:sz w:val="20"/>
                <w:szCs w:val="20"/>
              </w:rPr>
            </w:pPr>
            <w:r w:rsidRPr="008C725D">
              <w:rPr>
                <w:sz w:val="20"/>
                <w:szCs w:val="20"/>
              </w:rPr>
              <w:t>RW</w:t>
            </w:r>
          </w:p>
        </w:tc>
        <w:tc>
          <w:tcPr>
            <w:tcW w:w="0" w:type="auto"/>
            <w:hideMark/>
          </w:tcPr>
          <w:p w14:paraId="240F7410" w14:textId="77777777" w:rsidR="008C725D" w:rsidRPr="008C725D" w:rsidRDefault="008C725D" w:rsidP="00EE4A53">
            <w:pPr>
              <w:spacing w:before="24" w:after="24"/>
              <w:jc w:val="center"/>
              <w:rPr>
                <w:sz w:val="20"/>
                <w:szCs w:val="20"/>
              </w:rPr>
            </w:pPr>
            <w:r w:rsidRPr="008C725D">
              <w:rPr>
                <w:sz w:val="20"/>
                <w:szCs w:val="20"/>
              </w:rPr>
              <w:t>0,089</w:t>
            </w:r>
          </w:p>
        </w:tc>
      </w:tr>
      <w:tr w:rsidR="008C725D" w:rsidRPr="00807D34" w14:paraId="493A27C1" w14:textId="77777777" w:rsidTr="00807D34">
        <w:tc>
          <w:tcPr>
            <w:tcW w:w="0" w:type="auto"/>
            <w:vMerge/>
            <w:hideMark/>
          </w:tcPr>
          <w:p w14:paraId="74EFF072" w14:textId="77777777" w:rsidR="008C725D" w:rsidRPr="008C725D" w:rsidRDefault="008C725D" w:rsidP="00EE4A53">
            <w:pPr>
              <w:jc w:val="center"/>
              <w:rPr>
                <w:sz w:val="20"/>
                <w:szCs w:val="20"/>
              </w:rPr>
            </w:pPr>
          </w:p>
        </w:tc>
        <w:tc>
          <w:tcPr>
            <w:tcW w:w="0" w:type="auto"/>
            <w:vMerge/>
            <w:hideMark/>
          </w:tcPr>
          <w:p w14:paraId="33E83223" w14:textId="77777777" w:rsidR="008C725D" w:rsidRPr="008C725D" w:rsidRDefault="008C725D" w:rsidP="00EE4A53">
            <w:pPr>
              <w:jc w:val="center"/>
              <w:rPr>
                <w:sz w:val="20"/>
                <w:szCs w:val="20"/>
              </w:rPr>
            </w:pPr>
          </w:p>
        </w:tc>
        <w:tc>
          <w:tcPr>
            <w:tcW w:w="0" w:type="auto"/>
            <w:vMerge/>
            <w:hideMark/>
          </w:tcPr>
          <w:p w14:paraId="6DD831C4" w14:textId="77777777" w:rsidR="008C725D" w:rsidRPr="008C725D" w:rsidRDefault="008C725D" w:rsidP="00EE4A53">
            <w:pPr>
              <w:jc w:val="center"/>
              <w:rPr>
                <w:sz w:val="20"/>
                <w:szCs w:val="20"/>
              </w:rPr>
            </w:pPr>
          </w:p>
        </w:tc>
        <w:tc>
          <w:tcPr>
            <w:tcW w:w="0" w:type="auto"/>
            <w:vMerge/>
            <w:hideMark/>
          </w:tcPr>
          <w:p w14:paraId="19FA303B" w14:textId="77777777" w:rsidR="008C725D" w:rsidRPr="008C725D" w:rsidRDefault="008C725D" w:rsidP="00EE4A53">
            <w:pPr>
              <w:jc w:val="center"/>
              <w:rPr>
                <w:sz w:val="20"/>
                <w:szCs w:val="20"/>
              </w:rPr>
            </w:pPr>
          </w:p>
        </w:tc>
        <w:tc>
          <w:tcPr>
            <w:tcW w:w="0" w:type="auto"/>
            <w:hideMark/>
          </w:tcPr>
          <w:p w14:paraId="2E18FD02" w14:textId="77777777" w:rsidR="008C725D" w:rsidRPr="008C725D" w:rsidRDefault="008C725D" w:rsidP="00EE4A53">
            <w:pPr>
              <w:spacing w:before="24" w:after="24"/>
              <w:jc w:val="center"/>
              <w:rPr>
                <w:sz w:val="20"/>
                <w:szCs w:val="20"/>
              </w:rPr>
            </w:pPr>
            <w:r w:rsidRPr="008C725D">
              <w:rPr>
                <w:sz w:val="20"/>
                <w:szCs w:val="20"/>
              </w:rPr>
              <w:t>TW</w:t>
            </w:r>
          </w:p>
        </w:tc>
        <w:tc>
          <w:tcPr>
            <w:tcW w:w="0" w:type="auto"/>
            <w:hideMark/>
          </w:tcPr>
          <w:p w14:paraId="0FAF0AB3" w14:textId="77777777" w:rsidR="008C725D" w:rsidRPr="008C725D" w:rsidRDefault="008C725D" w:rsidP="00EE4A53">
            <w:pPr>
              <w:spacing w:before="24" w:after="24"/>
              <w:jc w:val="center"/>
              <w:rPr>
                <w:sz w:val="20"/>
                <w:szCs w:val="20"/>
              </w:rPr>
            </w:pPr>
            <w:r w:rsidRPr="008C725D">
              <w:rPr>
                <w:sz w:val="20"/>
                <w:szCs w:val="20"/>
              </w:rPr>
              <w:t>0,105</w:t>
            </w:r>
          </w:p>
        </w:tc>
      </w:tr>
      <w:tr w:rsidR="008C725D" w:rsidRPr="00807D34" w14:paraId="4AD339D7" w14:textId="77777777" w:rsidTr="00807D34">
        <w:tc>
          <w:tcPr>
            <w:tcW w:w="0" w:type="auto"/>
            <w:vMerge/>
            <w:hideMark/>
          </w:tcPr>
          <w:p w14:paraId="5713EFD4" w14:textId="77777777" w:rsidR="008C725D" w:rsidRPr="008C725D" w:rsidRDefault="008C725D" w:rsidP="00EE4A53">
            <w:pPr>
              <w:jc w:val="center"/>
              <w:rPr>
                <w:sz w:val="20"/>
                <w:szCs w:val="20"/>
              </w:rPr>
            </w:pPr>
          </w:p>
        </w:tc>
        <w:tc>
          <w:tcPr>
            <w:tcW w:w="0" w:type="auto"/>
            <w:vMerge/>
            <w:hideMark/>
          </w:tcPr>
          <w:p w14:paraId="32E47441" w14:textId="77777777" w:rsidR="008C725D" w:rsidRPr="008C725D" w:rsidRDefault="008C725D" w:rsidP="00EE4A53">
            <w:pPr>
              <w:jc w:val="center"/>
              <w:rPr>
                <w:sz w:val="20"/>
                <w:szCs w:val="20"/>
              </w:rPr>
            </w:pPr>
          </w:p>
        </w:tc>
        <w:tc>
          <w:tcPr>
            <w:tcW w:w="0" w:type="auto"/>
            <w:vMerge/>
            <w:hideMark/>
          </w:tcPr>
          <w:p w14:paraId="014CAC19" w14:textId="77777777" w:rsidR="008C725D" w:rsidRPr="008C725D" w:rsidRDefault="008C725D" w:rsidP="00EE4A53">
            <w:pPr>
              <w:jc w:val="center"/>
              <w:rPr>
                <w:sz w:val="20"/>
                <w:szCs w:val="20"/>
              </w:rPr>
            </w:pPr>
          </w:p>
        </w:tc>
        <w:tc>
          <w:tcPr>
            <w:tcW w:w="0" w:type="auto"/>
            <w:vMerge/>
            <w:hideMark/>
          </w:tcPr>
          <w:p w14:paraId="7572DD52" w14:textId="77777777" w:rsidR="008C725D" w:rsidRPr="008C725D" w:rsidRDefault="008C725D" w:rsidP="00EE4A53">
            <w:pPr>
              <w:jc w:val="center"/>
              <w:rPr>
                <w:sz w:val="20"/>
                <w:szCs w:val="20"/>
              </w:rPr>
            </w:pPr>
          </w:p>
        </w:tc>
        <w:tc>
          <w:tcPr>
            <w:tcW w:w="0" w:type="auto"/>
            <w:hideMark/>
          </w:tcPr>
          <w:p w14:paraId="52A1935E" w14:textId="77777777" w:rsidR="008C725D" w:rsidRPr="008C725D" w:rsidRDefault="008C725D" w:rsidP="00EE4A53">
            <w:pPr>
              <w:spacing w:before="24" w:after="24"/>
              <w:jc w:val="center"/>
              <w:rPr>
                <w:sz w:val="20"/>
                <w:szCs w:val="20"/>
              </w:rPr>
            </w:pPr>
            <w:r w:rsidRPr="008C725D">
              <w:rPr>
                <w:sz w:val="20"/>
                <w:szCs w:val="20"/>
              </w:rPr>
              <w:t>ETW</w:t>
            </w:r>
          </w:p>
        </w:tc>
        <w:tc>
          <w:tcPr>
            <w:tcW w:w="0" w:type="auto"/>
            <w:hideMark/>
          </w:tcPr>
          <w:p w14:paraId="1B9F56D7" w14:textId="77777777" w:rsidR="008C725D" w:rsidRPr="008C725D" w:rsidRDefault="008C725D" w:rsidP="00EE4A53">
            <w:pPr>
              <w:spacing w:before="24" w:after="24"/>
              <w:jc w:val="center"/>
              <w:rPr>
                <w:sz w:val="20"/>
                <w:szCs w:val="20"/>
              </w:rPr>
            </w:pPr>
            <w:r w:rsidRPr="008C725D">
              <w:rPr>
                <w:sz w:val="20"/>
                <w:szCs w:val="20"/>
              </w:rPr>
              <w:t>0,125</w:t>
            </w:r>
          </w:p>
        </w:tc>
      </w:tr>
      <w:tr w:rsidR="008C725D" w:rsidRPr="00807D34" w14:paraId="6EE125F0" w14:textId="77777777" w:rsidTr="00807D34">
        <w:tc>
          <w:tcPr>
            <w:tcW w:w="0" w:type="auto"/>
            <w:vMerge/>
            <w:hideMark/>
          </w:tcPr>
          <w:p w14:paraId="245ECEBD" w14:textId="77777777" w:rsidR="008C725D" w:rsidRPr="008C725D" w:rsidRDefault="008C725D" w:rsidP="00EE4A53">
            <w:pPr>
              <w:jc w:val="center"/>
              <w:rPr>
                <w:sz w:val="20"/>
                <w:szCs w:val="20"/>
              </w:rPr>
            </w:pPr>
          </w:p>
        </w:tc>
        <w:tc>
          <w:tcPr>
            <w:tcW w:w="0" w:type="auto"/>
            <w:vMerge/>
            <w:hideMark/>
          </w:tcPr>
          <w:p w14:paraId="642DF622" w14:textId="77777777" w:rsidR="008C725D" w:rsidRPr="008C725D" w:rsidRDefault="008C725D" w:rsidP="00EE4A53">
            <w:pPr>
              <w:jc w:val="center"/>
              <w:rPr>
                <w:sz w:val="20"/>
                <w:szCs w:val="20"/>
              </w:rPr>
            </w:pPr>
          </w:p>
        </w:tc>
        <w:tc>
          <w:tcPr>
            <w:tcW w:w="0" w:type="auto"/>
            <w:vMerge/>
            <w:hideMark/>
          </w:tcPr>
          <w:p w14:paraId="52486F83" w14:textId="77777777" w:rsidR="008C725D" w:rsidRPr="008C725D" w:rsidRDefault="008C725D" w:rsidP="00EE4A53">
            <w:pPr>
              <w:jc w:val="center"/>
              <w:rPr>
                <w:sz w:val="20"/>
                <w:szCs w:val="20"/>
              </w:rPr>
            </w:pPr>
          </w:p>
        </w:tc>
        <w:tc>
          <w:tcPr>
            <w:tcW w:w="0" w:type="auto"/>
            <w:vMerge/>
            <w:hideMark/>
          </w:tcPr>
          <w:p w14:paraId="3FEAC36A" w14:textId="77777777" w:rsidR="008C725D" w:rsidRPr="008C725D" w:rsidRDefault="008C725D" w:rsidP="00EE4A53">
            <w:pPr>
              <w:jc w:val="center"/>
              <w:rPr>
                <w:sz w:val="20"/>
                <w:szCs w:val="20"/>
              </w:rPr>
            </w:pPr>
          </w:p>
        </w:tc>
        <w:tc>
          <w:tcPr>
            <w:tcW w:w="0" w:type="auto"/>
            <w:hideMark/>
          </w:tcPr>
          <w:p w14:paraId="2C5796A5" w14:textId="77777777" w:rsidR="008C725D" w:rsidRPr="008C725D" w:rsidRDefault="008C725D" w:rsidP="00EE4A53">
            <w:pPr>
              <w:spacing w:before="24" w:after="24"/>
              <w:jc w:val="center"/>
              <w:rPr>
                <w:sz w:val="20"/>
                <w:szCs w:val="20"/>
              </w:rPr>
            </w:pPr>
            <w:r w:rsidRPr="008C725D">
              <w:rPr>
                <w:sz w:val="20"/>
                <w:szCs w:val="20"/>
              </w:rPr>
              <w:t>UTW</w:t>
            </w:r>
          </w:p>
        </w:tc>
        <w:tc>
          <w:tcPr>
            <w:tcW w:w="0" w:type="auto"/>
            <w:hideMark/>
          </w:tcPr>
          <w:p w14:paraId="373B0950" w14:textId="77777777" w:rsidR="008C725D" w:rsidRPr="008C725D" w:rsidRDefault="008C725D" w:rsidP="00EE4A53">
            <w:pPr>
              <w:spacing w:before="24" w:after="24"/>
              <w:jc w:val="center"/>
              <w:rPr>
                <w:sz w:val="20"/>
                <w:szCs w:val="20"/>
              </w:rPr>
            </w:pPr>
            <w:r w:rsidRPr="008C725D">
              <w:rPr>
                <w:sz w:val="20"/>
                <w:szCs w:val="20"/>
              </w:rPr>
              <w:t>0,146</w:t>
            </w:r>
          </w:p>
        </w:tc>
      </w:tr>
      <w:tr w:rsidR="008C725D" w:rsidRPr="00807D34" w14:paraId="14FEADF2" w14:textId="77777777" w:rsidTr="00807D34">
        <w:tc>
          <w:tcPr>
            <w:tcW w:w="0" w:type="auto"/>
            <w:vMerge w:val="restart"/>
            <w:hideMark/>
          </w:tcPr>
          <w:p w14:paraId="4E796D42" w14:textId="77777777" w:rsidR="008C725D" w:rsidRPr="008C725D" w:rsidRDefault="008C725D" w:rsidP="00EE4A53">
            <w:pPr>
              <w:spacing w:before="24" w:after="24"/>
              <w:jc w:val="center"/>
              <w:rPr>
                <w:sz w:val="20"/>
                <w:szCs w:val="20"/>
              </w:rPr>
            </w:pPr>
            <w:r w:rsidRPr="008C725D">
              <w:rPr>
                <w:sz w:val="20"/>
                <w:szCs w:val="20"/>
              </w:rPr>
              <w:t>0,25</w:t>
            </w:r>
          </w:p>
        </w:tc>
        <w:tc>
          <w:tcPr>
            <w:tcW w:w="0" w:type="auto"/>
            <w:vMerge w:val="restart"/>
            <w:hideMark/>
          </w:tcPr>
          <w:p w14:paraId="23616D99" w14:textId="77777777" w:rsidR="008C725D" w:rsidRPr="008C725D" w:rsidRDefault="008C725D" w:rsidP="00EE4A53">
            <w:pPr>
              <w:spacing w:before="24" w:after="24"/>
              <w:jc w:val="center"/>
              <w:rPr>
                <w:sz w:val="20"/>
                <w:szCs w:val="20"/>
              </w:rPr>
            </w:pPr>
            <w:r w:rsidRPr="008C725D">
              <w:rPr>
                <w:sz w:val="20"/>
                <w:szCs w:val="20"/>
              </w:rPr>
              <w:t>31</w:t>
            </w:r>
          </w:p>
        </w:tc>
        <w:tc>
          <w:tcPr>
            <w:tcW w:w="0" w:type="auto"/>
            <w:vMerge w:val="restart"/>
            <w:hideMark/>
          </w:tcPr>
          <w:p w14:paraId="6BB63A48" w14:textId="77777777" w:rsidR="008C725D" w:rsidRPr="008C725D" w:rsidRDefault="008C725D" w:rsidP="00EE4A53">
            <w:pPr>
              <w:spacing w:before="24" w:after="24"/>
              <w:jc w:val="center"/>
              <w:rPr>
                <w:sz w:val="20"/>
                <w:szCs w:val="20"/>
              </w:rPr>
            </w:pPr>
            <w:r w:rsidRPr="008C725D">
              <w:rPr>
                <w:sz w:val="20"/>
                <w:szCs w:val="20"/>
              </w:rPr>
              <w:t>0,254</w:t>
            </w:r>
          </w:p>
        </w:tc>
        <w:tc>
          <w:tcPr>
            <w:tcW w:w="0" w:type="auto"/>
            <w:vMerge w:val="restart"/>
            <w:hideMark/>
          </w:tcPr>
          <w:p w14:paraId="48E6C2BC" w14:textId="77777777" w:rsidR="008C725D" w:rsidRPr="008C725D" w:rsidRDefault="008C725D" w:rsidP="00EE4A53">
            <w:pPr>
              <w:spacing w:before="24" w:after="24"/>
              <w:jc w:val="center"/>
              <w:rPr>
                <w:sz w:val="20"/>
                <w:szCs w:val="20"/>
              </w:rPr>
            </w:pPr>
            <w:r w:rsidRPr="008C725D">
              <w:rPr>
                <w:sz w:val="20"/>
                <w:szCs w:val="20"/>
              </w:rPr>
              <w:t>0,267</w:t>
            </w:r>
          </w:p>
        </w:tc>
        <w:tc>
          <w:tcPr>
            <w:tcW w:w="0" w:type="auto"/>
            <w:hideMark/>
          </w:tcPr>
          <w:p w14:paraId="57C97366" w14:textId="77777777" w:rsidR="008C725D" w:rsidRPr="008C725D" w:rsidRDefault="008C725D" w:rsidP="00EE4A53">
            <w:pPr>
              <w:spacing w:before="24" w:after="24"/>
              <w:jc w:val="center"/>
              <w:rPr>
                <w:sz w:val="20"/>
                <w:szCs w:val="20"/>
              </w:rPr>
            </w:pPr>
            <w:r w:rsidRPr="008C725D">
              <w:rPr>
                <w:sz w:val="20"/>
                <w:szCs w:val="20"/>
              </w:rPr>
              <w:t>RW</w:t>
            </w:r>
          </w:p>
        </w:tc>
        <w:tc>
          <w:tcPr>
            <w:tcW w:w="0" w:type="auto"/>
            <w:hideMark/>
          </w:tcPr>
          <w:p w14:paraId="665CE65F" w14:textId="77777777" w:rsidR="008C725D" w:rsidRPr="008C725D" w:rsidRDefault="008C725D" w:rsidP="00EE4A53">
            <w:pPr>
              <w:spacing w:before="24" w:after="24"/>
              <w:jc w:val="center"/>
              <w:rPr>
                <w:sz w:val="20"/>
                <w:szCs w:val="20"/>
              </w:rPr>
            </w:pPr>
            <w:r w:rsidRPr="008C725D">
              <w:rPr>
                <w:sz w:val="20"/>
                <w:szCs w:val="20"/>
              </w:rPr>
              <w:t>0,114</w:t>
            </w:r>
          </w:p>
        </w:tc>
      </w:tr>
      <w:tr w:rsidR="008C725D" w:rsidRPr="00807D34" w14:paraId="4661E4F2" w14:textId="77777777" w:rsidTr="00807D34">
        <w:tc>
          <w:tcPr>
            <w:tcW w:w="0" w:type="auto"/>
            <w:vMerge/>
            <w:hideMark/>
          </w:tcPr>
          <w:p w14:paraId="0963D1D1" w14:textId="77777777" w:rsidR="008C725D" w:rsidRPr="008C725D" w:rsidRDefault="008C725D" w:rsidP="00EE4A53">
            <w:pPr>
              <w:jc w:val="center"/>
              <w:rPr>
                <w:sz w:val="20"/>
                <w:szCs w:val="20"/>
              </w:rPr>
            </w:pPr>
          </w:p>
        </w:tc>
        <w:tc>
          <w:tcPr>
            <w:tcW w:w="0" w:type="auto"/>
            <w:vMerge/>
            <w:hideMark/>
          </w:tcPr>
          <w:p w14:paraId="5574FB8B" w14:textId="77777777" w:rsidR="008C725D" w:rsidRPr="008C725D" w:rsidRDefault="008C725D" w:rsidP="00EE4A53">
            <w:pPr>
              <w:jc w:val="center"/>
              <w:rPr>
                <w:sz w:val="20"/>
                <w:szCs w:val="20"/>
              </w:rPr>
            </w:pPr>
          </w:p>
        </w:tc>
        <w:tc>
          <w:tcPr>
            <w:tcW w:w="0" w:type="auto"/>
            <w:vMerge/>
            <w:hideMark/>
          </w:tcPr>
          <w:p w14:paraId="03E2DB51" w14:textId="77777777" w:rsidR="008C725D" w:rsidRPr="008C725D" w:rsidRDefault="008C725D" w:rsidP="00EE4A53">
            <w:pPr>
              <w:jc w:val="center"/>
              <w:rPr>
                <w:sz w:val="20"/>
                <w:szCs w:val="20"/>
              </w:rPr>
            </w:pPr>
          </w:p>
        </w:tc>
        <w:tc>
          <w:tcPr>
            <w:tcW w:w="0" w:type="auto"/>
            <w:vMerge/>
            <w:hideMark/>
          </w:tcPr>
          <w:p w14:paraId="31046168" w14:textId="77777777" w:rsidR="008C725D" w:rsidRPr="008C725D" w:rsidRDefault="008C725D" w:rsidP="00EE4A53">
            <w:pPr>
              <w:jc w:val="center"/>
              <w:rPr>
                <w:sz w:val="20"/>
                <w:szCs w:val="20"/>
              </w:rPr>
            </w:pPr>
          </w:p>
        </w:tc>
        <w:tc>
          <w:tcPr>
            <w:tcW w:w="0" w:type="auto"/>
            <w:hideMark/>
          </w:tcPr>
          <w:p w14:paraId="1019A85A" w14:textId="77777777" w:rsidR="008C725D" w:rsidRPr="008C725D" w:rsidRDefault="008C725D" w:rsidP="00EE4A53">
            <w:pPr>
              <w:spacing w:before="24" w:after="24"/>
              <w:jc w:val="center"/>
              <w:rPr>
                <w:sz w:val="20"/>
                <w:szCs w:val="20"/>
              </w:rPr>
            </w:pPr>
            <w:r w:rsidRPr="008C725D">
              <w:rPr>
                <w:sz w:val="20"/>
                <w:szCs w:val="20"/>
              </w:rPr>
              <w:t>TW</w:t>
            </w:r>
          </w:p>
        </w:tc>
        <w:tc>
          <w:tcPr>
            <w:tcW w:w="0" w:type="auto"/>
            <w:hideMark/>
          </w:tcPr>
          <w:p w14:paraId="435C48CE" w14:textId="77777777" w:rsidR="008C725D" w:rsidRPr="008C725D" w:rsidRDefault="008C725D" w:rsidP="00EE4A53">
            <w:pPr>
              <w:spacing w:before="24" w:after="24"/>
              <w:jc w:val="center"/>
              <w:rPr>
                <w:sz w:val="20"/>
                <w:szCs w:val="20"/>
              </w:rPr>
            </w:pPr>
            <w:r w:rsidRPr="008C725D">
              <w:rPr>
                <w:sz w:val="20"/>
                <w:szCs w:val="20"/>
              </w:rPr>
              <w:t>0,125</w:t>
            </w:r>
          </w:p>
        </w:tc>
      </w:tr>
      <w:tr w:rsidR="008C725D" w:rsidRPr="00807D34" w14:paraId="1996CF6B" w14:textId="77777777" w:rsidTr="00807D34">
        <w:tc>
          <w:tcPr>
            <w:tcW w:w="0" w:type="auto"/>
            <w:vMerge/>
            <w:hideMark/>
          </w:tcPr>
          <w:p w14:paraId="3498F726" w14:textId="77777777" w:rsidR="008C725D" w:rsidRPr="008C725D" w:rsidRDefault="008C725D" w:rsidP="00EE4A53">
            <w:pPr>
              <w:jc w:val="center"/>
              <w:rPr>
                <w:sz w:val="20"/>
                <w:szCs w:val="20"/>
              </w:rPr>
            </w:pPr>
          </w:p>
        </w:tc>
        <w:tc>
          <w:tcPr>
            <w:tcW w:w="0" w:type="auto"/>
            <w:vMerge/>
            <w:hideMark/>
          </w:tcPr>
          <w:p w14:paraId="6B4E4179" w14:textId="77777777" w:rsidR="008C725D" w:rsidRPr="008C725D" w:rsidRDefault="008C725D" w:rsidP="00EE4A53">
            <w:pPr>
              <w:jc w:val="center"/>
              <w:rPr>
                <w:sz w:val="20"/>
                <w:szCs w:val="20"/>
              </w:rPr>
            </w:pPr>
          </w:p>
        </w:tc>
        <w:tc>
          <w:tcPr>
            <w:tcW w:w="0" w:type="auto"/>
            <w:vMerge/>
            <w:hideMark/>
          </w:tcPr>
          <w:p w14:paraId="3432A28A" w14:textId="77777777" w:rsidR="008C725D" w:rsidRPr="008C725D" w:rsidRDefault="008C725D" w:rsidP="00EE4A53">
            <w:pPr>
              <w:jc w:val="center"/>
              <w:rPr>
                <w:sz w:val="20"/>
                <w:szCs w:val="20"/>
              </w:rPr>
            </w:pPr>
          </w:p>
        </w:tc>
        <w:tc>
          <w:tcPr>
            <w:tcW w:w="0" w:type="auto"/>
            <w:vMerge/>
            <w:hideMark/>
          </w:tcPr>
          <w:p w14:paraId="15924B0C" w14:textId="77777777" w:rsidR="008C725D" w:rsidRPr="008C725D" w:rsidRDefault="008C725D" w:rsidP="00EE4A53">
            <w:pPr>
              <w:jc w:val="center"/>
              <w:rPr>
                <w:sz w:val="20"/>
                <w:szCs w:val="20"/>
              </w:rPr>
            </w:pPr>
          </w:p>
        </w:tc>
        <w:tc>
          <w:tcPr>
            <w:tcW w:w="0" w:type="auto"/>
            <w:hideMark/>
          </w:tcPr>
          <w:p w14:paraId="2855C6B4" w14:textId="77777777" w:rsidR="008C725D" w:rsidRPr="008C725D" w:rsidRDefault="008C725D" w:rsidP="00EE4A53">
            <w:pPr>
              <w:spacing w:before="24" w:after="24"/>
              <w:jc w:val="center"/>
              <w:rPr>
                <w:sz w:val="20"/>
                <w:szCs w:val="20"/>
              </w:rPr>
            </w:pPr>
            <w:r w:rsidRPr="008C725D">
              <w:rPr>
                <w:sz w:val="20"/>
                <w:szCs w:val="20"/>
              </w:rPr>
              <w:t>ETW</w:t>
            </w:r>
          </w:p>
        </w:tc>
        <w:tc>
          <w:tcPr>
            <w:tcW w:w="0" w:type="auto"/>
            <w:hideMark/>
          </w:tcPr>
          <w:p w14:paraId="7DB4BBD5" w14:textId="77777777" w:rsidR="008C725D" w:rsidRPr="008C725D" w:rsidRDefault="008C725D" w:rsidP="00EE4A53">
            <w:pPr>
              <w:spacing w:before="24" w:after="24"/>
              <w:jc w:val="center"/>
              <w:rPr>
                <w:sz w:val="20"/>
                <w:szCs w:val="20"/>
              </w:rPr>
            </w:pPr>
            <w:r w:rsidRPr="008C725D">
              <w:rPr>
                <w:sz w:val="20"/>
                <w:szCs w:val="20"/>
              </w:rPr>
              <w:t>0,146</w:t>
            </w:r>
          </w:p>
        </w:tc>
      </w:tr>
      <w:tr w:rsidR="008C725D" w:rsidRPr="00807D34" w14:paraId="6E50D143" w14:textId="77777777" w:rsidTr="00EE4A53">
        <w:tc>
          <w:tcPr>
            <w:tcW w:w="0" w:type="auto"/>
            <w:vMerge/>
            <w:tcBorders>
              <w:bottom w:val="single" w:sz="4" w:space="0" w:color="auto"/>
            </w:tcBorders>
            <w:hideMark/>
          </w:tcPr>
          <w:p w14:paraId="49A00B38" w14:textId="77777777" w:rsidR="008C725D" w:rsidRPr="008C725D" w:rsidRDefault="008C725D" w:rsidP="00EE4A53">
            <w:pPr>
              <w:jc w:val="center"/>
              <w:rPr>
                <w:sz w:val="20"/>
                <w:szCs w:val="20"/>
              </w:rPr>
            </w:pPr>
          </w:p>
        </w:tc>
        <w:tc>
          <w:tcPr>
            <w:tcW w:w="0" w:type="auto"/>
            <w:vMerge/>
            <w:tcBorders>
              <w:bottom w:val="single" w:sz="4" w:space="0" w:color="auto"/>
            </w:tcBorders>
            <w:hideMark/>
          </w:tcPr>
          <w:p w14:paraId="1BDB4AE6" w14:textId="77777777" w:rsidR="008C725D" w:rsidRPr="008C725D" w:rsidRDefault="008C725D" w:rsidP="00EE4A53">
            <w:pPr>
              <w:jc w:val="center"/>
              <w:rPr>
                <w:sz w:val="20"/>
                <w:szCs w:val="20"/>
              </w:rPr>
            </w:pPr>
          </w:p>
        </w:tc>
        <w:tc>
          <w:tcPr>
            <w:tcW w:w="0" w:type="auto"/>
            <w:vMerge/>
            <w:tcBorders>
              <w:bottom w:val="single" w:sz="4" w:space="0" w:color="auto"/>
            </w:tcBorders>
            <w:hideMark/>
          </w:tcPr>
          <w:p w14:paraId="46D50E14" w14:textId="77777777" w:rsidR="008C725D" w:rsidRPr="008C725D" w:rsidRDefault="008C725D" w:rsidP="00EE4A53">
            <w:pPr>
              <w:jc w:val="center"/>
              <w:rPr>
                <w:sz w:val="20"/>
                <w:szCs w:val="20"/>
              </w:rPr>
            </w:pPr>
          </w:p>
        </w:tc>
        <w:tc>
          <w:tcPr>
            <w:tcW w:w="0" w:type="auto"/>
            <w:vMerge/>
            <w:tcBorders>
              <w:bottom w:val="single" w:sz="4" w:space="0" w:color="auto"/>
            </w:tcBorders>
            <w:hideMark/>
          </w:tcPr>
          <w:p w14:paraId="7689FBC4" w14:textId="77777777" w:rsidR="008C725D" w:rsidRPr="008C725D" w:rsidRDefault="008C725D" w:rsidP="00EE4A53">
            <w:pPr>
              <w:jc w:val="center"/>
              <w:rPr>
                <w:sz w:val="20"/>
                <w:szCs w:val="20"/>
              </w:rPr>
            </w:pPr>
          </w:p>
        </w:tc>
        <w:tc>
          <w:tcPr>
            <w:tcW w:w="0" w:type="auto"/>
            <w:tcBorders>
              <w:bottom w:val="single" w:sz="4" w:space="0" w:color="auto"/>
            </w:tcBorders>
            <w:hideMark/>
          </w:tcPr>
          <w:p w14:paraId="268C7AA0" w14:textId="77777777" w:rsidR="008C725D" w:rsidRPr="008C725D" w:rsidRDefault="008C725D" w:rsidP="00EE4A53">
            <w:pPr>
              <w:spacing w:before="24" w:after="24"/>
              <w:jc w:val="center"/>
              <w:rPr>
                <w:sz w:val="20"/>
                <w:szCs w:val="20"/>
              </w:rPr>
            </w:pPr>
            <w:r w:rsidRPr="008C725D">
              <w:rPr>
                <w:sz w:val="20"/>
                <w:szCs w:val="20"/>
              </w:rPr>
              <w:t>UTW</w:t>
            </w:r>
          </w:p>
        </w:tc>
        <w:tc>
          <w:tcPr>
            <w:tcW w:w="0" w:type="auto"/>
            <w:tcBorders>
              <w:bottom w:val="single" w:sz="4" w:space="0" w:color="auto"/>
            </w:tcBorders>
            <w:hideMark/>
          </w:tcPr>
          <w:p w14:paraId="76491FAB" w14:textId="77777777" w:rsidR="008C725D" w:rsidRPr="008C725D" w:rsidRDefault="008C725D" w:rsidP="00EE4A53">
            <w:pPr>
              <w:spacing w:before="24" w:after="24"/>
              <w:jc w:val="center"/>
              <w:rPr>
                <w:sz w:val="20"/>
                <w:szCs w:val="20"/>
              </w:rPr>
            </w:pPr>
            <w:r w:rsidRPr="008C725D">
              <w:rPr>
                <w:sz w:val="20"/>
                <w:szCs w:val="20"/>
              </w:rPr>
              <w:t>0,176</w:t>
            </w:r>
          </w:p>
        </w:tc>
      </w:tr>
      <w:tr w:rsidR="008C725D" w:rsidRPr="00807D34" w14:paraId="660768F6" w14:textId="77777777" w:rsidTr="00EE4A53">
        <w:tc>
          <w:tcPr>
            <w:tcW w:w="0" w:type="auto"/>
            <w:vMerge w:val="restart"/>
            <w:tcBorders>
              <w:bottom w:val="nil"/>
            </w:tcBorders>
            <w:hideMark/>
          </w:tcPr>
          <w:p w14:paraId="2D78F825" w14:textId="77777777" w:rsidR="008C725D" w:rsidRPr="008C725D" w:rsidRDefault="008C725D" w:rsidP="00EE4A53">
            <w:pPr>
              <w:spacing w:before="24" w:after="24"/>
              <w:jc w:val="center"/>
              <w:rPr>
                <w:sz w:val="20"/>
                <w:szCs w:val="20"/>
              </w:rPr>
            </w:pPr>
            <w:r w:rsidRPr="008C725D">
              <w:rPr>
                <w:sz w:val="20"/>
                <w:szCs w:val="20"/>
              </w:rPr>
              <w:t>0,30</w:t>
            </w:r>
          </w:p>
        </w:tc>
        <w:tc>
          <w:tcPr>
            <w:tcW w:w="0" w:type="auto"/>
            <w:vMerge w:val="restart"/>
            <w:tcBorders>
              <w:bottom w:val="nil"/>
            </w:tcBorders>
            <w:hideMark/>
          </w:tcPr>
          <w:p w14:paraId="14D46036" w14:textId="77777777" w:rsidR="008C725D" w:rsidRPr="008C725D" w:rsidRDefault="008C725D" w:rsidP="00EE4A53">
            <w:pPr>
              <w:spacing w:before="24" w:after="24"/>
              <w:jc w:val="center"/>
              <w:rPr>
                <w:sz w:val="20"/>
                <w:szCs w:val="20"/>
              </w:rPr>
            </w:pPr>
            <w:r w:rsidRPr="008C725D">
              <w:rPr>
                <w:sz w:val="20"/>
                <w:szCs w:val="20"/>
              </w:rPr>
              <w:t>30</w:t>
            </w:r>
          </w:p>
        </w:tc>
        <w:tc>
          <w:tcPr>
            <w:tcW w:w="0" w:type="auto"/>
            <w:vMerge w:val="restart"/>
            <w:tcBorders>
              <w:bottom w:val="nil"/>
            </w:tcBorders>
            <w:hideMark/>
          </w:tcPr>
          <w:p w14:paraId="327BB702" w14:textId="77777777" w:rsidR="008C725D" w:rsidRPr="008C725D" w:rsidRDefault="008C725D" w:rsidP="00EE4A53">
            <w:pPr>
              <w:spacing w:before="24" w:after="24"/>
              <w:jc w:val="center"/>
              <w:rPr>
                <w:sz w:val="20"/>
                <w:szCs w:val="20"/>
              </w:rPr>
            </w:pPr>
            <w:r w:rsidRPr="008C725D">
              <w:rPr>
                <w:sz w:val="20"/>
                <w:szCs w:val="20"/>
              </w:rPr>
              <w:t>0,298</w:t>
            </w:r>
          </w:p>
        </w:tc>
        <w:tc>
          <w:tcPr>
            <w:tcW w:w="0" w:type="auto"/>
            <w:vMerge w:val="restart"/>
            <w:tcBorders>
              <w:bottom w:val="nil"/>
            </w:tcBorders>
            <w:hideMark/>
          </w:tcPr>
          <w:p w14:paraId="4F2894D4" w14:textId="77777777" w:rsidR="008C725D" w:rsidRPr="008C725D" w:rsidRDefault="008C725D" w:rsidP="00EE4A53">
            <w:pPr>
              <w:spacing w:before="24" w:after="24"/>
              <w:jc w:val="center"/>
              <w:rPr>
                <w:sz w:val="20"/>
                <w:szCs w:val="20"/>
              </w:rPr>
            </w:pPr>
            <w:r w:rsidRPr="008C725D">
              <w:rPr>
                <w:sz w:val="20"/>
                <w:szCs w:val="20"/>
              </w:rPr>
              <w:t>0,320</w:t>
            </w:r>
          </w:p>
        </w:tc>
        <w:tc>
          <w:tcPr>
            <w:tcW w:w="0" w:type="auto"/>
            <w:tcBorders>
              <w:bottom w:val="single" w:sz="4" w:space="0" w:color="auto"/>
            </w:tcBorders>
            <w:hideMark/>
          </w:tcPr>
          <w:p w14:paraId="62E25F55" w14:textId="77777777" w:rsidR="008C725D" w:rsidRPr="008C725D" w:rsidRDefault="008C725D" w:rsidP="00EE4A53">
            <w:pPr>
              <w:spacing w:before="24" w:after="24"/>
              <w:jc w:val="center"/>
              <w:rPr>
                <w:sz w:val="20"/>
                <w:szCs w:val="20"/>
              </w:rPr>
            </w:pPr>
            <w:r w:rsidRPr="008C725D">
              <w:rPr>
                <w:sz w:val="20"/>
                <w:szCs w:val="20"/>
              </w:rPr>
              <w:t>RW</w:t>
            </w:r>
          </w:p>
        </w:tc>
        <w:tc>
          <w:tcPr>
            <w:tcW w:w="0" w:type="auto"/>
            <w:tcBorders>
              <w:bottom w:val="single" w:sz="4" w:space="0" w:color="auto"/>
            </w:tcBorders>
            <w:hideMark/>
          </w:tcPr>
          <w:p w14:paraId="21702350" w14:textId="77777777" w:rsidR="008C725D" w:rsidRPr="008C725D" w:rsidRDefault="008C725D" w:rsidP="00EE4A53">
            <w:pPr>
              <w:spacing w:before="24" w:after="24"/>
              <w:jc w:val="center"/>
              <w:rPr>
                <w:sz w:val="20"/>
                <w:szCs w:val="20"/>
              </w:rPr>
            </w:pPr>
            <w:r w:rsidRPr="008C725D">
              <w:rPr>
                <w:sz w:val="20"/>
                <w:szCs w:val="20"/>
              </w:rPr>
              <w:t>0,133</w:t>
            </w:r>
          </w:p>
        </w:tc>
      </w:tr>
      <w:tr w:rsidR="008C725D" w:rsidRPr="00807D34" w14:paraId="72A91743" w14:textId="77777777" w:rsidTr="00EE4A53">
        <w:tc>
          <w:tcPr>
            <w:tcW w:w="0" w:type="auto"/>
            <w:vMerge/>
            <w:tcBorders>
              <w:bottom w:val="nil"/>
            </w:tcBorders>
            <w:hideMark/>
          </w:tcPr>
          <w:p w14:paraId="45528859" w14:textId="77777777" w:rsidR="008C725D" w:rsidRPr="008C725D" w:rsidRDefault="008C725D" w:rsidP="00EE4A53">
            <w:pPr>
              <w:jc w:val="center"/>
              <w:rPr>
                <w:sz w:val="20"/>
                <w:szCs w:val="20"/>
              </w:rPr>
            </w:pPr>
          </w:p>
        </w:tc>
        <w:tc>
          <w:tcPr>
            <w:tcW w:w="0" w:type="auto"/>
            <w:vMerge/>
            <w:tcBorders>
              <w:bottom w:val="nil"/>
            </w:tcBorders>
            <w:hideMark/>
          </w:tcPr>
          <w:p w14:paraId="0A459627" w14:textId="77777777" w:rsidR="008C725D" w:rsidRPr="008C725D" w:rsidRDefault="008C725D" w:rsidP="00EE4A53">
            <w:pPr>
              <w:jc w:val="center"/>
              <w:rPr>
                <w:sz w:val="20"/>
                <w:szCs w:val="20"/>
              </w:rPr>
            </w:pPr>
          </w:p>
        </w:tc>
        <w:tc>
          <w:tcPr>
            <w:tcW w:w="0" w:type="auto"/>
            <w:vMerge/>
            <w:tcBorders>
              <w:bottom w:val="nil"/>
            </w:tcBorders>
            <w:hideMark/>
          </w:tcPr>
          <w:p w14:paraId="2A9E0526" w14:textId="77777777" w:rsidR="008C725D" w:rsidRPr="008C725D" w:rsidRDefault="008C725D" w:rsidP="00EE4A53">
            <w:pPr>
              <w:jc w:val="center"/>
              <w:rPr>
                <w:sz w:val="20"/>
                <w:szCs w:val="20"/>
              </w:rPr>
            </w:pPr>
          </w:p>
        </w:tc>
        <w:tc>
          <w:tcPr>
            <w:tcW w:w="0" w:type="auto"/>
            <w:vMerge/>
            <w:tcBorders>
              <w:bottom w:val="nil"/>
            </w:tcBorders>
            <w:hideMark/>
          </w:tcPr>
          <w:p w14:paraId="0B385860" w14:textId="77777777" w:rsidR="008C725D" w:rsidRPr="008C725D" w:rsidRDefault="008C725D" w:rsidP="00EE4A53">
            <w:pPr>
              <w:jc w:val="center"/>
              <w:rPr>
                <w:sz w:val="20"/>
                <w:szCs w:val="20"/>
              </w:rPr>
            </w:pPr>
          </w:p>
        </w:tc>
        <w:tc>
          <w:tcPr>
            <w:tcW w:w="0" w:type="auto"/>
            <w:tcBorders>
              <w:bottom w:val="nil"/>
            </w:tcBorders>
            <w:hideMark/>
          </w:tcPr>
          <w:p w14:paraId="0BA31EFD" w14:textId="77777777" w:rsidR="008C725D" w:rsidRPr="008C725D" w:rsidRDefault="008C725D" w:rsidP="00EE4A53">
            <w:pPr>
              <w:spacing w:before="24" w:after="24"/>
              <w:jc w:val="center"/>
              <w:rPr>
                <w:sz w:val="20"/>
                <w:szCs w:val="20"/>
              </w:rPr>
            </w:pPr>
            <w:r w:rsidRPr="008C725D">
              <w:rPr>
                <w:sz w:val="20"/>
                <w:szCs w:val="20"/>
              </w:rPr>
              <w:t>TW</w:t>
            </w:r>
          </w:p>
        </w:tc>
        <w:tc>
          <w:tcPr>
            <w:tcW w:w="0" w:type="auto"/>
            <w:tcBorders>
              <w:bottom w:val="nil"/>
            </w:tcBorders>
            <w:hideMark/>
          </w:tcPr>
          <w:p w14:paraId="0BE887A9" w14:textId="77777777" w:rsidR="008C725D" w:rsidRPr="008C725D" w:rsidRDefault="008C725D" w:rsidP="00EE4A53">
            <w:pPr>
              <w:spacing w:before="24" w:after="24"/>
              <w:jc w:val="center"/>
              <w:rPr>
                <w:sz w:val="20"/>
                <w:szCs w:val="20"/>
              </w:rPr>
            </w:pPr>
            <w:r w:rsidRPr="008C725D">
              <w:rPr>
                <w:sz w:val="20"/>
                <w:szCs w:val="20"/>
              </w:rPr>
              <w:t>0,165</w:t>
            </w:r>
          </w:p>
        </w:tc>
      </w:tr>
      <w:tr w:rsidR="00EE4A53" w:rsidRPr="00807D34" w14:paraId="4BB25C99" w14:textId="77777777" w:rsidTr="00EE4A53">
        <w:tc>
          <w:tcPr>
            <w:tcW w:w="0" w:type="auto"/>
            <w:vMerge/>
            <w:tcBorders>
              <w:bottom w:val="nil"/>
            </w:tcBorders>
          </w:tcPr>
          <w:p w14:paraId="299F1010" w14:textId="77777777" w:rsidR="00EE4A53" w:rsidRPr="008C725D" w:rsidRDefault="00EE4A53" w:rsidP="00EE4A53">
            <w:pPr>
              <w:jc w:val="center"/>
              <w:rPr>
                <w:sz w:val="20"/>
                <w:szCs w:val="20"/>
              </w:rPr>
            </w:pPr>
          </w:p>
        </w:tc>
        <w:tc>
          <w:tcPr>
            <w:tcW w:w="0" w:type="auto"/>
            <w:vMerge/>
            <w:tcBorders>
              <w:bottom w:val="nil"/>
            </w:tcBorders>
          </w:tcPr>
          <w:p w14:paraId="56380ADB" w14:textId="77777777" w:rsidR="00EE4A53" w:rsidRPr="008C725D" w:rsidRDefault="00EE4A53" w:rsidP="00EE4A53">
            <w:pPr>
              <w:jc w:val="center"/>
              <w:rPr>
                <w:sz w:val="20"/>
                <w:szCs w:val="20"/>
              </w:rPr>
            </w:pPr>
          </w:p>
        </w:tc>
        <w:tc>
          <w:tcPr>
            <w:tcW w:w="0" w:type="auto"/>
            <w:vMerge/>
            <w:tcBorders>
              <w:bottom w:val="nil"/>
            </w:tcBorders>
          </w:tcPr>
          <w:p w14:paraId="3F05539E" w14:textId="77777777" w:rsidR="00EE4A53" w:rsidRPr="008C725D" w:rsidRDefault="00EE4A53" w:rsidP="00EE4A53">
            <w:pPr>
              <w:jc w:val="center"/>
              <w:rPr>
                <w:sz w:val="20"/>
                <w:szCs w:val="20"/>
              </w:rPr>
            </w:pPr>
          </w:p>
        </w:tc>
        <w:tc>
          <w:tcPr>
            <w:tcW w:w="0" w:type="auto"/>
            <w:vMerge/>
            <w:tcBorders>
              <w:bottom w:val="nil"/>
            </w:tcBorders>
          </w:tcPr>
          <w:p w14:paraId="4A65A8FE" w14:textId="77777777" w:rsidR="00EE4A53" w:rsidRPr="008C725D" w:rsidRDefault="00EE4A53" w:rsidP="00EE4A53">
            <w:pPr>
              <w:jc w:val="center"/>
              <w:rPr>
                <w:sz w:val="20"/>
                <w:szCs w:val="20"/>
              </w:rPr>
            </w:pPr>
          </w:p>
        </w:tc>
        <w:tc>
          <w:tcPr>
            <w:tcW w:w="0" w:type="auto"/>
            <w:tcBorders>
              <w:bottom w:val="nil"/>
            </w:tcBorders>
          </w:tcPr>
          <w:p w14:paraId="3910F4E3" w14:textId="77777777" w:rsidR="00EE4A53" w:rsidRPr="008C725D" w:rsidRDefault="00EE4A53" w:rsidP="00EE4A53">
            <w:pPr>
              <w:spacing w:before="24" w:after="24"/>
              <w:rPr>
                <w:sz w:val="20"/>
                <w:szCs w:val="20"/>
              </w:rPr>
            </w:pPr>
          </w:p>
        </w:tc>
        <w:tc>
          <w:tcPr>
            <w:tcW w:w="0" w:type="auto"/>
            <w:tcBorders>
              <w:bottom w:val="nil"/>
            </w:tcBorders>
          </w:tcPr>
          <w:p w14:paraId="5A8F6F6C" w14:textId="77777777" w:rsidR="00EE4A53" w:rsidRPr="008C725D" w:rsidRDefault="00EE4A53" w:rsidP="00EE4A53">
            <w:pPr>
              <w:spacing w:before="24" w:after="24"/>
              <w:jc w:val="center"/>
              <w:rPr>
                <w:sz w:val="20"/>
                <w:szCs w:val="20"/>
              </w:rPr>
            </w:pPr>
          </w:p>
        </w:tc>
      </w:tr>
      <w:tr w:rsidR="00EE4A53" w:rsidRPr="00807D34" w14:paraId="5C10FB23" w14:textId="77777777" w:rsidTr="00EE4A53">
        <w:tc>
          <w:tcPr>
            <w:tcW w:w="0" w:type="auto"/>
            <w:gridSpan w:val="6"/>
            <w:tcBorders>
              <w:top w:val="nil"/>
            </w:tcBorders>
          </w:tcPr>
          <w:p w14:paraId="6F52F1BE" w14:textId="3B588ACD" w:rsidR="00EE4A53" w:rsidRPr="002C4560" w:rsidRDefault="00EE4A53" w:rsidP="00EE4A53">
            <w:pPr>
              <w:spacing w:before="24" w:after="24"/>
              <w:jc w:val="center"/>
              <w:rPr>
                <w:i/>
                <w:sz w:val="20"/>
                <w:szCs w:val="20"/>
              </w:rPr>
            </w:pPr>
            <w:r w:rsidRPr="002C4560">
              <w:rPr>
                <w:i/>
                <w:sz w:val="20"/>
                <w:szCs w:val="20"/>
              </w:rPr>
              <w:lastRenderedPageBreak/>
              <w:t>Продолжение таблицы 1</w:t>
            </w:r>
          </w:p>
        </w:tc>
      </w:tr>
      <w:tr w:rsidR="00EE4A53" w:rsidRPr="00807D34" w14:paraId="7FFDF3AB" w14:textId="77777777" w:rsidTr="00807D34">
        <w:tc>
          <w:tcPr>
            <w:tcW w:w="0" w:type="auto"/>
          </w:tcPr>
          <w:p w14:paraId="75A8914A" w14:textId="77777777" w:rsidR="00EE4A53" w:rsidRPr="008C725D" w:rsidRDefault="00EE4A53" w:rsidP="00EE4A53">
            <w:pPr>
              <w:spacing w:before="24" w:after="24"/>
              <w:jc w:val="center"/>
              <w:rPr>
                <w:sz w:val="20"/>
                <w:szCs w:val="20"/>
              </w:rPr>
            </w:pPr>
          </w:p>
        </w:tc>
        <w:tc>
          <w:tcPr>
            <w:tcW w:w="0" w:type="auto"/>
          </w:tcPr>
          <w:p w14:paraId="5EDACB0D" w14:textId="77777777" w:rsidR="00EE4A53" w:rsidRPr="008C725D" w:rsidRDefault="00EE4A53" w:rsidP="00EE4A53">
            <w:pPr>
              <w:spacing w:before="24" w:after="24"/>
              <w:jc w:val="center"/>
              <w:rPr>
                <w:sz w:val="20"/>
                <w:szCs w:val="20"/>
              </w:rPr>
            </w:pPr>
          </w:p>
        </w:tc>
        <w:tc>
          <w:tcPr>
            <w:tcW w:w="0" w:type="auto"/>
          </w:tcPr>
          <w:p w14:paraId="0AACA5A4" w14:textId="77777777" w:rsidR="00EE4A53" w:rsidRPr="008C725D" w:rsidRDefault="00EE4A53" w:rsidP="00EE4A53">
            <w:pPr>
              <w:spacing w:before="24" w:after="24"/>
              <w:jc w:val="center"/>
              <w:rPr>
                <w:sz w:val="20"/>
                <w:szCs w:val="20"/>
              </w:rPr>
            </w:pPr>
          </w:p>
        </w:tc>
        <w:tc>
          <w:tcPr>
            <w:tcW w:w="0" w:type="auto"/>
          </w:tcPr>
          <w:p w14:paraId="1C5B37FB" w14:textId="77777777" w:rsidR="00EE4A53" w:rsidRPr="008C725D" w:rsidRDefault="00EE4A53" w:rsidP="00EE4A53">
            <w:pPr>
              <w:spacing w:before="24" w:after="24"/>
              <w:jc w:val="center"/>
              <w:rPr>
                <w:sz w:val="20"/>
                <w:szCs w:val="20"/>
              </w:rPr>
            </w:pPr>
          </w:p>
        </w:tc>
        <w:tc>
          <w:tcPr>
            <w:tcW w:w="0" w:type="auto"/>
          </w:tcPr>
          <w:p w14:paraId="727F62E2" w14:textId="521276C8" w:rsidR="00EE4A53" w:rsidRPr="008C725D" w:rsidRDefault="00EE4A53" w:rsidP="00EE4A53">
            <w:pPr>
              <w:spacing w:before="24" w:after="24"/>
              <w:jc w:val="center"/>
              <w:rPr>
                <w:sz w:val="20"/>
                <w:szCs w:val="20"/>
              </w:rPr>
            </w:pPr>
            <w:r w:rsidRPr="008C725D">
              <w:rPr>
                <w:sz w:val="20"/>
                <w:szCs w:val="20"/>
              </w:rPr>
              <w:t>ETW</w:t>
            </w:r>
          </w:p>
        </w:tc>
        <w:tc>
          <w:tcPr>
            <w:tcW w:w="0" w:type="auto"/>
          </w:tcPr>
          <w:p w14:paraId="1C017BFA" w14:textId="2963AD0D" w:rsidR="00EE4A53" w:rsidRPr="008C725D" w:rsidRDefault="00EE4A53" w:rsidP="00EE4A53">
            <w:pPr>
              <w:spacing w:before="24" w:after="24"/>
              <w:jc w:val="center"/>
              <w:rPr>
                <w:sz w:val="20"/>
                <w:szCs w:val="20"/>
              </w:rPr>
            </w:pPr>
            <w:r w:rsidRPr="008C725D">
              <w:rPr>
                <w:sz w:val="20"/>
                <w:szCs w:val="20"/>
              </w:rPr>
              <w:t>0,190</w:t>
            </w:r>
          </w:p>
        </w:tc>
      </w:tr>
      <w:tr w:rsidR="00EE4A53" w:rsidRPr="00807D34" w14:paraId="4E517908" w14:textId="77777777" w:rsidTr="00807D34">
        <w:tc>
          <w:tcPr>
            <w:tcW w:w="0" w:type="auto"/>
          </w:tcPr>
          <w:p w14:paraId="4B9A3AA8" w14:textId="77777777" w:rsidR="00EE4A53" w:rsidRPr="008C725D" w:rsidRDefault="00EE4A53" w:rsidP="00EE4A53">
            <w:pPr>
              <w:spacing w:before="24" w:after="24"/>
              <w:jc w:val="center"/>
              <w:rPr>
                <w:sz w:val="20"/>
                <w:szCs w:val="20"/>
              </w:rPr>
            </w:pPr>
          </w:p>
        </w:tc>
        <w:tc>
          <w:tcPr>
            <w:tcW w:w="0" w:type="auto"/>
          </w:tcPr>
          <w:p w14:paraId="76C9229C" w14:textId="77777777" w:rsidR="00EE4A53" w:rsidRPr="008C725D" w:rsidRDefault="00EE4A53" w:rsidP="00EE4A53">
            <w:pPr>
              <w:spacing w:before="24" w:after="24"/>
              <w:jc w:val="center"/>
              <w:rPr>
                <w:sz w:val="20"/>
                <w:szCs w:val="20"/>
              </w:rPr>
            </w:pPr>
          </w:p>
        </w:tc>
        <w:tc>
          <w:tcPr>
            <w:tcW w:w="0" w:type="auto"/>
          </w:tcPr>
          <w:p w14:paraId="1D41A3E0" w14:textId="77777777" w:rsidR="00EE4A53" w:rsidRPr="008C725D" w:rsidRDefault="00EE4A53" w:rsidP="00EE4A53">
            <w:pPr>
              <w:spacing w:before="24" w:after="24"/>
              <w:jc w:val="center"/>
              <w:rPr>
                <w:sz w:val="20"/>
                <w:szCs w:val="20"/>
              </w:rPr>
            </w:pPr>
          </w:p>
        </w:tc>
        <w:tc>
          <w:tcPr>
            <w:tcW w:w="0" w:type="auto"/>
          </w:tcPr>
          <w:p w14:paraId="7A387CBF" w14:textId="77777777" w:rsidR="00EE4A53" w:rsidRPr="008C725D" w:rsidRDefault="00EE4A53" w:rsidP="00EE4A53">
            <w:pPr>
              <w:spacing w:before="24" w:after="24"/>
              <w:jc w:val="center"/>
              <w:rPr>
                <w:sz w:val="20"/>
                <w:szCs w:val="20"/>
              </w:rPr>
            </w:pPr>
          </w:p>
        </w:tc>
        <w:tc>
          <w:tcPr>
            <w:tcW w:w="0" w:type="auto"/>
          </w:tcPr>
          <w:p w14:paraId="6416AA50" w14:textId="45D1E0F9" w:rsidR="00EE4A53" w:rsidRPr="008C725D" w:rsidRDefault="00EE4A53" w:rsidP="00EE4A53">
            <w:pPr>
              <w:spacing w:before="24" w:after="24"/>
              <w:jc w:val="center"/>
              <w:rPr>
                <w:sz w:val="20"/>
                <w:szCs w:val="20"/>
              </w:rPr>
            </w:pPr>
            <w:r w:rsidRPr="008C725D">
              <w:rPr>
                <w:sz w:val="20"/>
                <w:szCs w:val="20"/>
              </w:rPr>
              <w:t>UTW</w:t>
            </w:r>
          </w:p>
        </w:tc>
        <w:tc>
          <w:tcPr>
            <w:tcW w:w="0" w:type="auto"/>
          </w:tcPr>
          <w:p w14:paraId="5490B3E0" w14:textId="1FB09709" w:rsidR="00EE4A53" w:rsidRPr="008C725D" w:rsidRDefault="00EE4A53" w:rsidP="00EE4A53">
            <w:pPr>
              <w:spacing w:before="24" w:after="24"/>
              <w:jc w:val="center"/>
              <w:rPr>
                <w:sz w:val="20"/>
                <w:szCs w:val="20"/>
              </w:rPr>
            </w:pPr>
            <w:r w:rsidRPr="008C725D">
              <w:rPr>
                <w:sz w:val="20"/>
                <w:szCs w:val="20"/>
              </w:rPr>
              <w:t>0,240</w:t>
            </w:r>
          </w:p>
        </w:tc>
      </w:tr>
      <w:tr w:rsidR="00EE4A53" w:rsidRPr="00807D34" w14:paraId="1E354119" w14:textId="77777777" w:rsidTr="00807D34">
        <w:tc>
          <w:tcPr>
            <w:tcW w:w="0" w:type="auto"/>
            <w:vMerge w:val="restart"/>
            <w:hideMark/>
          </w:tcPr>
          <w:p w14:paraId="541457E1" w14:textId="77777777" w:rsidR="00EE4A53" w:rsidRPr="008C725D" w:rsidRDefault="00EE4A53" w:rsidP="00EE4A53">
            <w:pPr>
              <w:spacing w:before="24" w:after="24"/>
              <w:jc w:val="center"/>
              <w:rPr>
                <w:sz w:val="20"/>
                <w:szCs w:val="20"/>
              </w:rPr>
            </w:pPr>
            <w:r w:rsidRPr="008C725D">
              <w:rPr>
                <w:sz w:val="20"/>
                <w:szCs w:val="20"/>
              </w:rPr>
              <w:t>0,33</w:t>
            </w:r>
          </w:p>
        </w:tc>
        <w:tc>
          <w:tcPr>
            <w:tcW w:w="0" w:type="auto"/>
            <w:vMerge w:val="restart"/>
            <w:hideMark/>
          </w:tcPr>
          <w:p w14:paraId="2B7C3220" w14:textId="77777777" w:rsidR="00EE4A53" w:rsidRPr="008C725D" w:rsidRDefault="00EE4A53" w:rsidP="00EE4A53">
            <w:pPr>
              <w:spacing w:before="24" w:after="24"/>
              <w:jc w:val="center"/>
              <w:rPr>
                <w:sz w:val="20"/>
                <w:szCs w:val="20"/>
              </w:rPr>
            </w:pPr>
            <w:r w:rsidRPr="008C725D">
              <w:rPr>
                <w:sz w:val="20"/>
                <w:szCs w:val="20"/>
              </w:rPr>
              <w:t>29</w:t>
            </w:r>
          </w:p>
        </w:tc>
        <w:tc>
          <w:tcPr>
            <w:tcW w:w="0" w:type="auto"/>
            <w:vMerge w:val="restart"/>
            <w:hideMark/>
          </w:tcPr>
          <w:p w14:paraId="569BB1DE" w14:textId="77777777" w:rsidR="00EE4A53" w:rsidRPr="008C725D" w:rsidRDefault="00EE4A53" w:rsidP="00EE4A53">
            <w:pPr>
              <w:spacing w:before="24" w:after="24"/>
              <w:jc w:val="center"/>
              <w:rPr>
                <w:sz w:val="20"/>
                <w:szCs w:val="20"/>
              </w:rPr>
            </w:pPr>
            <w:r w:rsidRPr="008C725D">
              <w:rPr>
                <w:sz w:val="20"/>
                <w:szCs w:val="20"/>
              </w:rPr>
              <w:t>0,324</w:t>
            </w:r>
          </w:p>
        </w:tc>
        <w:tc>
          <w:tcPr>
            <w:tcW w:w="0" w:type="auto"/>
            <w:vMerge w:val="restart"/>
            <w:hideMark/>
          </w:tcPr>
          <w:p w14:paraId="2E036CFD" w14:textId="77777777" w:rsidR="00EE4A53" w:rsidRPr="008C725D" w:rsidRDefault="00EE4A53" w:rsidP="00EE4A53">
            <w:pPr>
              <w:spacing w:before="24" w:after="24"/>
              <w:jc w:val="center"/>
              <w:rPr>
                <w:sz w:val="20"/>
                <w:szCs w:val="20"/>
              </w:rPr>
            </w:pPr>
            <w:r w:rsidRPr="008C725D">
              <w:rPr>
                <w:sz w:val="20"/>
                <w:szCs w:val="20"/>
              </w:rPr>
              <w:t>0,351</w:t>
            </w:r>
          </w:p>
        </w:tc>
        <w:tc>
          <w:tcPr>
            <w:tcW w:w="0" w:type="auto"/>
            <w:hideMark/>
          </w:tcPr>
          <w:p w14:paraId="5478E97F"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3DA280D5" w14:textId="77777777" w:rsidR="00EE4A53" w:rsidRPr="008C725D" w:rsidRDefault="00EE4A53" w:rsidP="00EE4A53">
            <w:pPr>
              <w:spacing w:before="24" w:after="24"/>
              <w:jc w:val="center"/>
              <w:rPr>
                <w:sz w:val="20"/>
                <w:szCs w:val="20"/>
              </w:rPr>
            </w:pPr>
            <w:r w:rsidRPr="008C725D">
              <w:rPr>
                <w:sz w:val="20"/>
                <w:szCs w:val="20"/>
              </w:rPr>
              <w:t>0,133</w:t>
            </w:r>
          </w:p>
        </w:tc>
      </w:tr>
      <w:tr w:rsidR="00EE4A53" w:rsidRPr="00807D34" w14:paraId="4C4D7377" w14:textId="77777777" w:rsidTr="00807D34">
        <w:tc>
          <w:tcPr>
            <w:tcW w:w="0" w:type="auto"/>
            <w:vMerge/>
            <w:hideMark/>
          </w:tcPr>
          <w:p w14:paraId="7C0F2E20" w14:textId="77777777" w:rsidR="00EE4A53" w:rsidRPr="008C725D" w:rsidRDefault="00EE4A53" w:rsidP="00EE4A53">
            <w:pPr>
              <w:jc w:val="center"/>
              <w:rPr>
                <w:sz w:val="20"/>
                <w:szCs w:val="20"/>
              </w:rPr>
            </w:pPr>
          </w:p>
        </w:tc>
        <w:tc>
          <w:tcPr>
            <w:tcW w:w="0" w:type="auto"/>
            <w:vMerge/>
            <w:hideMark/>
          </w:tcPr>
          <w:p w14:paraId="6D697DDB" w14:textId="77777777" w:rsidR="00EE4A53" w:rsidRPr="008C725D" w:rsidRDefault="00EE4A53" w:rsidP="00EE4A53">
            <w:pPr>
              <w:jc w:val="center"/>
              <w:rPr>
                <w:sz w:val="20"/>
                <w:szCs w:val="20"/>
              </w:rPr>
            </w:pPr>
          </w:p>
        </w:tc>
        <w:tc>
          <w:tcPr>
            <w:tcW w:w="0" w:type="auto"/>
            <w:vMerge/>
            <w:hideMark/>
          </w:tcPr>
          <w:p w14:paraId="030E1AB2" w14:textId="77777777" w:rsidR="00EE4A53" w:rsidRPr="008C725D" w:rsidRDefault="00EE4A53" w:rsidP="00EE4A53">
            <w:pPr>
              <w:jc w:val="center"/>
              <w:rPr>
                <w:sz w:val="20"/>
                <w:szCs w:val="20"/>
              </w:rPr>
            </w:pPr>
          </w:p>
        </w:tc>
        <w:tc>
          <w:tcPr>
            <w:tcW w:w="0" w:type="auto"/>
            <w:vMerge/>
            <w:hideMark/>
          </w:tcPr>
          <w:p w14:paraId="4F22D3F0" w14:textId="77777777" w:rsidR="00EE4A53" w:rsidRPr="008C725D" w:rsidRDefault="00EE4A53" w:rsidP="00EE4A53">
            <w:pPr>
              <w:jc w:val="center"/>
              <w:rPr>
                <w:sz w:val="20"/>
                <w:szCs w:val="20"/>
              </w:rPr>
            </w:pPr>
          </w:p>
        </w:tc>
        <w:tc>
          <w:tcPr>
            <w:tcW w:w="0" w:type="auto"/>
            <w:hideMark/>
          </w:tcPr>
          <w:p w14:paraId="06297DA7"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00C62386" w14:textId="77777777" w:rsidR="00EE4A53" w:rsidRPr="008C725D" w:rsidRDefault="00EE4A53" w:rsidP="00EE4A53">
            <w:pPr>
              <w:spacing w:before="24" w:after="24"/>
              <w:jc w:val="center"/>
              <w:rPr>
                <w:sz w:val="20"/>
                <w:szCs w:val="20"/>
              </w:rPr>
            </w:pPr>
            <w:r w:rsidRPr="008C725D">
              <w:rPr>
                <w:sz w:val="20"/>
                <w:szCs w:val="20"/>
              </w:rPr>
              <w:t>0,190</w:t>
            </w:r>
          </w:p>
        </w:tc>
      </w:tr>
      <w:tr w:rsidR="00EE4A53" w:rsidRPr="00807D34" w14:paraId="0A19905F" w14:textId="77777777" w:rsidTr="00807D34">
        <w:tc>
          <w:tcPr>
            <w:tcW w:w="0" w:type="auto"/>
            <w:vMerge/>
            <w:hideMark/>
          </w:tcPr>
          <w:p w14:paraId="52538761" w14:textId="77777777" w:rsidR="00EE4A53" w:rsidRPr="008C725D" w:rsidRDefault="00EE4A53" w:rsidP="00EE4A53">
            <w:pPr>
              <w:jc w:val="center"/>
              <w:rPr>
                <w:sz w:val="20"/>
                <w:szCs w:val="20"/>
              </w:rPr>
            </w:pPr>
          </w:p>
        </w:tc>
        <w:tc>
          <w:tcPr>
            <w:tcW w:w="0" w:type="auto"/>
            <w:vMerge/>
            <w:hideMark/>
          </w:tcPr>
          <w:p w14:paraId="697D6FCC" w14:textId="77777777" w:rsidR="00EE4A53" w:rsidRPr="008C725D" w:rsidRDefault="00EE4A53" w:rsidP="00EE4A53">
            <w:pPr>
              <w:jc w:val="center"/>
              <w:rPr>
                <w:sz w:val="20"/>
                <w:szCs w:val="20"/>
              </w:rPr>
            </w:pPr>
          </w:p>
        </w:tc>
        <w:tc>
          <w:tcPr>
            <w:tcW w:w="0" w:type="auto"/>
            <w:vMerge/>
            <w:hideMark/>
          </w:tcPr>
          <w:p w14:paraId="0C36E3F7" w14:textId="77777777" w:rsidR="00EE4A53" w:rsidRPr="008C725D" w:rsidRDefault="00EE4A53" w:rsidP="00EE4A53">
            <w:pPr>
              <w:jc w:val="center"/>
              <w:rPr>
                <w:sz w:val="20"/>
                <w:szCs w:val="20"/>
              </w:rPr>
            </w:pPr>
          </w:p>
        </w:tc>
        <w:tc>
          <w:tcPr>
            <w:tcW w:w="0" w:type="auto"/>
            <w:vMerge/>
            <w:hideMark/>
          </w:tcPr>
          <w:p w14:paraId="30D44210" w14:textId="77777777" w:rsidR="00EE4A53" w:rsidRPr="008C725D" w:rsidRDefault="00EE4A53" w:rsidP="00EE4A53">
            <w:pPr>
              <w:jc w:val="center"/>
              <w:rPr>
                <w:sz w:val="20"/>
                <w:szCs w:val="20"/>
              </w:rPr>
            </w:pPr>
          </w:p>
        </w:tc>
        <w:tc>
          <w:tcPr>
            <w:tcW w:w="0" w:type="auto"/>
            <w:hideMark/>
          </w:tcPr>
          <w:p w14:paraId="59F736A7"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7BF89282" w14:textId="77777777" w:rsidR="00EE4A53" w:rsidRPr="008C725D" w:rsidRDefault="00EE4A53" w:rsidP="00EE4A53">
            <w:pPr>
              <w:spacing w:before="24" w:after="24"/>
              <w:jc w:val="center"/>
              <w:rPr>
                <w:sz w:val="20"/>
                <w:szCs w:val="20"/>
              </w:rPr>
            </w:pPr>
            <w:r w:rsidRPr="008C725D">
              <w:rPr>
                <w:sz w:val="20"/>
                <w:szCs w:val="20"/>
              </w:rPr>
              <w:t>0,240</w:t>
            </w:r>
          </w:p>
        </w:tc>
      </w:tr>
      <w:tr w:rsidR="00EE4A53" w:rsidRPr="00807D34" w14:paraId="2D3A705C" w14:textId="77777777" w:rsidTr="00807D34">
        <w:tc>
          <w:tcPr>
            <w:tcW w:w="0" w:type="auto"/>
            <w:vMerge/>
            <w:hideMark/>
          </w:tcPr>
          <w:p w14:paraId="11C44BD4" w14:textId="77777777" w:rsidR="00EE4A53" w:rsidRPr="008C725D" w:rsidRDefault="00EE4A53" w:rsidP="00EE4A53">
            <w:pPr>
              <w:jc w:val="center"/>
              <w:rPr>
                <w:sz w:val="20"/>
                <w:szCs w:val="20"/>
              </w:rPr>
            </w:pPr>
          </w:p>
        </w:tc>
        <w:tc>
          <w:tcPr>
            <w:tcW w:w="0" w:type="auto"/>
            <w:vMerge/>
            <w:hideMark/>
          </w:tcPr>
          <w:p w14:paraId="329DCA26" w14:textId="77777777" w:rsidR="00EE4A53" w:rsidRPr="008C725D" w:rsidRDefault="00EE4A53" w:rsidP="00EE4A53">
            <w:pPr>
              <w:jc w:val="center"/>
              <w:rPr>
                <w:sz w:val="20"/>
                <w:szCs w:val="20"/>
              </w:rPr>
            </w:pPr>
          </w:p>
        </w:tc>
        <w:tc>
          <w:tcPr>
            <w:tcW w:w="0" w:type="auto"/>
            <w:vMerge/>
            <w:hideMark/>
          </w:tcPr>
          <w:p w14:paraId="6A60EE3E" w14:textId="77777777" w:rsidR="00EE4A53" w:rsidRPr="008C725D" w:rsidRDefault="00EE4A53" w:rsidP="00EE4A53">
            <w:pPr>
              <w:jc w:val="center"/>
              <w:rPr>
                <w:sz w:val="20"/>
                <w:szCs w:val="20"/>
              </w:rPr>
            </w:pPr>
          </w:p>
        </w:tc>
        <w:tc>
          <w:tcPr>
            <w:tcW w:w="0" w:type="auto"/>
            <w:vMerge/>
            <w:hideMark/>
          </w:tcPr>
          <w:p w14:paraId="23A0A395" w14:textId="77777777" w:rsidR="00EE4A53" w:rsidRPr="008C725D" w:rsidRDefault="00EE4A53" w:rsidP="00EE4A53">
            <w:pPr>
              <w:jc w:val="center"/>
              <w:rPr>
                <w:sz w:val="20"/>
                <w:szCs w:val="20"/>
              </w:rPr>
            </w:pPr>
          </w:p>
        </w:tc>
        <w:tc>
          <w:tcPr>
            <w:tcW w:w="0" w:type="auto"/>
            <w:hideMark/>
          </w:tcPr>
          <w:p w14:paraId="64B0438C" w14:textId="77777777" w:rsidR="00EE4A53" w:rsidRPr="008C725D" w:rsidRDefault="00EE4A53" w:rsidP="00EE4A53">
            <w:pPr>
              <w:spacing w:before="24" w:after="24"/>
              <w:jc w:val="center"/>
              <w:rPr>
                <w:sz w:val="20"/>
                <w:szCs w:val="20"/>
              </w:rPr>
            </w:pPr>
            <w:r w:rsidRPr="008C725D">
              <w:rPr>
                <w:sz w:val="20"/>
                <w:szCs w:val="20"/>
              </w:rPr>
              <w:t>UTW</w:t>
            </w:r>
          </w:p>
        </w:tc>
        <w:tc>
          <w:tcPr>
            <w:tcW w:w="0" w:type="auto"/>
            <w:hideMark/>
          </w:tcPr>
          <w:p w14:paraId="591C4972" w14:textId="77777777" w:rsidR="00EE4A53" w:rsidRPr="008C725D" w:rsidRDefault="00EE4A53" w:rsidP="00EE4A53">
            <w:pPr>
              <w:spacing w:before="24" w:after="24"/>
              <w:jc w:val="center"/>
              <w:rPr>
                <w:sz w:val="20"/>
                <w:szCs w:val="20"/>
              </w:rPr>
            </w:pPr>
            <w:r w:rsidRPr="008C725D">
              <w:rPr>
                <w:sz w:val="20"/>
                <w:szCs w:val="20"/>
              </w:rPr>
              <w:t>0,265</w:t>
            </w:r>
          </w:p>
        </w:tc>
      </w:tr>
      <w:tr w:rsidR="00EE4A53" w:rsidRPr="00807D34" w14:paraId="63F2658D" w14:textId="77777777" w:rsidTr="00807D34">
        <w:tc>
          <w:tcPr>
            <w:tcW w:w="0" w:type="auto"/>
            <w:vMerge w:val="restart"/>
            <w:hideMark/>
          </w:tcPr>
          <w:p w14:paraId="35F53A03" w14:textId="77777777" w:rsidR="00EE4A53" w:rsidRPr="008C725D" w:rsidRDefault="00EE4A53" w:rsidP="00EE4A53">
            <w:pPr>
              <w:spacing w:before="24" w:after="24"/>
              <w:jc w:val="center"/>
              <w:rPr>
                <w:sz w:val="20"/>
                <w:szCs w:val="20"/>
              </w:rPr>
            </w:pPr>
            <w:r w:rsidRPr="008C725D">
              <w:rPr>
                <w:sz w:val="20"/>
                <w:szCs w:val="20"/>
              </w:rPr>
              <w:t>0,36</w:t>
            </w:r>
          </w:p>
        </w:tc>
        <w:tc>
          <w:tcPr>
            <w:tcW w:w="0" w:type="auto"/>
            <w:vMerge w:val="restart"/>
            <w:hideMark/>
          </w:tcPr>
          <w:p w14:paraId="1BBF4E99" w14:textId="77777777" w:rsidR="00EE4A53" w:rsidRPr="008C725D" w:rsidRDefault="00EE4A53" w:rsidP="00EE4A53">
            <w:pPr>
              <w:spacing w:before="24" w:after="24"/>
              <w:jc w:val="center"/>
              <w:rPr>
                <w:sz w:val="20"/>
                <w:szCs w:val="20"/>
              </w:rPr>
            </w:pPr>
            <w:r w:rsidRPr="008C725D">
              <w:rPr>
                <w:sz w:val="20"/>
                <w:szCs w:val="20"/>
              </w:rPr>
              <w:t>28</w:t>
            </w:r>
          </w:p>
        </w:tc>
        <w:tc>
          <w:tcPr>
            <w:tcW w:w="0" w:type="auto"/>
            <w:vMerge w:val="restart"/>
            <w:hideMark/>
          </w:tcPr>
          <w:p w14:paraId="1536FE54" w14:textId="77777777" w:rsidR="00EE4A53" w:rsidRPr="008C725D" w:rsidRDefault="00EE4A53" w:rsidP="00EE4A53">
            <w:pPr>
              <w:spacing w:before="24" w:after="24"/>
              <w:jc w:val="center"/>
              <w:rPr>
                <w:sz w:val="20"/>
                <w:szCs w:val="20"/>
              </w:rPr>
            </w:pPr>
            <w:r w:rsidRPr="008C725D">
              <w:rPr>
                <w:sz w:val="20"/>
                <w:szCs w:val="20"/>
              </w:rPr>
              <w:t>0,349</w:t>
            </w:r>
          </w:p>
        </w:tc>
        <w:tc>
          <w:tcPr>
            <w:tcW w:w="0" w:type="auto"/>
            <w:vMerge w:val="restart"/>
            <w:hideMark/>
          </w:tcPr>
          <w:p w14:paraId="79C79F93" w14:textId="77777777" w:rsidR="00EE4A53" w:rsidRPr="008C725D" w:rsidRDefault="00EE4A53" w:rsidP="00EE4A53">
            <w:pPr>
              <w:spacing w:before="24" w:after="24"/>
              <w:jc w:val="center"/>
              <w:rPr>
                <w:sz w:val="20"/>
                <w:szCs w:val="20"/>
              </w:rPr>
            </w:pPr>
            <w:r w:rsidRPr="008C725D">
              <w:rPr>
                <w:sz w:val="20"/>
                <w:szCs w:val="20"/>
              </w:rPr>
              <w:t>0,370</w:t>
            </w:r>
          </w:p>
        </w:tc>
        <w:tc>
          <w:tcPr>
            <w:tcW w:w="0" w:type="auto"/>
            <w:hideMark/>
          </w:tcPr>
          <w:p w14:paraId="7A41BA0B"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468B2AB6" w14:textId="77777777" w:rsidR="00EE4A53" w:rsidRPr="008C725D" w:rsidRDefault="00EE4A53" w:rsidP="00EE4A53">
            <w:pPr>
              <w:spacing w:before="24" w:after="24"/>
              <w:jc w:val="center"/>
              <w:rPr>
                <w:sz w:val="20"/>
                <w:szCs w:val="20"/>
              </w:rPr>
            </w:pPr>
            <w:r w:rsidRPr="008C725D">
              <w:rPr>
                <w:sz w:val="20"/>
                <w:szCs w:val="20"/>
              </w:rPr>
              <w:t>0,133</w:t>
            </w:r>
          </w:p>
        </w:tc>
      </w:tr>
      <w:tr w:rsidR="00EE4A53" w:rsidRPr="00807D34" w14:paraId="11C3A7B5" w14:textId="77777777" w:rsidTr="00807D34">
        <w:tc>
          <w:tcPr>
            <w:tcW w:w="0" w:type="auto"/>
            <w:vMerge/>
            <w:hideMark/>
          </w:tcPr>
          <w:p w14:paraId="652EBF77" w14:textId="77777777" w:rsidR="00EE4A53" w:rsidRPr="008C725D" w:rsidRDefault="00EE4A53" w:rsidP="00EE4A53">
            <w:pPr>
              <w:jc w:val="center"/>
              <w:rPr>
                <w:sz w:val="20"/>
                <w:szCs w:val="20"/>
              </w:rPr>
            </w:pPr>
          </w:p>
        </w:tc>
        <w:tc>
          <w:tcPr>
            <w:tcW w:w="0" w:type="auto"/>
            <w:vMerge/>
            <w:hideMark/>
          </w:tcPr>
          <w:p w14:paraId="4D7431FD" w14:textId="77777777" w:rsidR="00EE4A53" w:rsidRPr="008C725D" w:rsidRDefault="00EE4A53" w:rsidP="00EE4A53">
            <w:pPr>
              <w:jc w:val="center"/>
              <w:rPr>
                <w:sz w:val="20"/>
                <w:szCs w:val="20"/>
              </w:rPr>
            </w:pPr>
          </w:p>
        </w:tc>
        <w:tc>
          <w:tcPr>
            <w:tcW w:w="0" w:type="auto"/>
            <w:vMerge/>
            <w:hideMark/>
          </w:tcPr>
          <w:p w14:paraId="7DAE971D" w14:textId="77777777" w:rsidR="00EE4A53" w:rsidRPr="008C725D" w:rsidRDefault="00EE4A53" w:rsidP="00EE4A53">
            <w:pPr>
              <w:jc w:val="center"/>
              <w:rPr>
                <w:sz w:val="20"/>
                <w:szCs w:val="20"/>
              </w:rPr>
            </w:pPr>
          </w:p>
        </w:tc>
        <w:tc>
          <w:tcPr>
            <w:tcW w:w="0" w:type="auto"/>
            <w:vMerge/>
            <w:hideMark/>
          </w:tcPr>
          <w:p w14:paraId="2DE83C6E" w14:textId="77777777" w:rsidR="00EE4A53" w:rsidRPr="008C725D" w:rsidRDefault="00EE4A53" w:rsidP="00EE4A53">
            <w:pPr>
              <w:jc w:val="center"/>
              <w:rPr>
                <w:sz w:val="20"/>
                <w:szCs w:val="20"/>
              </w:rPr>
            </w:pPr>
          </w:p>
        </w:tc>
        <w:tc>
          <w:tcPr>
            <w:tcW w:w="0" w:type="auto"/>
            <w:hideMark/>
          </w:tcPr>
          <w:p w14:paraId="41631C68"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12459076" w14:textId="77777777" w:rsidR="00EE4A53" w:rsidRPr="008C725D" w:rsidRDefault="00EE4A53" w:rsidP="00EE4A53">
            <w:pPr>
              <w:spacing w:before="24" w:after="24"/>
              <w:jc w:val="center"/>
              <w:rPr>
                <w:sz w:val="20"/>
                <w:szCs w:val="20"/>
              </w:rPr>
            </w:pPr>
            <w:r w:rsidRPr="008C725D">
              <w:rPr>
                <w:sz w:val="20"/>
                <w:szCs w:val="20"/>
              </w:rPr>
              <w:t>0,190</w:t>
            </w:r>
          </w:p>
        </w:tc>
      </w:tr>
      <w:tr w:rsidR="00EE4A53" w:rsidRPr="00807D34" w14:paraId="54550B9E" w14:textId="77777777" w:rsidTr="00807D34">
        <w:tc>
          <w:tcPr>
            <w:tcW w:w="0" w:type="auto"/>
            <w:vMerge w:val="restart"/>
            <w:hideMark/>
          </w:tcPr>
          <w:p w14:paraId="1A057E02" w14:textId="77777777" w:rsidR="00EE4A53" w:rsidRPr="008C725D" w:rsidRDefault="00EE4A53" w:rsidP="00EE4A53">
            <w:pPr>
              <w:spacing w:before="24" w:after="24"/>
              <w:jc w:val="center"/>
              <w:rPr>
                <w:sz w:val="20"/>
                <w:szCs w:val="20"/>
              </w:rPr>
            </w:pPr>
            <w:r w:rsidRPr="008C725D">
              <w:rPr>
                <w:sz w:val="20"/>
                <w:szCs w:val="20"/>
              </w:rPr>
              <w:t>0,40</w:t>
            </w:r>
          </w:p>
        </w:tc>
        <w:tc>
          <w:tcPr>
            <w:tcW w:w="0" w:type="auto"/>
            <w:vMerge w:val="restart"/>
            <w:hideMark/>
          </w:tcPr>
          <w:p w14:paraId="5FBFCF7E" w14:textId="77777777" w:rsidR="00EE4A53" w:rsidRPr="008C725D" w:rsidRDefault="00EE4A53" w:rsidP="00EE4A53">
            <w:pPr>
              <w:spacing w:before="24" w:after="24"/>
              <w:jc w:val="center"/>
              <w:rPr>
                <w:sz w:val="20"/>
                <w:szCs w:val="20"/>
              </w:rPr>
            </w:pPr>
            <w:r w:rsidRPr="008C725D">
              <w:rPr>
                <w:sz w:val="20"/>
                <w:szCs w:val="20"/>
              </w:rPr>
              <w:t>27</w:t>
            </w:r>
          </w:p>
        </w:tc>
        <w:tc>
          <w:tcPr>
            <w:tcW w:w="0" w:type="auto"/>
            <w:vMerge w:val="restart"/>
            <w:hideMark/>
          </w:tcPr>
          <w:p w14:paraId="5C87FA86" w14:textId="77777777" w:rsidR="00EE4A53" w:rsidRPr="008C725D" w:rsidRDefault="00EE4A53" w:rsidP="00EE4A53">
            <w:pPr>
              <w:spacing w:before="24" w:after="24"/>
              <w:jc w:val="center"/>
              <w:rPr>
                <w:sz w:val="20"/>
                <w:szCs w:val="20"/>
              </w:rPr>
            </w:pPr>
            <w:r w:rsidRPr="008C725D">
              <w:rPr>
                <w:sz w:val="20"/>
                <w:szCs w:val="20"/>
              </w:rPr>
              <w:t>0,400</w:t>
            </w:r>
          </w:p>
        </w:tc>
        <w:tc>
          <w:tcPr>
            <w:tcW w:w="0" w:type="auto"/>
            <w:vMerge w:val="restart"/>
            <w:hideMark/>
          </w:tcPr>
          <w:p w14:paraId="67A2DA24" w14:textId="77777777" w:rsidR="00EE4A53" w:rsidRPr="008C725D" w:rsidRDefault="00EE4A53" w:rsidP="00EE4A53">
            <w:pPr>
              <w:spacing w:before="24" w:after="24"/>
              <w:jc w:val="center"/>
              <w:rPr>
                <w:sz w:val="20"/>
                <w:szCs w:val="20"/>
              </w:rPr>
            </w:pPr>
            <w:r w:rsidRPr="008C725D">
              <w:rPr>
                <w:sz w:val="20"/>
                <w:szCs w:val="20"/>
              </w:rPr>
              <w:t>0,420</w:t>
            </w:r>
          </w:p>
        </w:tc>
        <w:tc>
          <w:tcPr>
            <w:tcW w:w="0" w:type="auto"/>
            <w:hideMark/>
          </w:tcPr>
          <w:p w14:paraId="6D9793C2"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6B0C5CE7" w14:textId="77777777" w:rsidR="00EE4A53" w:rsidRPr="008C725D" w:rsidRDefault="00EE4A53" w:rsidP="00EE4A53">
            <w:pPr>
              <w:spacing w:before="24" w:after="24"/>
              <w:jc w:val="center"/>
              <w:rPr>
                <w:sz w:val="20"/>
                <w:szCs w:val="20"/>
              </w:rPr>
            </w:pPr>
            <w:r w:rsidRPr="008C725D">
              <w:rPr>
                <w:sz w:val="20"/>
                <w:szCs w:val="20"/>
              </w:rPr>
              <w:t>0,184</w:t>
            </w:r>
          </w:p>
        </w:tc>
      </w:tr>
      <w:tr w:rsidR="00EE4A53" w:rsidRPr="00807D34" w14:paraId="61DAB56F" w14:textId="77777777" w:rsidTr="00807D34">
        <w:tc>
          <w:tcPr>
            <w:tcW w:w="0" w:type="auto"/>
            <w:vMerge/>
            <w:hideMark/>
          </w:tcPr>
          <w:p w14:paraId="5DAB966C" w14:textId="77777777" w:rsidR="00EE4A53" w:rsidRPr="008C725D" w:rsidRDefault="00EE4A53" w:rsidP="00EE4A53">
            <w:pPr>
              <w:jc w:val="center"/>
              <w:rPr>
                <w:sz w:val="20"/>
                <w:szCs w:val="20"/>
              </w:rPr>
            </w:pPr>
          </w:p>
        </w:tc>
        <w:tc>
          <w:tcPr>
            <w:tcW w:w="0" w:type="auto"/>
            <w:vMerge/>
            <w:hideMark/>
          </w:tcPr>
          <w:p w14:paraId="1AB687E6" w14:textId="77777777" w:rsidR="00EE4A53" w:rsidRPr="008C725D" w:rsidRDefault="00EE4A53" w:rsidP="00EE4A53">
            <w:pPr>
              <w:jc w:val="center"/>
              <w:rPr>
                <w:sz w:val="20"/>
                <w:szCs w:val="20"/>
              </w:rPr>
            </w:pPr>
          </w:p>
        </w:tc>
        <w:tc>
          <w:tcPr>
            <w:tcW w:w="0" w:type="auto"/>
            <w:vMerge/>
            <w:hideMark/>
          </w:tcPr>
          <w:p w14:paraId="67885426" w14:textId="77777777" w:rsidR="00EE4A53" w:rsidRPr="008C725D" w:rsidRDefault="00EE4A53" w:rsidP="00EE4A53">
            <w:pPr>
              <w:jc w:val="center"/>
              <w:rPr>
                <w:sz w:val="20"/>
                <w:szCs w:val="20"/>
              </w:rPr>
            </w:pPr>
          </w:p>
        </w:tc>
        <w:tc>
          <w:tcPr>
            <w:tcW w:w="0" w:type="auto"/>
            <w:vMerge/>
            <w:hideMark/>
          </w:tcPr>
          <w:p w14:paraId="74112E96" w14:textId="77777777" w:rsidR="00EE4A53" w:rsidRPr="008C725D" w:rsidRDefault="00EE4A53" w:rsidP="00EE4A53">
            <w:pPr>
              <w:jc w:val="center"/>
              <w:rPr>
                <w:sz w:val="20"/>
                <w:szCs w:val="20"/>
              </w:rPr>
            </w:pPr>
          </w:p>
        </w:tc>
        <w:tc>
          <w:tcPr>
            <w:tcW w:w="0" w:type="auto"/>
            <w:hideMark/>
          </w:tcPr>
          <w:p w14:paraId="52352933"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C7A7B58" w14:textId="77777777" w:rsidR="00EE4A53" w:rsidRPr="008C725D" w:rsidRDefault="00EE4A53" w:rsidP="00EE4A53">
            <w:pPr>
              <w:spacing w:before="24" w:after="24"/>
              <w:jc w:val="center"/>
              <w:rPr>
                <w:sz w:val="20"/>
                <w:szCs w:val="20"/>
              </w:rPr>
            </w:pPr>
            <w:r w:rsidRPr="008C725D">
              <w:rPr>
                <w:sz w:val="20"/>
                <w:szCs w:val="20"/>
              </w:rPr>
              <w:t>0,241</w:t>
            </w:r>
          </w:p>
        </w:tc>
      </w:tr>
      <w:tr w:rsidR="00EE4A53" w:rsidRPr="00807D34" w14:paraId="3CA7D1D9" w14:textId="77777777" w:rsidTr="00807D34">
        <w:tc>
          <w:tcPr>
            <w:tcW w:w="0" w:type="auto"/>
            <w:vMerge w:val="restart"/>
            <w:hideMark/>
          </w:tcPr>
          <w:p w14:paraId="1E6F54B1" w14:textId="77777777" w:rsidR="00EE4A53" w:rsidRPr="008C725D" w:rsidRDefault="00EE4A53" w:rsidP="00EE4A53">
            <w:pPr>
              <w:spacing w:before="24" w:after="24"/>
              <w:jc w:val="center"/>
              <w:rPr>
                <w:sz w:val="20"/>
                <w:szCs w:val="20"/>
              </w:rPr>
            </w:pPr>
            <w:r w:rsidRPr="008C725D">
              <w:rPr>
                <w:sz w:val="20"/>
                <w:szCs w:val="20"/>
              </w:rPr>
              <w:t>0,45</w:t>
            </w:r>
          </w:p>
        </w:tc>
        <w:tc>
          <w:tcPr>
            <w:tcW w:w="0" w:type="auto"/>
            <w:vMerge w:val="restart"/>
            <w:hideMark/>
          </w:tcPr>
          <w:p w14:paraId="3010DD53" w14:textId="77777777" w:rsidR="00EE4A53" w:rsidRPr="008C725D" w:rsidRDefault="00EE4A53" w:rsidP="00EE4A53">
            <w:pPr>
              <w:spacing w:before="24" w:after="24"/>
              <w:jc w:val="center"/>
              <w:rPr>
                <w:sz w:val="20"/>
                <w:szCs w:val="20"/>
              </w:rPr>
            </w:pPr>
            <w:r w:rsidRPr="008C725D">
              <w:rPr>
                <w:sz w:val="20"/>
                <w:szCs w:val="20"/>
              </w:rPr>
              <w:t>26</w:t>
            </w:r>
          </w:p>
        </w:tc>
        <w:tc>
          <w:tcPr>
            <w:tcW w:w="0" w:type="auto"/>
            <w:vMerge w:val="restart"/>
            <w:hideMark/>
          </w:tcPr>
          <w:p w14:paraId="12077686" w14:textId="77777777" w:rsidR="00EE4A53" w:rsidRPr="008C725D" w:rsidRDefault="00EE4A53" w:rsidP="00EE4A53">
            <w:pPr>
              <w:spacing w:before="24" w:after="24"/>
              <w:jc w:val="center"/>
              <w:rPr>
                <w:sz w:val="20"/>
                <w:szCs w:val="20"/>
              </w:rPr>
            </w:pPr>
            <w:r w:rsidRPr="008C725D">
              <w:rPr>
                <w:sz w:val="20"/>
                <w:szCs w:val="20"/>
              </w:rPr>
              <w:t>0,440</w:t>
            </w:r>
          </w:p>
        </w:tc>
        <w:tc>
          <w:tcPr>
            <w:tcW w:w="0" w:type="auto"/>
            <w:vMerge w:val="restart"/>
            <w:hideMark/>
          </w:tcPr>
          <w:p w14:paraId="435A9D17" w14:textId="77777777" w:rsidR="00EE4A53" w:rsidRPr="008C725D" w:rsidRDefault="00EE4A53" w:rsidP="00EE4A53">
            <w:pPr>
              <w:spacing w:before="24" w:after="24"/>
              <w:jc w:val="center"/>
              <w:rPr>
                <w:sz w:val="20"/>
                <w:szCs w:val="20"/>
              </w:rPr>
            </w:pPr>
            <w:r w:rsidRPr="008C725D">
              <w:rPr>
                <w:sz w:val="20"/>
                <w:szCs w:val="20"/>
              </w:rPr>
              <w:t>0,470</w:t>
            </w:r>
          </w:p>
        </w:tc>
        <w:tc>
          <w:tcPr>
            <w:tcW w:w="0" w:type="auto"/>
            <w:hideMark/>
          </w:tcPr>
          <w:p w14:paraId="06494DDB"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453C7D83" w14:textId="77777777" w:rsidR="00EE4A53" w:rsidRPr="008C725D" w:rsidRDefault="00EE4A53" w:rsidP="00EE4A53">
            <w:pPr>
              <w:spacing w:before="24" w:after="24"/>
              <w:jc w:val="center"/>
              <w:rPr>
                <w:sz w:val="20"/>
                <w:szCs w:val="20"/>
              </w:rPr>
            </w:pPr>
            <w:r w:rsidRPr="008C725D">
              <w:rPr>
                <w:sz w:val="20"/>
                <w:szCs w:val="20"/>
              </w:rPr>
              <w:t>0,232</w:t>
            </w:r>
          </w:p>
        </w:tc>
      </w:tr>
      <w:tr w:rsidR="00EE4A53" w:rsidRPr="00807D34" w14:paraId="2F4AC164" w14:textId="77777777" w:rsidTr="00807D34">
        <w:tc>
          <w:tcPr>
            <w:tcW w:w="0" w:type="auto"/>
            <w:vMerge/>
            <w:hideMark/>
          </w:tcPr>
          <w:p w14:paraId="0D2A41B6" w14:textId="77777777" w:rsidR="00EE4A53" w:rsidRPr="008C725D" w:rsidRDefault="00EE4A53" w:rsidP="00EE4A53">
            <w:pPr>
              <w:jc w:val="center"/>
              <w:rPr>
                <w:sz w:val="20"/>
                <w:szCs w:val="20"/>
              </w:rPr>
            </w:pPr>
          </w:p>
        </w:tc>
        <w:tc>
          <w:tcPr>
            <w:tcW w:w="0" w:type="auto"/>
            <w:vMerge/>
            <w:hideMark/>
          </w:tcPr>
          <w:p w14:paraId="2927885C" w14:textId="77777777" w:rsidR="00EE4A53" w:rsidRPr="008C725D" w:rsidRDefault="00EE4A53" w:rsidP="00EE4A53">
            <w:pPr>
              <w:jc w:val="center"/>
              <w:rPr>
                <w:sz w:val="20"/>
                <w:szCs w:val="20"/>
              </w:rPr>
            </w:pPr>
          </w:p>
        </w:tc>
        <w:tc>
          <w:tcPr>
            <w:tcW w:w="0" w:type="auto"/>
            <w:vMerge/>
            <w:hideMark/>
          </w:tcPr>
          <w:p w14:paraId="6CA6EF76" w14:textId="77777777" w:rsidR="00EE4A53" w:rsidRPr="008C725D" w:rsidRDefault="00EE4A53" w:rsidP="00EE4A53">
            <w:pPr>
              <w:jc w:val="center"/>
              <w:rPr>
                <w:sz w:val="20"/>
                <w:szCs w:val="20"/>
              </w:rPr>
            </w:pPr>
          </w:p>
        </w:tc>
        <w:tc>
          <w:tcPr>
            <w:tcW w:w="0" w:type="auto"/>
            <w:vMerge/>
            <w:hideMark/>
          </w:tcPr>
          <w:p w14:paraId="5B3D6AFE" w14:textId="77777777" w:rsidR="00EE4A53" w:rsidRPr="008C725D" w:rsidRDefault="00EE4A53" w:rsidP="00EE4A53">
            <w:pPr>
              <w:jc w:val="center"/>
              <w:rPr>
                <w:sz w:val="20"/>
                <w:szCs w:val="20"/>
              </w:rPr>
            </w:pPr>
          </w:p>
        </w:tc>
        <w:tc>
          <w:tcPr>
            <w:tcW w:w="0" w:type="auto"/>
            <w:hideMark/>
          </w:tcPr>
          <w:p w14:paraId="5E3E661E"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1AE0708E" w14:textId="77777777" w:rsidR="00EE4A53" w:rsidRPr="008C725D" w:rsidRDefault="00EE4A53" w:rsidP="00EE4A53">
            <w:pPr>
              <w:spacing w:before="24" w:after="24"/>
              <w:jc w:val="center"/>
              <w:rPr>
                <w:sz w:val="20"/>
                <w:szCs w:val="20"/>
              </w:rPr>
            </w:pPr>
            <w:r w:rsidRPr="008C725D">
              <w:rPr>
                <w:sz w:val="20"/>
                <w:szCs w:val="20"/>
              </w:rPr>
              <w:t>0,292</w:t>
            </w:r>
          </w:p>
        </w:tc>
      </w:tr>
      <w:tr w:rsidR="00EE4A53" w:rsidRPr="00807D34" w14:paraId="3E1970CE" w14:textId="77777777" w:rsidTr="00807D34">
        <w:tc>
          <w:tcPr>
            <w:tcW w:w="0" w:type="auto"/>
            <w:vMerge w:val="restart"/>
            <w:hideMark/>
          </w:tcPr>
          <w:p w14:paraId="61E9EFF2" w14:textId="77777777" w:rsidR="00EE4A53" w:rsidRPr="008C725D" w:rsidRDefault="00EE4A53" w:rsidP="00EE4A53">
            <w:pPr>
              <w:spacing w:before="24" w:after="24"/>
              <w:jc w:val="center"/>
              <w:rPr>
                <w:sz w:val="20"/>
                <w:szCs w:val="20"/>
              </w:rPr>
            </w:pPr>
            <w:r w:rsidRPr="008C725D">
              <w:rPr>
                <w:sz w:val="20"/>
                <w:szCs w:val="20"/>
              </w:rPr>
              <w:t>0,50</w:t>
            </w:r>
          </w:p>
        </w:tc>
        <w:tc>
          <w:tcPr>
            <w:tcW w:w="0" w:type="auto"/>
            <w:vMerge w:val="restart"/>
            <w:hideMark/>
          </w:tcPr>
          <w:p w14:paraId="66A6EFDA" w14:textId="77777777" w:rsidR="00EE4A53" w:rsidRPr="008C725D" w:rsidRDefault="00EE4A53" w:rsidP="00EE4A53">
            <w:pPr>
              <w:spacing w:before="24" w:after="24"/>
              <w:jc w:val="center"/>
              <w:rPr>
                <w:sz w:val="20"/>
                <w:szCs w:val="20"/>
              </w:rPr>
            </w:pPr>
            <w:r w:rsidRPr="008C725D">
              <w:rPr>
                <w:sz w:val="20"/>
                <w:szCs w:val="20"/>
              </w:rPr>
              <w:t>25</w:t>
            </w:r>
          </w:p>
        </w:tc>
        <w:tc>
          <w:tcPr>
            <w:tcW w:w="0" w:type="auto"/>
            <w:vMerge w:val="restart"/>
            <w:hideMark/>
          </w:tcPr>
          <w:p w14:paraId="2D4C6F57" w14:textId="77777777" w:rsidR="00EE4A53" w:rsidRPr="008C725D" w:rsidRDefault="00EE4A53" w:rsidP="00EE4A53">
            <w:pPr>
              <w:spacing w:before="24" w:after="24"/>
              <w:jc w:val="center"/>
              <w:rPr>
                <w:sz w:val="20"/>
                <w:szCs w:val="20"/>
              </w:rPr>
            </w:pPr>
            <w:r w:rsidRPr="008C725D">
              <w:rPr>
                <w:sz w:val="20"/>
                <w:szCs w:val="20"/>
              </w:rPr>
              <w:t>0,500</w:t>
            </w:r>
          </w:p>
        </w:tc>
        <w:tc>
          <w:tcPr>
            <w:tcW w:w="0" w:type="auto"/>
            <w:vMerge w:val="restart"/>
            <w:hideMark/>
          </w:tcPr>
          <w:p w14:paraId="68581AB8" w14:textId="77777777" w:rsidR="00EE4A53" w:rsidRPr="008C725D" w:rsidRDefault="00EE4A53" w:rsidP="00EE4A53">
            <w:pPr>
              <w:spacing w:before="24" w:after="24"/>
              <w:jc w:val="center"/>
              <w:rPr>
                <w:sz w:val="20"/>
                <w:szCs w:val="20"/>
              </w:rPr>
            </w:pPr>
            <w:r w:rsidRPr="008C725D">
              <w:rPr>
                <w:sz w:val="20"/>
                <w:szCs w:val="20"/>
              </w:rPr>
              <w:t>0,530</w:t>
            </w:r>
          </w:p>
        </w:tc>
        <w:tc>
          <w:tcPr>
            <w:tcW w:w="0" w:type="auto"/>
            <w:hideMark/>
          </w:tcPr>
          <w:p w14:paraId="1705F4F0"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5A926AD6" w14:textId="77777777" w:rsidR="00EE4A53" w:rsidRPr="008C725D" w:rsidRDefault="00EE4A53" w:rsidP="00EE4A53">
            <w:pPr>
              <w:spacing w:before="24" w:after="24"/>
              <w:jc w:val="center"/>
              <w:rPr>
                <w:sz w:val="20"/>
                <w:szCs w:val="20"/>
              </w:rPr>
            </w:pPr>
            <w:r w:rsidRPr="008C725D">
              <w:rPr>
                <w:sz w:val="20"/>
                <w:szCs w:val="20"/>
              </w:rPr>
              <w:t>0,232</w:t>
            </w:r>
          </w:p>
        </w:tc>
      </w:tr>
      <w:tr w:rsidR="00EE4A53" w:rsidRPr="00807D34" w14:paraId="0DF93154" w14:textId="77777777" w:rsidTr="00807D34">
        <w:tc>
          <w:tcPr>
            <w:tcW w:w="0" w:type="auto"/>
            <w:vMerge/>
            <w:hideMark/>
          </w:tcPr>
          <w:p w14:paraId="7109593D" w14:textId="77777777" w:rsidR="00EE4A53" w:rsidRPr="008C725D" w:rsidRDefault="00EE4A53" w:rsidP="00EE4A53">
            <w:pPr>
              <w:jc w:val="center"/>
              <w:rPr>
                <w:sz w:val="20"/>
                <w:szCs w:val="20"/>
              </w:rPr>
            </w:pPr>
          </w:p>
        </w:tc>
        <w:tc>
          <w:tcPr>
            <w:tcW w:w="0" w:type="auto"/>
            <w:vMerge/>
            <w:hideMark/>
          </w:tcPr>
          <w:p w14:paraId="0EB1612A" w14:textId="77777777" w:rsidR="00EE4A53" w:rsidRPr="008C725D" w:rsidRDefault="00EE4A53" w:rsidP="00EE4A53">
            <w:pPr>
              <w:jc w:val="center"/>
              <w:rPr>
                <w:sz w:val="20"/>
                <w:szCs w:val="20"/>
              </w:rPr>
            </w:pPr>
          </w:p>
        </w:tc>
        <w:tc>
          <w:tcPr>
            <w:tcW w:w="0" w:type="auto"/>
            <w:vMerge/>
            <w:hideMark/>
          </w:tcPr>
          <w:p w14:paraId="45E9403B" w14:textId="77777777" w:rsidR="00EE4A53" w:rsidRPr="008C725D" w:rsidRDefault="00EE4A53" w:rsidP="00EE4A53">
            <w:pPr>
              <w:jc w:val="center"/>
              <w:rPr>
                <w:sz w:val="20"/>
                <w:szCs w:val="20"/>
              </w:rPr>
            </w:pPr>
          </w:p>
        </w:tc>
        <w:tc>
          <w:tcPr>
            <w:tcW w:w="0" w:type="auto"/>
            <w:vMerge/>
            <w:hideMark/>
          </w:tcPr>
          <w:p w14:paraId="2051E536" w14:textId="77777777" w:rsidR="00EE4A53" w:rsidRPr="008C725D" w:rsidRDefault="00EE4A53" w:rsidP="00EE4A53">
            <w:pPr>
              <w:jc w:val="center"/>
              <w:rPr>
                <w:sz w:val="20"/>
                <w:szCs w:val="20"/>
              </w:rPr>
            </w:pPr>
          </w:p>
        </w:tc>
        <w:tc>
          <w:tcPr>
            <w:tcW w:w="0" w:type="auto"/>
            <w:hideMark/>
          </w:tcPr>
          <w:p w14:paraId="00D310ED"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3C3D1270" w14:textId="77777777" w:rsidR="00EE4A53" w:rsidRPr="008C725D" w:rsidRDefault="00EE4A53" w:rsidP="00EE4A53">
            <w:pPr>
              <w:spacing w:before="24" w:after="24"/>
              <w:jc w:val="center"/>
              <w:rPr>
                <w:sz w:val="20"/>
                <w:szCs w:val="20"/>
              </w:rPr>
            </w:pPr>
            <w:r w:rsidRPr="008C725D">
              <w:rPr>
                <w:sz w:val="20"/>
                <w:szCs w:val="20"/>
              </w:rPr>
              <w:t>0,292</w:t>
            </w:r>
          </w:p>
        </w:tc>
      </w:tr>
      <w:tr w:rsidR="00EE4A53" w:rsidRPr="00807D34" w14:paraId="19F09031" w14:textId="77777777" w:rsidTr="00807D34">
        <w:tc>
          <w:tcPr>
            <w:tcW w:w="0" w:type="auto"/>
            <w:vMerge w:val="restart"/>
            <w:hideMark/>
          </w:tcPr>
          <w:p w14:paraId="2BE60BE7" w14:textId="77777777" w:rsidR="00EE4A53" w:rsidRPr="008C725D" w:rsidRDefault="00EE4A53" w:rsidP="00EE4A53">
            <w:pPr>
              <w:spacing w:before="24" w:after="24"/>
              <w:jc w:val="center"/>
              <w:rPr>
                <w:sz w:val="20"/>
                <w:szCs w:val="20"/>
              </w:rPr>
            </w:pPr>
            <w:r w:rsidRPr="008C725D">
              <w:rPr>
                <w:sz w:val="20"/>
                <w:szCs w:val="20"/>
              </w:rPr>
              <w:t>0,55</w:t>
            </w:r>
          </w:p>
        </w:tc>
        <w:tc>
          <w:tcPr>
            <w:tcW w:w="0" w:type="auto"/>
            <w:vMerge w:val="restart"/>
            <w:hideMark/>
          </w:tcPr>
          <w:p w14:paraId="33637316" w14:textId="77777777" w:rsidR="00EE4A53" w:rsidRPr="008C725D" w:rsidRDefault="00EE4A53" w:rsidP="00EE4A53">
            <w:pPr>
              <w:spacing w:before="24" w:after="24"/>
              <w:jc w:val="center"/>
              <w:rPr>
                <w:sz w:val="20"/>
                <w:szCs w:val="20"/>
              </w:rPr>
            </w:pPr>
            <w:r w:rsidRPr="008C725D">
              <w:rPr>
                <w:sz w:val="20"/>
                <w:szCs w:val="20"/>
              </w:rPr>
              <w:t>24</w:t>
            </w:r>
          </w:p>
        </w:tc>
        <w:tc>
          <w:tcPr>
            <w:tcW w:w="0" w:type="auto"/>
            <w:vMerge w:val="restart"/>
            <w:hideMark/>
          </w:tcPr>
          <w:p w14:paraId="0942E87D" w14:textId="77777777" w:rsidR="00EE4A53" w:rsidRPr="008C725D" w:rsidRDefault="00EE4A53" w:rsidP="00EE4A53">
            <w:pPr>
              <w:spacing w:before="24" w:after="24"/>
              <w:jc w:val="center"/>
              <w:rPr>
                <w:sz w:val="20"/>
                <w:szCs w:val="20"/>
              </w:rPr>
            </w:pPr>
            <w:r w:rsidRPr="008C725D">
              <w:rPr>
                <w:sz w:val="20"/>
                <w:szCs w:val="20"/>
              </w:rPr>
              <w:t>0,550</w:t>
            </w:r>
          </w:p>
        </w:tc>
        <w:tc>
          <w:tcPr>
            <w:tcW w:w="0" w:type="auto"/>
            <w:vMerge w:val="restart"/>
            <w:hideMark/>
          </w:tcPr>
          <w:p w14:paraId="66DDC08D" w14:textId="77777777" w:rsidR="00EE4A53" w:rsidRPr="008C725D" w:rsidRDefault="00EE4A53" w:rsidP="00EE4A53">
            <w:pPr>
              <w:spacing w:before="24" w:after="24"/>
              <w:jc w:val="center"/>
              <w:rPr>
                <w:sz w:val="20"/>
                <w:szCs w:val="20"/>
              </w:rPr>
            </w:pPr>
            <w:r w:rsidRPr="008C725D">
              <w:rPr>
                <w:sz w:val="20"/>
                <w:szCs w:val="20"/>
              </w:rPr>
              <w:t>0,580</w:t>
            </w:r>
          </w:p>
        </w:tc>
        <w:tc>
          <w:tcPr>
            <w:tcW w:w="0" w:type="auto"/>
            <w:hideMark/>
          </w:tcPr>
          <w:p w14:paraId="6430C374"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3DC71800" w14:textId="77777777" w:rsidR="00EE4A53" w:rsidRPr="008C725D" w:rsidRDefault="00EE4A53" w:rsidP="00EE4A53">
            <w:pPr>
              <w:spacing w:before="24" w:after="24"/>
              <w:jc w:val="center"/>
              <w:rPr>
                <w:sz w:val="20"/>
                <w:szCs w:val="20"/>
              </w:rPr>
            </w:pPr>
            <w:r w:rsidRPr="008C725D">
              <w:rPr>
                <w:sz w:val="20"/>
                <w:szCs w:val="20"/>
              </w:rPr>
              <w:t>0,280</w:t>
            </w:r>
          </w:p>
        </w:tc>
      </w:tr>
      <w:tr w:rsidR="00EE4A53" w:rsidRPr="00807D34" w14:paraId="1ED4A0BD" w14:textId="77777777" w:rsidTr="00807D34">
        <w:tc>
          <w:tcPr>
            <w:tcW w:w="0" w:type="auto"/>
            <w:vMerge/>
            <w:hideMark/>
          </w:tcPr>
          <w:p w14:paraId="3CD8799F" w14:textId="77777777" w:rsidR="00EE4A53" w:rsidRPr="008C725D" w:rsidRDefault="00EE4A53" w:rsidP="00EE4A53">
            <w:pPr>
              <w:jc w:val="center"/>
              <w:rPr>
                <w:sz w:val="20"/>
                <w:szCs w:val="20"/>
              </w:rPr>
            </w:pPr>
          </w:p>
        </w:tc>
        <w:tc>
          <w:tcPr>
            <w:tcW w:w="0" w:type="auto"/>
            <w:vMerge/>
            <w:hideMark/>
          </w:tcPr>
          <w:p w14:paraId="57BEB016" w14:textId="77777777" w:rsidR="00EE4A53" w:rsidRPr="008C725D" w:rsidRDefault="00EE4A53" w:rsidP="00EE4A53">
            <w:pPr>
              <w:jc w:val="center"/>
              <w:rPr>
                <w:sz w:val="20"/>
                <w:szCs w:val="20"/>
              </w:rPr>
            </w:pPr>
          </w:p>
        </w:tc>
        <w:tc>
          <w:tcPr>
            <w:tcW w:w="0" w:type="auto"/>
            <w:vMerge/>
            <w:hideMark/>
          </w:tcPr>
          <w:p w14:paraId="49762857" w14:textId="77777777" w:rsidR="00EE4A53" w:rsidRPr="008C725D" w:rsidRDefault="00EE4A53" w:rsidP="00EE4A53">
            <w:pPr>
              <w:jc w:val="center"/>
              <w:rPr>
                <w:sz w:val="20"/>
                <w:szCs w:val="20"/>
              </w:rPr>
            </w:pPr>
          </w:p>
        </w:tc>
        <w:tc>
          <w:tcPr>
            <w:tcW w:w="0" w:type="auto"/>
            <w:vMerge/>
            <w:hideMark/>
          </w:tcPr>
          <w:p w14:paraId="54F65E1B" w14:textId="77777777" w:rsidR="00EE4A53" w:rsidRPr="008C725D" w:rsidRDefault="00EE4A53" w:rsidP="00EE4A53">
            <w:pPr>
              <w:jc w:val="center"/>
              <w:rPr>
                <w:sz w:val="20"/>
                <w:szCs w:val="20"/>
              </w:rPr>
            </w:pPr>
          </w:p>
        </w:tc>
        <w:tc>
          <w:tcPr>
            <w:tcW w:w="0" w:type="auto"/>
            <w:hideMark/>
          </w:tcPr>
          <w:p w14:paraId="0A851D1C"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2FBA72D8" w14:textId="77777777" w:rsidR="00EE4A53" w:rsidRPr="008C725D" w:rsidRDefault="00EE4A53" w:rsidP="00EE4A53">
            <w:pPr>
              <w:spacing w:before="24" w:after="24"/>
              <w:jc w:val="center"/>
              <w:rPr>
                <w:sz w:val="20"/>
                <w:szCs w:val="20"/>
              </w:rPr>
            </w:pPr>
            <w:r w:rsidRPr="008C725D">
              <w:rPr>
                <w:sz w:val="20"/>
                <w:szCs w:val="20"/>
              </w:rPr>
              <w:t>0,343</w:t>
            </w:r>
          </w:p>
        </w:tc>
      </w:tr>
      <w:tr w:rsidR="00EE4A53" w:rsidRPr="00807D34" w14:paraId="25AEAF81" w14:textId="77777777" w:rsidTr="00807D34">
        <w:tc>
          <w:tcPr>
            <w:tcW w:w="0" w:type="auto"/>
            <w:vMerge w:val="restart"/>
            <w:hideMark/>
          </w:tcPr>
          <w:p w14:paraId="5E272516" w14:textId="77777777" w:rsidR="00EE4A53" w:rsidRPr="008C725D" w:rsidRDefault="00EE4A53" w:rsidP="00EE4A53">
            <w:pPr>
              <w:spacing w:before="24" w:after="24"/>
              <w:jc w:val="center"/>
              <w:rPr>
                <w:sz w:val="20"/>
                <w:szCs w:val="20"/>
              </w:rPr>
            </w:pPr>
            <w:r w:rsidRPr="008C725D">
              <w:rPr>
                <w:sz w:val="20"/>
                <w:szCs w:val="20"/>
              </w:rPr>
              <w:t>0,60</w:t>
            </w:r>
          </w:p>
        </w:tc>
        <w:tc>
          <w:tcPr>
            <w:tcW w:w="0" w:type="auto"/>
            <w:vMerge w:val="restart"/>
            <w:hideMark/>
          </w:tcPr>
          <w:p w14:paraId="1EC6A033" w14:textId="77777777" w:rsidR="00EE4A53" w:rsidRPr="008C725D" w:rsidRDefault="00EE4A53" w:rsidP="00EE4A53">
            <w:pPr>
              <w:spacing w:before="24" w:after="24"/>
              <w:jc w:val="center"/>
              <w:rPr>
                <w:sz w:val="20"/>
                <w:szCs w:val="20"/>
              </w:rPr>
            </w:pPr>
            <w:r w:rsidRPr="008C725D">
              <w:rPr>
                <w:sz w:val="20"/>
                <w:szCs w:val="20"/>
              </w:rPr>
              <w:t>23</w:t>
            </w:r>
          </w:p>
        </w:tc>
        <w:tc>
          <w:tcPr>
            <w:tcW w:w="0" w:type="auto"/>
            <w:vMerge w:val="restart"/>
            <w:hideMark/>
          </w:tcPr>
          <w:p w14:paraId="44FC8AE3" w14:textId="77777777" w:rsidR="00EE4A53" w:rsidRPr="008C725D" w:rsidRDefault="00EE4A53" w:rsidP="00EE4A53">
            <w:pPr>
              <w:spacing w:before="24" w:after="24"/>
              <w:jc w:val="center"/>
              <w:rPr>
                <w:sz w:val="20"/>
                <w:szCs w:val="20"/>
              </w:rPr>
            </w:pPr>
            <w:r w:rsidRPr="008C725D">
              <w:rPr>
                <w:sz w:val="20"/>
                <w:szCs w:val="20"/>
              </w:rPr>
              <w:t>0,600</w:t>
            </w:r>
          </w:p>
        </w:tc>
        <w:tc>
          <w:tcPr>
            <w:tcW w:w="0" w:type="auto"/>
            <w:vMerge w:val="restart"/>
            <w:hideMark/>
          </w:tcPr>
          <w:p w14:paraId="2768EF72" w14:textId="77777777" w:rsidR="00EE4A53" w:rsidRPr="008C725D" w:rsidRDefault="00EE4A53" w:rsidP="00EE4A53">
            <w:pPr>
              <w:spacing w:before="24" w:after="24"/>
              <w:jc w:val="center"/>
              <w:rPr>
                <w:sz w:val="20"/>
                <w:szCs w:val="20"/>
              </w:rPr>
            </w:pPr>
            <w:r w:rsidRPr="008C725D">
              <w:rPr>
                <w:sz w:val="20"/>
                <w:szCs w:val="20"/>
              </w:rPr>
              <w:t>0,673</w:t>
            </w:r>
          </w:p>
        </w:tc>
        <w:tc>
          <w:tcPr>
            <w:tcW w:w="0" w:type="auto"/>
            <w:hideMark/>
          </w:tcPr>
          <w:p w14:paraId="7FB6BF1A"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20CE4EB8" w14:textId="77777777" w:rsidR="00EE4A53" w:rsidRPr="008C725D" w:rsidRDefault="00EE4A53" w:rsidP="00EE4A53">
            <w:pPr>
              <w:spacing w:before="24" w:after="24"/>
              <w:jc w:val="center"/>
              <w:rPr>
                <w:sz w:val="20"/>
                <w:szCs w:val="20"/>
              </w:rPr>
            </w:pPr>
            <w:r w:rsidRPr="008C725D">
              <w:rPr>
                <w:sz w:val="20"/>
                <w:szCs w:val="20"/>
              </w:rPr>
              <w:t>0,317</w:t>
            </w:r>
          </w:p>
        </w:tc>
      </w:tr>
      <w:tr w:rsidR="00EE4A53" w:rsidRPr="00807D34" w14:paraId="1C73A47D" w14:textId="77777777" w:rsidTr="00807D34">
        <w:tc>
          <w:tcPr>
            <w:tcW w:w="0" w:type="auto"/>
            <w:vMerge/>
            <w:hideMark/>
          </w:tcPr>
          <w:p w14:paraId="398FA65B" w14:textId="77777777" w:rsidR="00EE4A53" w:rsidRPr="008C725D" w:rsidRDefault="00EE4A53" w:rsidP="00EE4A53">
            <w:pPr>
              <w:jc w:val="center"/>
              <w:rPr>
                <w:sz w:val="20"/>
                <w:szCs w:val="20"/>
              </w:rPr>
            </w:pPr>
          </w:p>
        </w:tc>
        <w:tc>
          <w:tcPr>
            <w:tcW w:w="0" w:type="auto"/>
            <w:vMerge/>
            <w:hideMark/>
          </w:tcPr>
          <w:p w14:paraId="56EDB744" w14:textId="77777777" w:rsidR="00EE4A53" w:rsidRPr="008C725D" w:rsidRDefault="00EE4A53" w:rsidP="00EE4A53">
            <w:pPr>
              <w:jc w:val="center"/>
              <w:rPr>
                <w:sz w:val="20"/>
                <w:szCs w:val="20"/>
              </w:rPr>
            </w:pPr>
          </w:p>
        </w:tc>
        <w:tc>
          <w:tcPr>
            <w:tcW w:w="0" w:type="auto"/>
            <w:vMerge/>
            <w:hideMark/>
          </w:tcPr>
          <w:p w14:paraId="789C8D1B" w14:textId="77777777" w:rsidR="00EE4A53" w:rsidRPr="008C725D" w:rsidRDefault="00EE4A53" w:rsidP="00EE4A53">
            <w:pPr>
              <w:jc w:val="center"/>
              <w:rPr>
                <w:sz w:val="20"/>
                <w:szCs w:val="20"/>
              </w:rPr>
            </w:pPr>
          </w:p>
        </w:tc>
        <w:tc>
          <w:tcPr>
            <w:tcW w:w="0" w:type="auto"/>
            <w:vMerge/>
            <w:hideMark/>
          </w:tcPr>
          <w:p w14:paraId="28DE4A1C" w14:textId="77777777" w:rsidR="00EE4A53" w:rsidRPr="008C725D" w:rsidRDefault="00EE4A53" w:rsidP="00EE4A53">
            <w:pPr>
              <w:jc w:val="center"/>
              <w:rPr>
                <w:sz w:val="20"/>
                <w:szCs w:val="20"/>
              </w:rPr>
            </w:pPr>
          </w:p>
        </w:tc>
        <w:tc>
          <w:tcPr>
            <w:tcW w:w="0" w:type="auto"/>
            <w:hideMark/>
          </w:tcPr>
          <w:p w14:paraId="72CDCD0A"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C3FF3AA" w14:textId="77777777" w:rsidR="00EE4A53" w:rsidRPr="008C725D" w:rsidRDefault="00EE4A53" w:rsidP="00EE4A53">
            <w:pPr>
              <w:spacing w:before="24" w:after="24"/>
              <w:jc w:val="center"/>
              <w:rPr>
                <w:sz w:val="20"/>
                <w:szCs w:val="20"/>
              </w:rPr>
            </w:pPr>
            <w:r w:rsidRPr="008C725D">
              <w:rPr>
                <w:sz w:val="20"/>
                <w:szCs w:val="20"/>
              </w:rPr>
              <w:t>0,370</w:t>
            </w:r>
          </w:p>
        </w:tc>
      </w:tr>
      <w:tr w:rsidR="00EE4A53" w:rsidRPr="00807D34" w14:paraId="5F6E0905" w14:textId="77777777" w:rsidTr="00807D34">
        <w:tc>
          <w:tcPr>
            <w:tcW w:w="0" w:type="auto"/>
            <w:vMerge/>
            <w:hideMark/>
          </w:tcPr>
          <w:p w14:paraId="1B7A202F" w14:textId="77777777" w:rsidR="00EE4A53" w:rsidRPr="008C725D" w:rsidRDefault="00EE4A53" w:rsidP="00EE4A53">
            <w:pPr>
              <w:jc w:val="center"/>
              <w:rPr>
                <w:sz w:val="20"/>
                <w:szCs w:val="20"/>
              </w:rPr>
            </w:pPr>
          </w:p>
        </w:tc>
        <w:tc>
          <w:tcPr>
            <w:tcW w:w="0" w:type="auto"/>
            <w:vMerge/>
            <w:hideMark/>
          </w:tcPr>
          <w:p w14:paraId="37317D92" w14:textId="77777777" w:rsidR="00EE4A53" w:rsidRPr="008C725D" w:rsidRDefault="00EE4A53" w:rsidP="00EE4A53">
            <w:pPr>
              <w:jc w:val="center"/>
              <w:rPr>
                <w:sz w:val="20"/>
                <w:szCs w:val="20"/>
              </w:rPr>
            </w:pPr>
          </w:p>
        </w:tc>
        <w:tc>
          <w:tcPr>
            <w:tcW w:w="0" w:type="auto"/>
            <w:vMerge/>
            <w:hideMark/>
          </w:tcPr>
          <w:p w14:paraId="00AB235C" w14:textId="77777777" w:rsidR="00EE4A53" w:rsidRPr="008C725D" w:rsidRDefault="00EE4A53" w:rsidP="00EE4A53">
            <w:pPr>
              <w:jc w:val="center"/>
              <w:rPr>
                <w:sz w:val="20"/>
                <w:szCs w:val="20"/>
              </w:rPr>
            </w:pPr>
          </w:p>
        </w:tc>
        <w:tc>
          <w:tcPr>
            <w:tcW w:w="0" w:type="auto"/>
            <w:vMerge/>
            <w:hideMark/>
          </w:tcPr>
          <w:p w14:paraId="40782151" w14:textId="77777777" w:rsidR="00EE4A53" w:rsidRPr="008C725D" w:rsidRDefault="00EE4A53" w:rsidP="00EE4A53">
            <w:pPr>
              <w:jc w:val="center"/>
              <w:rPr>
                <w:sz w:val="20"/>
                <w:szCs w:val="20"/>
              </w:rPr>
            </w:pPr>
          </w:p>
        </w:tc>
        <w:tc>
          <w:tcPr>
            <w:tcW w:w="0" w:type="auto"/>
            <w:hideMark/>
          </w:tcPr>
          <w:p w14:paraId="5BA2F04D"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14E9910B" w14:textId="77777777" w:rsidR="00EE4A53" w:rsidRPr="008C725D" w:rsidRDefault="00EE4A53" w:rsidP="00EE4A53">
            <w:pPr>
              <w:spacing w:before="24" w:after="24"/>
              <w:jc w:val="center"/>
              <w:rPr>
                <w:sz w:val="20"/>
                <w:szCs w:val="20"/>
              </w:rPr>
            </w:pPr>
            <w:r w:rsidRPr="008C725D">
              <w:rPr>
                <w:sz w:val="20"/>
                <w:szCs w:val="20"/>
              </w:rPr>
              <w:t>0,460</w:t>
            </w:r>
          </w:p>
        </w:tc>
      </w:tr>
      <w:tr w:rsidR="00EE4A53" w:rsidRPr="00807D34" w14:paraId="378B03B8" w14:textId="77777777" w:rsidTr="00807D34">
        <w:tc>
          <w:tcPr>
            <w:tcW w:w="0" w:type="auto"/>
            <w:vMerge w:val="restart"/>
            <w:hideMark/>
          </w:tcPr>
          <w:p w14:paraId="1B5CDD3C" w14:textId="77777777" w:rsidR="00EE4A53" w:rsidRPr="008C725D" w:rsidRDefault="00EE4A53" w:rsidP="00EE4A53">
            <w:pPr>
              <w:spacing w:before="24" w:after="24"/>
              <w:jc w:val="center"/>
              <w:rPr>
                <w:sz w:val="20"/>
                <w:szCs w:val="20"/>
              </w:rPr>
            </w:pPr>
            <w:r w:rsidRPr="008C725D">
              <w:rPr>
                <w:sz w:val="20"/>
                <w:szCs w:val="20"/>
              </w:rPr>
              <w:t>0,70</w:t>
            </w:r>
          </w:p>
        </w:tc>
        <w:tc>
          <w:tcPr>
            <w:tcW w:w="0" w:type="auto"/>
            <w:vMerge w:val="restart"/>
            <w:hideMark/>
          </w:tcPr>
          <w:p w14:paraId="54A00729" w14:textId="77777777" w:rsidR="00EE4A53" w:rsidRPr="008C725D" w:rsidRDefault="00EE4A53" w:rsidP="00EE4A53">
            <w:pPr>
              <w:spacing w:before="24" w:after="24"/>
              <w:jc w:val="center"/>
              <w:rPr>
                <w:sz w:val="20"/>
                <w:szCs w:val="20"/>
              </w:rPr>
            </w:pPr>
            <w:r w:rsidRPr="008C725D">
              <w:rPr>
                <w:sz w:val="20"/>
                <w:szCs w:val="20"/>
              </w:rPr>
              <w:t>22</w:t>
            </w:r>
          </w:p>
        </w:tc>
        <w:tc>
          <w:tcPr>
            <w:tcW w:w="0" w:type="auto"/>
            <w:vMerge w:val="restart"/>
            <w:hideMark/>
          </w:tcPr>
          <w:p w14:paraId="1A3F8ADC" w14:textId="77777777" w:rsidR="00EE4A53" w:rsidRPr="008C725D" w:rsidRDefault="00EE4A53" w:rsidP="00EE4A53">
            <w:pPr>
              <w:spacing w:before="24" w:after="24"/>
              <w:jc w:val="center"/>
              <w:rPr>
                <w:sz w:val="20"/>
                <w:szCs w:val="20"/>
              </w:rPr>
            </w:pPr>
            <w:r w:rsidRPr="008C725D">
              <w:rPr>
                <w:sz w:val="20"/>
                <w:szCs w:val="20"/>
              </w:rPr>
              <w:t>0,698</w:t>
            </w:r>
          </w:p>
        </w:tc>
        <w:tc>
          <w:tcPr>
            <w:tcW w:w="0" w:type="auto"/>
            <w:vMerge w:val="restart"/>
            <w:hideMark/>
          </w:tcPr>
          <w:p w14:paraId="12BEE108" w14:textId="77777777" w:rsidR="00EE4A53" w:rsidRPr="008C725D" w:rsidRDefault="00EE4A53" w:rsidP="00EE4A53">
            <w:pPr>
              <w:spacing w:before="24" w:after="24"/>
              <w:jc w:val="center"/>
              <w:rPr>
                <w:sz w:val="20"/>
                <w:szCs w:val="20"/>
              </w:rPr>
            </w:pPr>
            <w:r w:rsidRPr="008C725D">
              <w:rPr>
                <w:sz w:val="20"/>
                <w:szCs w:val="20"/>
              </w:rPr>
              <w:t>0,730</w:t>
            </w:r>
          </w:p>
        </w:tc>
        <w:tc>
          <w:tcPr>
            <w:tcW w:w="0" w:type="auto"/>
            <w:hideMark/>
          </w:tcPr>
          <w:p w14:paraId="3FCBB1D8"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04727F51" w14:textId="77777777" w:rsidR="00EE4A53" w:rsidRPr="008C725D" w:rsidRDefault="00EE4A53" w:rsidP="00EE4A53">
            <w:pPr>
              <w:spacing w:before="24" w:after="24"/>
              <w:jc w:val="center"/>
              <w:rPr>
                <w:sz w:val="20"/>
                <w:szCs w:val="20"/>
              </w:rPr>
            </w:pPr>
            <w:r w:rsidRPr="008C725D">
              <w:rPr>
                <w:sz w:val="20"/>
                <w:szCs w:val="20"/>
              </w:rPr>
              <w:t>0,390</w:t>
            </w:r>
          </w:p>
        </w:tc>
      </w:tr>
      <w:tr w:rsidR="00EE4A53" w:rsidRPr="00807D34" w14:paraId="188D2D61" w14:textId="77777777" w:rsidTr="00807D34">
        <w:tc>
          <w:tcPr>
            <w:tcW w:w="0" w:type="auto"/>
            <w:vMerge/>
            <w:hideMark/>
          </w:tcPr>
          <w:p w14:paraId="6B1A73A5" w14:textId="77777777" w:rsidR="00EE4A53" w:rsidRPr="008C725D" w:rsidRDefault="00EE4A53" w:rsidP="00EE4A53">
            <w:pPr>
              <w:jc w:val="center"/>
              <w:rPr>
                <w:sz w:val="20"/>
                <w:szCs w:val="20"/>
              </w:rPr>
            </w:pPr>
          </w:p>
        </w:tc>
        <w:tc>
          <w:tcPr>
            <w:tcW w:w="0" w:type="auto"/>
            <w:vMerge/>
            <w:hideMark/>
          </w:tcPr>
          <w:p w14:paraId="70D37DEB" w14:textId="77777777" w:rsidR="00EE4A53" w:rsidRPr="008C725D" w:rsidRDefault="00EE4A53" w:rsidP="00EE4A53">
            <w:pPr>
              <w:jc w:val="center"/>
              <w:rPr>
                <w:sz w:val="20"/>
                <w:szCs w:val="20"/>
              </w:rPr>
            </w:pPr>
          </w:p>
        </w:tc>
        <w:tc>
          <w:tcPr>
            <w:tcW w:w="0" w:type="auto"/>
            <w:vMerge/>
            <w:hideMark/>
          </w:tcPr>
          <w:p w14:paraId="7C929FAC" w14:textId="77777777" w:rsidR="00EE4A53" w:rsidRPr="008C725D" w:rsidRDefault="00EE4A53" w:rsidP="00EE4A53">
            <w:pPr>
              <w:jc w:val="center"/>
              <w:rPr>
                <w:sz w:val="20"/>
                <w:szCs w:val="20"/>
              </w:rPr>
            </w:pPr>
          </w:p>
        </w:tc>
        <w:tc>
          <w:tcPr>
            <w:tcW w:w="0" w:type="auto"/>
            <w:vMerge/>
            <w:hideMark/>
          </w:tcPr>
          <w:p w14:paraId="20047AB4" w14:textId="77777777" w:rsidR="00EE4A53" w:rsidRPr="008C725D" w:rsidRDefault="00EE4A53" w:rsidP="00EE4A53">
            <w:pPr>
              <w:jc w:val="center"/>
              <w:rPr>
                <w:sz w:val="20"/>
                <w:szCs w:val="20"/>
              </w:rPr>
            </w:pPr>
          </w:p>
        </w:tc>
        <w:tc>
          <w:tcPr>
            <w:tcW w:w="0" w:type="auto"/>
            <w:hideMark/>
          </w:tcPr>
          <w:p w14:paraId="66E4108C"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65BBDCC" w14:textId="77777777" w:rsidR="00EE4A53" w:rsidRPr="008C725D" w:rsidRDefault="00EE4A53" w:rsidP="00EE4A53">
            <w:pPr>
              <w:spacing w:before="24" w:after="24"/>
              <w:jc w:val="center"/>
              <w:rPr>
                <w:sz w:val="20"/>
                <w:szCs w:val="20"/>
              </w:rPr>
            </w:pPr>
            <w:r w:rsidRPr="008C725D">
              <w:rPr>
                <w:sz w:val="20"/>
                <w:szCs w:val="20"/>
              </w:rPr>
              <w:t>0,440</w:t>
            </w:r>
          </w:p>
        </w:tc>
      </w:tr>
      <w:tr w:rsidR="00EE4A53" w:rsidRPr="00807D34" w14:paraId="6810EEA3" w14:textId="77777777" w:rsidTr="00807D34">
        <w:tc>
          <w:tcPr>
            <w:tcW w:w="0" w:type="auto"/>
            <w:vMerge/>
            <w:hideMark/>
          </w:tcPr>
          <w:p w14:paraId="7B1295C9" w14:textId="77777777" w:rsidR="00EE4A53" w:rsidRPr="008C725D" w:rsidRDefault="00EE4A53" w:rsidP="00EE4A53">
            <w:pPr>
              <w:jc w:val="center"/>
              <w:rPr>
                <w:sz w:val="20"/>
                <w:szCs w:val="20"/>
              </w:rPr>
            </w:pPr>
          </w:p>
        </w:tc>
        <w:tc>
          <w:tcPr>
            <w:tcW w:w="0" w:type="auto"/>
            <w:vMerge/>
            <w:hideMark/>
          </w:tcPr>
          <w:p w14:paraId="13093F07" w14:textId="77777777" w:rsidR="00EE4A53" w:rsidRPr="008C725D" w:rsidRDefault="00EE4A53" w:rsidP="00EE4A53">
            <w:pPr>
              <w:jc w:val="center"/>
              <w:rPr>
                <w:sz w:val="20"/>
                <w:szCs w:val="20"/>
              </w:rPr>
            </w:pPr>
          </w:p>
        </w:tc>
        <w:tc>
          <w:tcPr>
            <w:tcW w:w="0" w:type="auto"/>
            <w:vMerge/>
            <w:hideMark/>
          </w:tcPr>
          <w:p w14:paraId="64C39E85" w14:textId="77777777" w:rsidR="00EE4A53" w:rsidRPr="008C725D" w:rsidRDefault="00EE4A53" w:rsidP="00EE4A53">
            <w:pPr>
              <w:jc w:val="center"/>
              <w:rPr>
                <w:sz w:val="20"/>
                <w:szCs w:val="20"/>
              </w:rPr>
            </w:pPr>
          </w:p>
        </w:tc>
        <w:tc>
          <w:tcPr>
            <w:tcW w:w="0" w:type="auto"/>
            <w:vMerge/>
            <w:hideMark/>
          </w:tcPr>
          <w:p w14:paraId="3FA55040" w14:textId="77777777" w:rsidR="00EE4A53" w:rsidRPr="008C725D" w:rsidRDefault="00EE4A53" w:rsidP="00EE4A53">
            <w:pPr>
              <w:jc w:val="center"/>
              <w:rPr>
                <w:sz w:val="20"/>
                <w:szCs w:val="20"/>
              </w:rPr>
            </w:pPr>
          </w:p>
        </w:tc>
        <w:tc>
          <w:tcPr>
            <w:tcW w:w="0" w:type="auto"/>
            <w:hideMark/>
          </w:tcPr>
          <w:p w14:paraId="44046B5C"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78978687" w14:textId="77777777" w:rsidR="00EE4A53" w:rsidRPr="008C725D" w:rsidRDefault="00EE4A53" w:rsidP="00EE4A53">
            <w:pPr>
              <w:spacing w:before="24" w:after="24"/>
              <w:jc w:val="center"/>
              <w:rPr>
                <w:sz w:val="20"/>
                <w:szCs w:val="20"/>
              </w:rPr>
            </w:pPr>
            <w:r w:rsidRPr="008C725D">
              <w:rPr>
                <w:sz w:val="20"/>
                <w:szCs w:val="20"/>
              </w:rPr>
              <w:t>0,522</w:t>
            </w:r>
          </w:p>
        </w:tc>
      </w:tr>
      <w:tr w:rsidR="00EE4A53" w:rsidRPr="00807D34" w14:paraId="768FB1CC" w14:textId="77777777" w:rsidTr="00807D34">
        <w:tc>
          <w:tcPr>
            <w:tcW w:w="0" w:type="auto"/>
            <w:vMerge w:val="restart"/>
            <w:hideMark/>
          </w:tcPr>
          <w:p w14:paraId="6C9FDE52" w14:textId="77777777" w:rsidR="00EE4A53" w:rsidRPr="008C725D" w:rsidRDefault="00EE4A53" w:rsidP="00EE4A53">
            <w:pPr>
              <w:spacing w:before="24" w:after="24"/>
              <w:jc w:val="center"/>
              <w:rPr>
                <w:sz w:val="20"/>
                <w:szCs w:val="20"/>
              </w:rPr>
            </w:pPr>
            <w:r w:rsidRPr="008C725D">
              <w:rPr>
                <w:sz w:val="20"/>
                <w:szCs w:val="20"/>
              </w:rPr>
              <w:t>0,80</w:t>
            </w:r>
          </w:p>
        </w:tc>
        <w:tc>
          <w:tcPr>
            <w:tcW w:w="0" w:type="auto"/>
            <w:vMerge w:val="restart"/>
            <w:hideMark/>
          </w:tcPr>
          <w:p w14:paraId="4C20DA56" w14:textId="77777777" w:rsidR="00EE4A53" w:rsidRPr="008C725D" w:rsidRDefault="00EE4A53" w:rsidP="00EE4A53">
            <w:pPr>
              <w:spacing w:before="24" w:after="24"/>
              <w:jc w:val="center"/>
              <w:rPr>
                <w:sz w:val="20"/>
                <w:szCs w:val="20"/>
              </w:rPr>
            </w:pPr>
            <w:r w:rsidRPr="008C725D">
              <w:rPr>
                <w:sz w:val="20"/>
                <w:szCs w:val="20"/>
              </w:rPr>
              <w:t>21</w:t>
            </w:r>
          </w:p>
        </w:tc>
        <w:tc>
          <w:tcPr>
            <w:tcW w:w="0" w:type="auto"/>
            <w:vMerge w:val="restart"/>
            <w:hideMark/>
          </w:tcPr>
          <w:p w14:paraId="2364FA79" w14:textId="77777777" w:rsidR="00EE4A53" w:rsidRPr="008C725D" w:rsidRDefault="00EE4A53" w:rsidP="00EE4A53">
            <w:pPr>
              <w:spacing w:before="24" w:after="24"/>
              <w:jc w:val="center"/>
              <w:rPr>
                <w:sz w:val="20"/>
                <w:szCs w:val="20"/>
              </w:rPr>
            </w:pPr>
            <w:r w:rsidRPr="008C725D">
              <w:rPr>
                <w:sz w:val="20"/>
                <w:szCs w:val="20"/>
              </w:rPr>
              <w:t>0,800</w:t>
            </w:r>
          </w:p>
        </w:tc>
        <w:tc>
          <w:tcPr>
            <w:tcW w:w="0" w:type="auto"/>
            <w:vMerge w:val="restart"/>
            <w:hideMark/>
          </w:tcPr>
          <w:p w14:paraId="73E9B6A4" w14:textId="77777777" w:rsidR="00EE4A53" w:rsidRPr="008C725D" w:rsidRDefault="00EE4A53" w:rsidP="00EE4A53">
            <w:pPr>
              <w:spacing w:before="24" w:after="24"/>
              <w:jc w:val="center"/>
              <w:rPr>
                <w:sz w:val="20"/>
                <w:szCs w:val="20"/>
              </w:rPr>
            </w:pPr>
            <w:r w:rsidRPr="008C725D">
              <w:rPr>
                <w:sz w:val="20"/>
                <w:szCs w:val="20"/>
              </w:rPr>
              <w:t>0,830</w:t>
            </w:r>
          </w:p>
        </w:tc>
        <w:tc>
          <w:tcPr>
            <w:tcW w:w="0" w:type="auto"/>
            <w:hideMark/>
          </w:tcPr>
          <w:p w14:paraId="6810A4BE"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618CEDE7" w14:textId="77777777" w:rsidR="00EE4A53" w:rsidRPr="008C725D" w:rsidRDefault="00EE4A53" w:rsidP="00EE4A53">
            <w:pPr>
              <w:spacing w:before="24" w:after="24"/>
              <w:jc w:val="center"/>
              <w:rPr>
                <w:sz w:val="20"/>
                <w:szCs w:val="20"/>
              </w:rPr>
            </w:pPr>
            <w:r w:rsidRPr="008C725D">
              <w:rPr>
                <w:sz w:val="20"/>
                <w:szCs w:val="20"/>
              </w:rPr>
              <w:t>0,490</w:t>
            </w:r>
          </w:p>
        </w:tc>
      </w:tr>
      <w:tr w:rsidR="00EE4A53" w:rsidRPr="00807D34" w14:paraId="5C2F5D75" w14:textId="77777777" w:rsidTr="00807D34">
        <w:tc>
          <w:tcPr>
            <w:tcW w:w="0" w:type="auto"/>
            <w:vMerge/>
            <w:hideMark/>
          </w:tcPr>
          <w:p w14:paraId="01A4DB1F" w14:textId="77777777" w:rsidR="00EE4A53" w:rsidRPr="008C725D" w:rsidRDefault="00EE4A53" w:rsidP="00EE4A53">
            <w:pPr>
              <w:jc w:val="center"/>
              <w:rPr>
                <w:sz w:val="20"/>
                <w:szCs w:val="20"/>
              </w:rPr>
            </w:pPr>
          </w:p>
        </w:tc>
        <w:tc>
          <w:tcPr>
            <w:tcW w:w="0" w:type="auto"/>
            <w:vMerge/>
            <w:hideMark/>
          </w:tcPr>
          <w:p w14:paraId="2C76D90E" w14:textId="77777777" w:rsidR="00EE4A53" w:rsidRPr="008C725D" w:rsidRDefault="00EE4A53" w:rsidP="00EE4A53">
            <w:pPr>
              <w:jc w:val="center"/>
              <w:rPr>
                <w:sz w:val="20"/>
                <w:szCs w:val="20"/>
              </w:rPr>
            </w:pPr>
          </w:p>
        </w:tc>
        <w:tc>
          <w:tcPr>
            <w:tcW w:w="0" w:type="auto"/>
            <w:vMerge/>
            <w:hideMark/>
          </w:tcPr>
          <w:p w14:paraId="6671A8AE" w14:textId="77777777" w:rsidR="00EE4A53" w:rsidRPr="008C725D" w:rsidRDefault="00EE4A53" w:rsidP="00EE4A53">
            <w:pPr>
              <w:jc w:val="center"/>
              <w:rPr>
                <w:sz w:val="20"/>
                <w:szCs w:val="20"/>
              </w:rPr>
            </w:pPr>
          </w:p>
        </w:tc>
        <w:tc>
          <w:tcPr>
            <w:tcW w:w="0" w:type="auto"/>
            <w:vMerge/>
            <w:hideMark/>
          </w:tcPr>
          <w:p w14:paraId="31610233" w14:textId="77777777" w:rsidR="00EE4A53" w:rsidRPr="008C725D" w:rsidRDefault="00EE4A53" w:rsidP="00EE4A53">
            <w:pPr>
              <w:jc w:val="center"/>
              <w:rPr>
                <w:sz w:val="20"/>
                <w:szCs w:val="20"/>
              </w:rPr>
            </w:pPr>
          </w:p>
        </w:tc>
        <w:tc>
          <w:tcPr>
            <w:tcW w:w="0" w:type="auto"/>
            <w:hideMark/>
          </w:tcPr>
          <w:p w14:paraId="719E3EBC"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ED994D3" w14:textId="77777777" w:rsidR="00EE4A53" w:rsidRPr="008C725D" w:rsidRDefault="00EE4A53" w:rsidP="00EE4A53">
            <w:pPr>
              <w:spacing w:before="24" w:after="24"/>
              <w:jc w:val="center"/>
              <w:rPr>
                <w:sz w:val="20"/>
                <w:szCs w:val="20"/>
              </w:rPr>
            </w:pPr>
            <w:r w:rsidRPr="008C725D">
              <w:rPr>
                <w:sz w:val="20"/>
                <w:szCs w:val="20"/>
              </w:rPr>
              <w:t>0,547</w:t>
            </w:r>
          </w:p>
        </w:tc>
      </w:tr>
      <w:tr w:rsidR="00EE4A53" w:rsidRPr="00807D34" w14:paraId="5BB2A5F2" w14:textId="77777777" w:rsidTr="00807D34">
        <w:tc>
          <w:tcPr>
            <w:tcW w:w="0" w:type="auto"/>
            <w:vMerge/>
            <w:hideMark/>
          </w:tcPr>
          <w:p w14:paraId="2021468B" w14:textId="77777777" w:rsidR="00EE4A53" w:rsidRPr="008C725D" w:rsidRDefault="00EE4A53" w:rsidP="00EE4A53">
            <w:pPr>
              <w:jc w:val="center"/>
              <w:rPr>
                <w:sz w:val="20"/>
                <w:szCs w:val="20"/>
              </w:rPr>
            </w:pPr>
          </w:p>
        </w:tc>
        <w:tc>
          <w:tcPr>
            <w:tcW w:w="0" w:type="auto"/>
            <w:vMerge/>
            <w:hideMark/>
          </w:tcPr>
          <w:p w14:paraId="379C11B2" w14:textId="77777777" w:rsidR="00EE4A53" w:rsidRPr="008C725D" w:rsidRDefault="00EE4A53" w:rsidP="00EE4A53">
            <w:pPr>
              <w:jc w:val="center"/>
              <w:rPr>
                <w:sz w:val="20"/>
                <w:szCs w:val="20"/>
              </w:rPr>
            </w:pPr>
          </w:p>
        </w:tc>
        <w:tc>
          <w:tcPr>
            <w:tcW w:w="0" w:type="auto"/>
            <w:vMerge/>
            <w:hideMark/>
          </w:tcPr>
          <w:p w14:paraId="795FB346" w14:textId="77777777" w:rsidR="00EE4A53" w:rsidRPr="008C725D" w:rsidRDefault="00EE4A53" w:rsidP="00EE4A53">
            <w:pPr>
              <w:jc w:val="center"/>
              <w:rPr>
                <w:sz w:val="20"/>
                <w:szCs w:val="20"/>
              </w:rPr>
            </w:pPr>
          </w:p>
        </w:tc>
        <w:tc>
          <w:tcPr>
            <w:tcW w:w="0" w:type="auto"/>
            <w:vMerge/>
            <w:hideMark/>
          </w:tcPr>
          <w:p w14:paraId="676D8DEC" w14:textId="77777777" w:rsidR="00EE4A53" w:rsidRPr="008C725D" w:rsidRDefault="00EE4A53" w:rsidP="00EE4A53">
            <w:pPr>
              <w:jc w:val="center"/>
              <w:rPr>
                <w:sz w:val="20"/>
                <w:szCs w:val="20"/>
              </w:rPr>
            </w:pPr>
          </w:p>
        </w:tc>
        <w:tc>
          <w:tcPr>
            <w:tcW w:w="0" w:type="auto"/>
            <w:hideMark/>
          </w:tcPr>
          <w:p w14:paraId="70EA7C8F"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6EB97461" w14:textId="77777777" w:rsidR="00EE4A53" w:rsidRPr="008C725D" w:rsidRDefault="00EE4A53" w:rsidP="00EE4A53">
            <w:pPr>
              <w:spacing w:before="24" w:after="24"/>
              <w:jc w:val="center"/>
              <w:rPr>
                <w:sz w:val="20"/>
                <w:szCs w:val="20"/>
              </w:rPr>
            </w:pPr>
            <w:r w:rsidRPr="008C725D">
              <w:rPr>
                <w:sz w:val="20"/>
                <w:szCs w:val="20"/>
              </w:rPr>
              <w:t>0,610</w:t>
            </w:r>
          </w:p>
        </w:tc>
      </w:tr>
      <w:tr w:rsidR="00EE4A53" w:rsidRPr="00807D34" w14:paraId="0AD52943" w14:textId="77777777" w:rsidTr="00807D34">
        <w:tc>
          <w:tcPr>
            <w:tcW w:w="0" w:type="auto"/>
            <w:vMerge/>
            <w:hideMark/>
          </w:tcPr>
          <w:p w14:paraId="6F9526BA" w14:textId="77777777" w:rsidR="00EE4A53" w:rsidRPr="008C725D" w:rsidRDefault="00EE4A53" w:rsidP="00EE4A53">
            <w:pPr>
              <w:jc w:val="center"/>
              <w:rPr>
                <w:sz w:val="20"/>
                <w:szCs w:val="20"/>
              </w:rPr>
            </w:pPr>
          </w:p>
        </w:tc>
        <w:tc>
          <w:tcPr>
            <w:tcW w:w="0" w:type="auto"/>
            <w:vMerge/>
            <w:hideMark/>
          </w:tcPr>
          <w:p w14:paraId="47FBAA67" w14:textId="77777777" w:rsidR="00EE4A53" w:rsidRPr="008C725D" w:rsidRDefault="00EE4A53" w:rsidP="00EE4A53">
            <w:pPr>
              <w:jc w:val="center"/>
              <w:rPr>
                <w:sz w:val="20"/>
                <w:szCs w:val="20"/>
              </w:rPr>
            </w:pPr>
          </w:p>
        </w:tc>
        <w:tc>
          <w:tcPr>
            <w:tcW w:w="0" w:type="auto"/>
            <w:vMerge/>
            <w:hideMark/>
          </w:tcPr>
          <w:p w14:paraId="1CC4FC93" w14:textId="77777777" w:rsidR="00EE4A53" w:rsidRPr="008C725D" w:rsidRDefault="00EE4A53" w:rsidP="00EE4A53">
            <w:pPr>
              <w:jc w:val="center"/>
              <w:rPr>
                <w:sz w:val="20"/>
                <w:szCs w:val="20"/>
              </w:rPr>
            </w:pPr>
          </w:p>
        </w:tc>
        <w:tc>
          <w:tcPr>
            <w:tcW w:w="0" w:type="auto"/>
            <w:vMerge/>
            <w:hideMark/>
          </w:tcPr>
          <w:p w14:paraId="4C1A4DFF" w14:textId="77777777" w:rsidR="00EE4A53" w:rsidRPr="008C725D" w:rsidRDefault="00EE4A53" w:rsidP="00EE4A53">
            <w:pPr>
              <w:jc w:val="center"/>
              <w:rPr>
                <w:sz w:val="20"/>
                <w:szCs w:val="20"/>
              </w:rPr>
            </w:pPr>
          </w:p>
        </w:tc>
        <w:tc>
          <w:tcPr>
            <w:tcW w:w="0" w:type="auto"/>
            <w:hideMark/>
          </w:tcPr>
          <w:p w14:paraId="282F0B20" w14:textId="77777777" w:rsidR="00EE4A53" w:rsidRPr="008C725D" w:rsidRDefault="00EE4A53" w:rsidP="00EE4A53">
            <w:pPr>
              <w:spacing w:before="24" w:after="24"/>
              <w:jc w:val="center"/>
              <w:rPr>
                <w:sz w:val="20"/>
                <w:szCs w:val="20"/>
              </w:rPr>
            </w:pPr>
            <w:r w:rsidRPr="008C725D">
              <w:rPr>
                <w:sz w:val="20"/>
                <w:szCs w:val="20"/>
              </w:rPr>
              <w:t>UTW</w:t>
            </w:r>
          </w:p>
        </w:tc>
        <w:tc>
          <w:tcPr>
            <w:tcW w:w="0" w:type="auto"/>
            <w:hideMark/>
          </w:tcPr>
          <w:p w14:paraId="2FCA9C26" w14:textId="77777777" w:rsidR="00EE4A53" w:rsidRPr="008C725D" w:rsidRDefault="00EE4A53" w:rsidP="00EE4A53">
            <w:pPr>
              <w:spacing w:before="24" w:after="24"/>
              <w:jc w:val="center"/>
              <w:rPr>
                <w:sz w:val="20"/>
                <w:szCs w:val="20"/>
              </w:rPr>
            </w:pPr>
            <w:r w:rsidRPr="008C725D">
              <w:rPr>
                <w:sz w:val="20"/>
                <w:szCs w:val="20"/>
              </w:rPr>
              <w:t>0,645</w:t>
            </w:r>
          </w:p>
        </w:tc>
      </w:tr>
      <w:tr w:rsidR="00EE4A53" w:rsidRPr="00807D34" w14:paraId="7D57F7B4" w14:textId="77777777" w:rsidTr="00807D34">
        <w:tc>
          <w:tcPr>
            <w:tcW w:w="0" w:type="auto"/>
            <w:vMerge w:val="restart"/>
            <w:hideMark/>
          </w:tcPr>
          <w:p w14:paraId="2E9C9F72" w14:textId="77777777" w:rsidR="00EE4A53" w:rsidRPr="008C725D" w:rsidRDefault="00EE4A53" w:rsidP="00EE4A53">
            <w:pPr>
              <w:spacing w:before="24" w:after="24"/>
              <w:jc w:val="center"/>
              <w:rPr>
                <w:sz w:val="20"/>
                <w:szCs w:val="20"/>
              </w:rPr>
            </w:pPr>
            <w:r w:rsidRPr="008C725D">
              <w:rPr>
                <w:sz w:val="20"/>
                <w:szCs w:val="20"/>
              </w:rPr>
              <w:t>0,90</w:t>
            </w:r>
          </w:p>
        </w:tc>
        <w:tc>
          <w:tcPr>
            <w:tcW w:w="0" w:type="auto"/>
            <w:vMerge w:val="restart"/>
            <w:hideMark/>
          </w:tcPr>
          <w:p w14:paraId="499DA36B" w14:textId="77777777" w:rsidR="00EE4A53" w:rsidRPr="008C725D" w:rsidRDefault="00EE4A53" w:rsidP="00EE4A53">
            <w:pPr>
              <w:spacing w:before="24" w:after="24"/>
              <w:jc w:val="center"/>
              <w:rPr>
                <w:sz w:val="20"/>
                <w:szCs w:val="20"/>
              </w:rPr>
            </w:pPr>
            <w:r w:rsidRPr="008C725D">
              <w:rPr>
                <w:sz w:val="20"/>
                <w:szCs w:val="20"/>
              </w:rPr>
              <w:t>20</w:t>
            </w:r>
          </w:p>
        </w:tc>
        <w:tc>
          <w:tcPr>
            <w:tcW w:w="0" w:type="auto"/>
            <w:vMerge w:val="restart"/>
            <w:hideMark/>
          </w:tcPr>
          <w:p w14:paraId="3F9312E4" w14:textId="77777777" w:rsidR="00EE4A53" w:rsidRPr="008C725D" w:rsidRDefault="00EE4A53" w:rsidP="00EE4A53">
            <w:pPr>
              <w:spacing w:before="24" w:after="24"/>
              <w:jc w:val="center"/>
              <w:rPr>
                <w:sz w:val="20"/>
                <w:szCs w:val="20"/>
              </w:rPr>
            </w:pPr>
            <w:r w:rsidRPr="008C725D">
              <w:rPr>
                <w:sz w:val="20"/>
                <w:szCs w:val="20"/>
              </w:rPr>
              <w:t>0,860</w:t>
            </w:r>
          </w:p>
        </w:tc>
        <w:tc>
          <w:tcPr>
            <w:tcW w:w="0" w:type="auto"/>
            <w:vMerge w:val="restart"/>
            <w:hideMark/>
          </w:tcPr>
          <w:p w14:paraId="08489890" w14:textId="77777777" w:rsidR="00EE4A53" w:rsidRPr="008C725D" w:rsidRDefault="00EE4A53" w:rsidP="00EE4A53">
            <w:pPr>
              <w:spacing w:before="24" w:after="24"/>
              <w:jc w:val="center"/>
              <w:rPr>
                <w:sz w:val="20"/>
                <w:szCs w:val="20"/>
              </w:rPr>
            </w:pPr>
            <w:r w:rsidRPr="008C725D">
              <w:rPr>
                <w:sz w:val="20"/>
                <w:szCs w:val="20"/>
              </w:rPr>
              <w:t>0,920</w:t>
            </w:r>
          </w:p>
        </w:tc>
        <w:tc>
          <w:tcPr>
            <w:tcW w:w="0" w:type="auto"/>
            <w:hideMark/>
          </w:tcPr>
          <w:p w14:paraId="641176B8"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0D0469B5" w14:textId="77777777" w:rsidR="00EE4A53" w:rsidRPr="008C725D" w:rsidRDefault="00EE4A53" w:rsidP="00EE4A53">
            <w:pPr>
              <w:spacing w:before="24" w:after="24"/>
              <w:jc w:val="center"/>
              <w:rPr>
                <w:sz w:val="20"/>
                <w:szCs w:val="20"/>
              </w:rPr>
            </w:pPr>
            <w:r w:rsidRPr="008C725D">
              <w:rPr>
                <w:sz w:val="20"/>
                <w:szCs w:val="20"/>
              </w:rPr>
              <w:t>0,560</w:t>
            </w:r>
          </w:p>
        </w:tc>
      </w:tr>
      <w:tr w:rsidR="00EE4A53" w:rsidRPr="00807D34" w14:paraId="133A47B2" w14:textId="77777777" w:rsidTr="00807D34">
        <w:tc>
          <w:tcPr>
            <w:tcW w:w="0" w:type="auto"/>
            <w:vMerge/>
            <w:hideMark/>
          </w:tcPr>
          <w:p w14:paraId="32C6A203" w14:textId="77777777" w:rsidR="00EE4A53" w:rsidRPr="008C725D" w:rsidRDefault="00EE4A53" w:rsidP="00EE4A53">
            <w:pPr>
              <w:jc w:val="center"/>
              <w:rPr>
                <w:sz w:val="20"/>
                <w:szCs w:val="20"/>
              </w:rPr>
            </w:pPr>
          </w:p>
        </w:tc>
        <w:tc>
          <w:tcPr>
            <w:tcW w:w="0" w:type="auto"/>
            <w:vMerge/>
            <w:hideMark/>
          </w:tcPr>
          <w:p w14:paraId="09421D0B" w14:textId="77777777" w:rsidR="00EE4A53" w:rsidRPr="008C725D" w:rsidRDefault="00EE4A53" w:rsidP="00EE4A53">
            <w:pPr>
              <w:jc w:val="center"/>
              <w:rPr>
                <w:sz w:val="20"/>
                <w:szCs w:val="20"/>
              </w:rPr>
            </w:pPr>
          </w:p>
        </w:tc>
        <w:tc>
          <w:tcPr>
            <w:tcW w:w="0" w:type="auto"/>
            <w:vMerge/>
            <w:hideMark/>
          </w:tcPr>
          <w:p w14:paraId="4860DB34" w14:textId="77777777" w:rsidR="00EE4A53" w:rsidRPr="008C725D" w:rsidRDefault="00EE4A53" w:rsidP="00EE4A53">
            <w:pPr>
              <w:jc w:val="center"/>
              <w:rPr>
                <w:sz w:val="20"/>
                <w:szCs w:val="20"/>
              </w:rPr>
            </w:pPr>
          </w:p>
        </w:tc>
        <w:tc>
          <w:tcPr>
            <w:tcW w:w="0" w:type="auto"/>
            <w:vMerge/>
            <w:hideMark/>
          </w:tcPr>
          <w:p w14:paraId="46C63A2C" w14:textId="77777777" w:rsidR="00EE4A53" w:rsidRPr="008C725D" w:rsidRDefault="00EE4A53" w:rsidP="00EE4A53">
            <w:pPr>
              <w:jc w:val="center"/>
              <w:rPr>
                <w:sz w:val="20"/>
                <w:szCs w:val="20"/>
              </w:rPr>
            </w:pPr>
          </w:p>
        </w:tc>
        <w:tc>
          <w:tcPr>
            <w:tcW w:w="0" w:type="auto"/>
            <w:hideMark/>
          </w:tcPr>
          <w:p w14:paraId="3DB2937C"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06D0CC4D" w14:textId="77777777" w:rsidR="00EE4A53" w:rsidRPr="008C725D" w:rsidRDefault="00EE4A53" w:rsidP="00EE4A53">
            <w:pPr>
              <w:spacing w:before="24" w:after="24"/>
              <w:jc w:val="center"/>
              <w:rPr>
                <w:sz w:val="20"/>
                <w:szCs w:val="20"/>
              </w:rPr>
            </w:pPr>
            <w:r w:rsidRPr="008C725D">
              <w:rPr>
                <w:sz w:val="20"/>
                <w:szCs w:val="20"/>
              </w:rPr>
              <w:t>0,635</w:t>
            </w:r>
          </w:p>
        </w:tc>
      </w:tr>
      <w:tr w:rsidR="00EE4A53" w:rsidRPr="00807D34" w14:paraId="1650EA11" w14:textId="77777777" w:rsidTr="00807D34">
        <w:tc>
          <w:tcPr>
            <w:tcW w:w="0" w:type="auto"/>
            <w:vMerge/>
            <w:hideMark/>
          </w:tcPr>
          <w:p w14:paraId="3DDD211A" w14:textId="77777777" w:rsidR="00EE4A53" w:rsidRPr="008C725D" w:rsidRDefault="00EE4A53" w:rsidP="00EE4A53">
            <w:pPr>
              <w:jc w:val="center"/>
              <w:rPr>
                <w:sz w:val="20"/>
                <w:szCs w:val="20"/>
              </w:rPr>
            </w:pPr>
          </w:p>
        </w:tc>
        <w:tc>
          <w:tcPr>
            <w:tcW w:w="0" w:type="auto"/>
            <w:vMerge/>
            <w:hideMark/>
          </w:tcPr>
          <w:p w14:paraId="674BA714" w14:textId="77777777" w:rsidR="00EE4A53" w:rsidRPr="008C725D" w:rsidRDefault="00EE4A53" w:rsidP="00EE4A53">
            <w:pPr>
              <w:jc w:val="center"/>
              <w:rPr>
                <w:sz w:val="20"/>
                <w:szCs w:val="20"/>
              </w:rPr>
            </w:pPr>
          </w:p>
        </w:tc>
        <w:tc>
          <w:tcPr>
            <w:tcW w:w="0" w:type="auto"/>
            <w:vMerge/>
            <w:hideMark/>
          </w:tcPr>
          <w:p w14:paraId="5C5592CA" w14:textId="77777777" w:rsidR="00EE4A53" w:rsidRPr="008C725D" w:rsidRDefault="00EE4A53" w:rsidP="00EE4A53">
            <w:pPr>
              <w:jc w:val="center"/>
              <w:rPr>
                <w:sz w:val="20"/>
                <w:szCs w:val="20"/>
              </w:rPr>
            </w:pPr>
          </w:p>
        </w:tc>
        <w:tc>
          <w:tcPr>
            <w:tcW w:w="0" w:type="auto"/>
            <w:vMerge/>
            <w:hideMark/>
          </w:tcPr>
          <w:p w14:paraId="59ED3822" w14:textId="77777777" w:rsidR="00EE4A53" w:rsidRPr="008C725D" w:rsidRDefault="00EE4A53" w:rsidP="00EE4A53">
            <w:pPr>
              <w:jc w:val="center"/>
              <w:rPr>
                <w:sz w:val="20"/>
                <w:szCs w:val="20"/>
              </w:rPr>
            </w:pPr>
          </w:p>
        </w:tc>
        <w:tc>
          <w:tcPr>
            <w:tcW w:w="0" w:type="auto"/>
            <w:hideMark/>
          </w:tcPr>
          <w:p w14:paraId="7C8F47A4"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1FBC4FDF" w14:textId="77777777" w:rsidR="00EE4A53" w:rsidRPr="008C725D" w:rsidRDefault="00EE4A53" w:rsidP="00EE4A53">
            <w:pPr>
              <w:spacing w:before="24" w:after="24"/>
              <w:jc w:val="center"/>
              <w:rPr>
                <w:sz w:val="20"/>
                <w:szCs w:val="20"/>
              </w:rPr>
            </w:pPr>
            <w:r w:rsidRPr="008C725D">
              <w:rPr>
                <w:sz w:val="20"/>
                <w:szCs w:val="20"/>
              </w:rPr>
              <w:t>0,687</w:t>
            </w:r>
          </w:p>
        </w:tc>
      </w:tr>
      <w:tr w:rsidR="00EE4A53" w:rsidRPr="00807D34" w14:paraId="0ECC89E8" w14:textId="77777777" w:rsidTr="00807D34">
        <w:tc>
          <w:tcPr>
            <w:tcW w:w="0" w:type="auto"/>
            <w:vMerge/>
            <w:hideMark/>
          </w:tcPr>
          <w:p w14:paraId="39304FAA" w14:textId="77777777" w:rsidR="00EE4A53" w:rsidRPr="008C725D" w:rsidRDefault="00EE4A53" w:rsidP="00EE4A53">
            <w:pPr>
              <w:jc w:val="center"/>
              <w:rPr>
                <w:sz w:val="20"/>
                <w:szCs w:val="20"/>
              </w:rPr>
            </w:pPr>
          </w:p>
        </w:tc>
        <w:tc>
          <w:tcPr>
            <w:tcW w:w="0" w:type="auto"/>
            <w:vMerge/>
            <w:hideMark/>
          </w:tcPr>
          <w:p w14:paraId="0D6CFD29" w14:textId="77777777" w:rsidR="00EE4A53" w:rsidRPr="008C725D" w:rsidRDefault="00EE4A53" w:rsidP="00EE4A53">
            <w:pPr>
              <w:jc w:val="center"/>
              <w:rPr>
                <w:sz w:val="20"/>
                <w:szCs w:val="20"/>
              </w:rPr>
            </w:pPr>
          </w:p>
        </w:tc>
        <w:tc>
          <w:tcPr>
            <w:tcW w:w="0" w:type="auto"/>
            <w:vMerge/>
            <w:hideMark/>
          </w:tcPr>
          <w:p w14:paraId="2938BD8D" w14:textId="77777777" w:rsidR="00EE4A53" w:rsidRPr="008C725D" w:rsidRDefault="00EE4A53" w:rsidP="00EE4A53">
            <w:pPr>
              <w:jc w:val="center"/>
              <w:rPr>
                <w:sz w:val="20"/>
                <w:szCs w:val="20"/>
              </w:rPr>
            </w:pPr>
          </w:p>
        </w:tc>
        <w:tc>
          <w:tcPr>
            <w:tcW w:w="0" w:type="auto"/>
            <w:vMerge/>
            <w:hideMark/>
          </w:tcPr>
          <w:p w14:paraId="00CC91C9" w14:textId="77777777" w:rsidR="00EE4A53" w:rsidRPr="008C725D" w:rsidRDefault="00EE4A53" w:rsidP="00EE4A53">
            <w:pPr>
              <w:jc w:val="center"/>
              <w:rPr>
                <w:sz w:val="20"/>
                <w:szCs w:val="20"/>
              </w:rPr>
            </w:pPr>
          </w:p>
        </w:tc>
        <w:tc>
          <w:tcPr>
            <w:tcW w:w="0" w:type="auto"/>
            <w:hideMark/>
          </w:tcPr>
          <w:p w14:paraId="43016B0A" w14:textId="77777777" w:rsidR="00EE4A53" w:rsidRPr="008C725D" w:rsidRDefault="00EE4A53" w:rsidP="00EE4A53">
            <w:pPr>
              <w:spacing w:before="24" w:after="24"/>
              <w:jc w:val="center"/>
              <w:rPr>
                <w:sz w:val="20"/>
                <w:szCs w:val="20"/>
              </w:rPr>
            </w:pPr>
            <w:r w:rsidRPr="008C725D">
              <w:rPr>
                <w:sz w:val="20"/>
                <w:szCs w:val="20"/>
              </w:rPr>
              <w:t>UTW</w:t>
            </w:r>
          </w:p>
        </w:tc>
        <w:tc>
          <w:tcPr>
            <w:tcW w:w="0" w:type="auto"/>
            <w:hideMark/>
          </w:tcPr>
          <w:p w14:paraId="2874401E" w14:textId="77777777" w:rsidR="00EE4A53" w:rsidRPr="008C725D" w:rsidRDefault="00EE4A53" w:rsidP="00EE4A53">
            <w:pPr>
              <w:spacing w:before="24" w:after="24"/>
              <w:jc w:val="center"/>
              <w:rPr>
                <w:sz w:val="20"/>
                <w:szCs w:val="20"/>
              </w:rPr>
            </w:pPr>
            <w:r w:rsidRPr="008C725D">
              <w:rPr>
                <w:sz w:val="20"/>
                <w:szCs w:val="20"/>
              </w:rPr>
              <w:t>0,713</w:t>
            </w:r>
          </w:p>
        </w:tc>
      </w:tr>
      <w:tr w:rsidR="00EE4A53" w:rsidRPr="00807D34" w14:paraId="493B4923" w14:textId="77777777" w:rsidTr="00807D34">
        <w:tc>
          <w:tcPr>
            <w:tcW w:w="0" w:type="auto"/>
            <w:vMerge w:val="restart"/>
            <w:hideMark/>
          </w:tcPr>
          <w:p w14:paraId="57D335F0" w14:textId="77777777" w:rsidR="00EE4A53" w:rsidRPr="008C725D" w:rsidRDefault="00EE4A53" w:rsidP="00EE4A53">
            <w:pPr>
              <w:spacing w:before="24" w:after="24"/>
              <w:jc w:val="center"/>
              <w:rPr>
                <w:sz w:val="20"/>
                <w:szCs w:val="20"/>
              </w:rPr>
            </w:pPr>
            <w:r w:rsidRPr="008C725D">
              <w:rPr>
                <w:sz w:val="20"/>
                <w:szCs w:val="20"/>
              </w:rPr>
              <w:t>1,10</w:t>
            </w:r>
          </w:p>
        </w:tc>
        <w:tc>
          <w:tcPr>
            <w:tcW w:w="0" w:type="auto"/>
            <w:vMerge w:val="restart"/>
            <w:hideMark/>
          </w:tcPr>
          <w:p w14:paraId="5CC91BEA" w14:textId="77777777" w:rsidR="00EE4A53" w:rsidRPr="008C725D" w:rsidRDefault="00EE4A53" w:rsidP="00EE4A53">
            <w:pPr>
              <w:spacing w:before="24" w:after="24"/>
              <w:jc w:val="center"/>
              <w:rPr>
                <w:sz w:val="20"/>
                <w:szCs w:val="20"/>
              </w:rPr>
            </w:pPr>
            <w:r w:rsidRPr="008C725D">
              <w:rPr>
                <w:sz w:val="20"/>
                <w:szCs w:val="20"/>
              </w:rPr>
              <w:t>19</w:t>
            </w:r>
          </w:p>
        </w:tc>
        <w:tc>
          <w:tcPr>
            <w:tcW w:w="0" w:type="auto"/>
            <w:vMerge w:val="restart"/>
            <w:hideMark/>
          </w:tcPr>
          <w:p w14:paraId="2A40D725" w14:textId="77777777" w:rsidR="00EE4A53" w:rsidRPr="008C725D" w:rsidRDefault="00EE4A53" w:rsidP="00EE4A53">
            <w:pPr>
              <w:spacing w:before="24" w:after="24"/>
              <w:jc w:val="center"/>
              <w:rPr>
                <w:sz w:val="20"/>
                <w:szCs w:val="20"/>
              </w:rPr>
            </w:pPr>
            <w:r w:rsidRPr="008C725D">
              <w:rPr>
                <w:sz w:val="20"/>
                <w:szCs w:val="20"/>
              </w:rPr>
              <w:t>1,030</w:t>
            </w:r>
          </w:p>
        </w:tc>
        <w:tc>
          <w:tcPr>
            <w:tcW w:w="0" w:type="auto"/>
            <w:vMerge w:val="restart"/>
            <w:hideMark/>
          </w:tcPr>
          <w:p w14:paraId="148A78F1" w14:textId="77777777" w:rsidR="00EE4A53" w:rsidRPr="008C725D" w:rsidRDefault="00EE4A53" w:rsidP="00EE4A53">
            <w:pPr>
              <w:spacing w:before="24" w:after="24"/>
              <w:jc w:val="center"/>
              <w:rPr>
                <w:sz w:val="20"/>
                <w:szCs w:val="20"/>
              </w:rPr>
            </w:pPr>
            <w:r w:rsidRPr="008C725D">
              <w:rPr>
                <w:sz w:val="20"/>
                <w:szCs w:val="20"/>
              </w:rPr>
              <w:t>1,100</w:t>
            </w:r>
          </w:p>
        </w:tc>
        <w:tc>
          <w:tcPr>
            <w:tcW w:w="0" w:type="auto"/>
            <w:hideMark/>
          </w:tcPr>
          <w:p w14:paraId="1F4E6881"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1E0BE41F" w14:textId="77777777" w:rsidR="00EE4A53" w:rsidRPr="008C725D" w:rsidRDefault="00EE4A53" w:rsidP="00EE4A53">
            <w:pPr>
              <w:spacing w:before="24" w:after="24"/>
              <w:jc w:val="center"/>
              <w:rPr>
                <w:sz w:val="20"/>
                <w:szCs w:val="20"/>
              </w:rPr>
            </w:pPr>
            <w:r w:rsidRPr="008C725D">
              <w:rPr>
                <w:sz w:val="20"/>
                <w:szCs w:val="20"/>
              </w:rPr>
              <w:t>0,648</w:t>
            </w:r>
          </w:p>
        </w:tc>
      </w:tr>
      <w:tr w:rsidR="00EE4A53" w:rsidRPr="00807D34" w14:paraId="56D25C04" w14:textId="77777777" w:rsidTr="00807D34">
        <w:tc>
          <w:tcPr>
            <w:tcW w:w="0" w:type="auto"/>
            <w:vMerge/>
            <w:hideMark/>
          </w:tcPr>
          <w:p w14:paraId="02718F52" w14:textId="77777777" w:rsidR="00EE4A53" w:rsidRPr="008C725D" w:rsidRDefault="00EE4A53" w:rsidP="00EE4A53">
            <w:pPr>
              <w:jc w:val="center"/>
              <w:rPr>
                <w:sz w:val="20"/>
                <w:szCs w:val="20"/>
              </w:rPr>
            </w:pPr>
          </w:p>
        </w:tc>
        <w:tc>
          <w:tcPr>
            <w:tcW w:w="0" w:type="auto"/>
            <w:vMerge/>
            <w:hideMark/>
          </w:tcPr>
          <w:p w14:paraId="5993FAD4" w14:textId="77777777" w:rsidR="00EE4A53" w:rsidRPr="008C725D" w:rsidRDefault="00EE4A53" w:rsidP="00EE4A53">
            <w:pPr>
              <w:jc w:val="center"/>
              <w:rPr>
                <w:sz w:val="20"/>
                <w:szCs w:val="20"/>
              </w:rPr>
            </w:pPr>
          </w:p>
        </w:tc>
        <w:tc>
          <w:tcPr>
            <w:tcW w:w="0" w:type="auto"/>
            <w:vMerge/>
            <w:hideMark/>
          </w:tcPr>
          <w:p w14:paraId="1D0A8025" w14:textId="77777777" w:rsidR="00EE4A53" w:rsidRPr="008C725D" w:rsidRDefault="00EE4A53" w:rsidP="00EE4A53">
            <w:pPr>
              <w:jc w:val="center"/>
              <w:rPr>
                <w:sz w:val="20"/>
                <w:szCs w:val="20"/>
              </w:rPr>
            </w:pPr>
          </w:p>
        </w:tc>
        <w:tc>
          <w:tcPr>
            <w:tcW w:w="0" w:type="auto"/>
            <w:vMerge/>
            <w:hideMark/>
          </w:tcPr>
          <w:p w14:paraId="36E2CFDA" w14:textId="77777777" w:rsidR="00EE4A53" w:rsidRPr="008C725D" w:rsidRDefault="00EE4A53" w:rsidP="00EE4A53">
            <w:pPr>
              <w:jc w:val="center"/>
              <w:rPr>
                <w:sz w:val="20"/>
                <w:szCs w:val="20"/>
              </w:rPr>
            </w:pPr>
          </w:p>
        </w:tc>
        <w:tc>
          <w:tcPr>
            <w:tcW w:w="0" w:type="auto"/>
            <w:hideMark/>
          </w:tcPr>
          <w:p w14:paraId="364CB1D1"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374E6DAD" w14:textId="77777777" w:rsidR="00EE4A53" w:rsidRPr="008C725D" w:rsidRDefault="00EE4A53" w:rsidP="00EE4A53">
            <w:pPr>
              <w:spacing w:before="24" w:after="24"/>
              <w:jc w:val="center"/>
              <w:rPr>
                <w:sz w:val="20"/>
                <w:szCs w:val="20"/>
              </w:rPr>
            </w:pPr>
            <w:r w:rsidRPr="008C725D">
              <w:rPr>
                <w:sz w:val="20"/>
                <w:szCs w:val="20"/>
              </w:rPr>
              <w:t>0,750</w:t>
            </w:r>
          </w:p>
        </w:tc>
      </w:tr>
      <w:tr w:rsidR="00EE4A53" w:rsidRPr="00807D34" w14:paraId="0EB93D9D" w14:textId="77777777" w:rsidTr="00807D34">
        <w:tc>
          <w:tcPr>
            <w:tcW w:w="0" w:type="auto"/>
            <w:vMerge/>
            <w:hideMark/>
          </w:tcPr>
          <w:p w14:paraId="5F20DAF2" w14:textId="77777777" w:rsidR="00EE4A53" w:rsidRPr="008C725D" w:rsidRDefault="00EE4A53" w:rsidP="00EE4A53">
            <w:pPr>
              <w:jc w:val="center"/>
              <w:rPr>
                <w:sz w:val="20"/>
                <w:szCs w:val="20"/>
              </w:rPr>
            </w:pPr>
          </w:p>
        </w:tc>
        <w:tc>
          <w:tcPr>
            <w:tcW w:w="0" w:type="auto"/>
            <w:vMerge/>
            <w:hideMark/>
          </w:tcPr>
          <w:p w14:paraId="0A7C596C" w14:textId="77777777" w:rsidR="00EE4A53" w:rsidRPr="008C725D" w:rsidRDefault="00EE4A53" w:rsidP="00EE4A53">
            <w:pPr>
              <w:jc w:val="center"/>
              <w:rPr>
                <w:sz w:val="20"/>
                <w:szCs w:val="20"/>
              </w:rPr>
            </w:pPr>
          </w:p>
        </w:tc>
        <w:tc>
          <w:tcPr>
            <w:tcW w:w="0" w:type="auto"/>
            <w:vMerge/>
            <w:hideMark/>
          </w:tcPr>
          <w:p w14:paraId="5F7F401A" w14:textId="77777777" w:rsidR="00EE4A53" w:rsidRPr="008C725D" w:rsidRDefault="00EE4A53" w:rsidP="00EE4A53">
            <w:pPr>
              <w:jc w:val="center"/>
              <w:rPr>
                <w:sz w:val="20"/>
                <w:szCs w:val="20"/>
              </w:rPr>
            </w:pPr>
          </w:p>
        </w:tc>
        <w:tc>
          <w:tcPr>
            <w:tcW w:w="0" w:type="auto"/>
            <w:vMerge/>
            <w:hideMark/>
          </w:tcPr>
          <w:p w14:paraId="2FCB044E" w14:textId="77777777" w:rsidR="00EE4A53" w:rsidRPr="008C725D" w:rsidRDefault="00EE4A53" w:rsidP="00EE4A53">
            <w:pPr>
              <w:jc w:val="center"/>
              <w:rPr>
                <w:sz w:val="20"/>
                <w:szCs w:val="20"/>
              </w:rPr>
            </w:pPr>
          </w:p>
        </w:tc>
        <w:tc>
          <w:tcPr>
            <w:tcW w:w="0" w:type="auto"/>
            <w:hideMark/>
          </w:tcPr>
          <w:p w14:paraId="1A70FC87"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7B9498DD" w14:textId="77777777" w:rsidR="00EE4A53" w:rsidRPr="008C725D" w:rsidRDefault="00EE4A53" w:rsidP="00EE4A53">
            <w:pPr>
              <w:spacing w:before="24" w:after="24"/>
              <w:jc w:val="center"/>
              <w:rPr>
                <w:sz w:val="20"/>
                <w:szCs w:val="20"/>
              </w:rPr>
            </w:pPr>
            <w:r w:rsidRPr="008C725D">
              <w:rPr>
                <w:sz w:val="20"/>
                <w:szCs w:val="20"/>
              </w:rPr>
              <w:t>0,850</w:t>
            </w:r>
          </w:p>
        </w:tc>
      </w:tr>
      <w:tr w:rsidR="00EE4A53" w:rsidRPr="00807D34" w14:paraId="34570515" w14:textId="77777777" w:rsidTr="00807D34">
        <w:tc>
          <w:tcPr>
            <w:tcW w:w="0" w:type="auto"/>
            <w:vMerge/>
            <w:hideMark/>
          </w:tcPr>
          <w:p w14:paraId="737D7617" w14:textId="77777777" w:rsidR="00EE4A53" w:rsidRPr="008C725D" w:rsidRDefault="00EE4A53" w:rsidP="00EE4A53">
            <w:pPr>
              <w:jc w:val="center"/>
              <w:rPr>
                <w:sz w:val="20"/>
                <w:szCs w:val="20"/>
              </w:rPr>
            </w:pPr>
          </w:p>
        </w:tc>
        <w:tc>
          <w:tcPr>
            <w:tcW w:w="0" w:type="auto"/>
            <w:vMerge/>
            <w:hideMark/>
          </w:tcPr>
          <w:p w14:paraId="2F284A31" w14:textId="77777777" w:rsidR="00EE4A53" w:rsidRPr="008C725D" w:rsidRDefault="00EE4A53" w:rsidP="00EE4A53">
            <w:pPr>
              <w:jc w:val="center"/>
              <w:rPr>
                <w:sz w:val="20"/>
                <w:szCs w:val="20"/>
              </w:rPr>
            </w:pPr>
          </w:p>
        </w:tc>
        <w:tc>
          <w:tcPr>
            <w:tcW w:w="0" w:type="auto"/>
            <w:vMerge/>
            <w:hideMark/>
          </w:tcPr>
          <w:p w14:paraId="37B2FAC4" w14:textId="77777777" w:rsidR="00EE4A53" w:rsidRPr="008C725D" w:rsidRDefault="00EE4A53" w:rsidP="00EE4A53">
            <w:pPr>
              <w:jc w:val="center"/>
              <w:rPr>
                <w:sz w:val="20"/>
                <w:szCs w:val="20"/>
              </w:rPr>
            </w:pPr>
          </w:p>
        </w:tc>
        <w:tc>
          <w:tcPr>
            <w:tcW w:w="0" w:type="auto"/>
            <w:vMerge/>
            <w:hideMark/>
          </w:tcPr>
          <w:p w14:paraId="684AF72F" w14:textId="77777777" w:rsidR="00EE4A53" w:rsidRPr="008C725D" w:rsidRDefault="00EE4A53" w:rsidP="00EE4A53">
            <w:pPr>
              <w:jc w:val="center"/>
              <w:rPr>
                <w:sz w:val="20"/>
                <w:szCs w:val="20"/>
              </w:rPr>
            </w:pPr>
          </w:p>
        </w:tc>
        <w:tc>
          <w:tcPr>
            <w:tcW w:w="0" w:type="auto"/>
            <w:hideMark/>
          </w:tcPr>
          <w:p w14:paraId="1EF9B8F1" w14:textId="77777777" w:rsidR="00EE4A53" w:rsidRPr="008C725D" w:rsidRDefault="00EE4A53" w:rsidP="00EE4A53">
            <w:pPr>
              <w:spacing w:before="24" w:after="24"/>
              <w:jc w:val="center"/>
              <w:rPr>
                <w:sz w:val="20"/>
                <w:szCs w:val="20"/>
              </w:rPr>
            </w:pPr>
            <w:r w:rsidRPr="008C725D">
              <w:rPr>
                <w:sz w:val="20"/>
                <w:szCs w:val="20"/>
              </w:rPr>
              <w:t>UTW</w:t>
            </w:r>
          </w:p>
        </w:tc>
        <w:tc>
          <w:tcPr>
            <w:tcW w:w="0" w:type="auto"/>
            <w:hideMark/>
          </w:tcPr>
          <w:p w14:paraId="6D38BA7B" w14:textId="77777777" w:rsidR="00EE4A53" w:rsidRPr="008C725D" w:rsidRDefault="00EE4A53" w:rsidP="00EE4A53">
            <w:pPr>
              <w:spacing w:before="24" w:after="24"/>
              <w:jc w:val="center"/>
              <w:rPr>
                <w:sz w:val="20"/>
                <w:szCs w:val="20"/>
              </w:rPr>
            </w:pPr>
            <w:r w:rsidRPr="008C725D">
              <w:rPr>
                <w:sz w:val="20"/>
                <w:szCs w:val="20"/>
              </w:rPr>
              <w:t>0,891</w:t>
            </w:r>
          </w:p>
        </w:tc>
      </w:tr>
      <w:tr w:rsidR="00EE4A53" w:rsidRPr="00807D34" w14:paraId="315BE0E0" w14:textId="77777777" w:rsidTr="00807D34">
        <w:tc>
          <w:tcPr>
            <w:tcW w:w="0" w:type="auto"/>
            <w:vMerge w:val="restart"/>
            <w:hideMark/>
          </w:tcPr>
          <w:p w14:paraId="096ACEF9" w14:textId="77777777" w:rsidR="00EE4A53" w:rsidRPr="008C725D" w:rsidRDefault="00EE4A53" w:rsidP="00EE4A53">
            <w:pPr>
              <w:spacing w:before="24" w:after="24"/>
              <w:jc w:val="center"/>
              <w:rPr>
                <w:sz w:val="20"/>
                <w:szCs w:val="20"/>
              </w:rPr>
            </w:pPr>
            <w:r w:rsidRPr="008C725D">
              <w:rPr>
                <w:sz w:val="20"/>
                <w:szCs w:val="20"/>
              </w:rPr>
              <w:t>1,20</w:t>
            </w:r>
          </w:p>
        </w:tc>
        <w:tc>
          <w:tcPr>
            <w:tcW w:w="0" w:type="auto"/>
            <w:vMerge w:val="restart"/>
            <w:hideMark/>
          </w:tcPr>
          <w:p w14:paraId="6192DFDA" w14:textId="77777777" w:rsidR="00EE4A53" w:rsidRPr="008C725D" w:rsidRDefault="00EE4A53" w:rsidP="00EE4A53">
            <w:pPr>
              <w:spacing w:before="24" w:after="24"/>
              <w:jc w:val="center"/>
              <w:rPr>
                <w:sz w:val="20"/>
                <w:szCs w:val="20"/>
              </w:rPr>
            </w:pPr>
            <w:r w:rsidRPr="008C725D">
              <w:rPr>
                <w:sz w:val="20"/>
                <w:szCs w:val="20"/>
              </w:rPr>
              <w:t>18</w:t>
            </w:r>
          </w:p>
        </w:tc>
        <w:tc>
          <w:tcPr>
            <w:tcW w:w="0" w:type="auto"/>
            <w:vMerge w:val="restart"/>
            <w:hideMark/>
          </w:tcPr>
          <w:p w14:paraId="5AA28D47" w14:textId="77777777" w:rsidR="00EE4A53" w:rsidRPr="008C725D" w:rsidRDefault="00EE4A53" w:rsidP="00EE4A53">
            <w:pPr>
              <w:spacing w:before="24" w:after="24"/>
              <w:jc w:val="center"/>
              <w:rPr>
                <w:sz w:val="20"/>
                <w:szCs w:val="20"/>
              </w:rPr>
            </w:pPr>
            <w:r w:rsidRPr="008C725D">
              <w:rPr>
                <w:sz w:val="20"/>
                <w:szCs w:val="20"/>
              </w:rPr>
              <w:t>1,200</w:t>
            </w:r>
          </w:p>
        </w:tc>
        <w:tc>
          <w:tcPr>
            <w:tcW w:w="0" w:type="auto"/>
            <w:vMerge w:val="restart"/>
            <w:hideMark/>
          </w:tcPr>
          <w:p w14:paraId="2912C9E4" w14:textId="77777777" w:rsidR="00EE4A53" w:rsidRPr="008C725D" w:rsidRDefault="00EE4A53" w:rsidP="00EE4A53">
            <w:pPr>
              <w:spacing w:before="24" w:after="24"/>
              <w:jc w:val="center"/>
              <w:rPr>
                <w:sz w:val="20"/>
                <w:szCs w:val="20"/>
              </w:rPr>
            </w:pPr>
            <w:r w:rsidRPr="008C725D">
              <w:rPr>
                <w:sz w:val="20"/>
                <w:szCs w:val="20"/>
              </w:rPr>
              <w:t>1,300</w:t>
            </w:r>
          </w:p>
        </w:tc>
        <w:tc>
          <w:tcPr>
            <w:tcW w:w="0" w:type="auto"/>
            <w:hideMark/>
          </w:tcPr>
          <w:p w14:paraId="50D7F549"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07E9D9F9" w14:textId="77777777" w:rsidR="00EE4A53" w:rsidRPr="008C725D" w:rsidRDefault="00EE4A53" w:rsidP="00EE4A53">
            <w:pPr>
              <w:spacing w:before="24" w:after="24"/>
              <w:jc w:val="center"/>
              <w:rPr>
                <w:sz w:val="20"/>
                <w:szCs w:val="20"/>
              </w:rPr>
            </w:pPr>
            <w:r w:rsidRPr="008C725D">
              <w:rPr>
                <w:sz w:val="20"/>
                <w:szCs w:val="20"/>
              </w:rPr>
              <w:t>0,790</w:t>
            </w:r>
          </w:p>
        </w:tc>
      </w:tr>
      <w:tr w:rsidR="00EE4A53" w:rsidRPr="00807D34" w14:paraId="7FAEBDBF" w14:textId="77777777" w:rsidTr="00807D34">
        <w:tc>
          <w:tcPr>
            <w:tcW w:w="0" w:type="auto"/>
            <w:vMerge/>
            <w:hideMark/>
          </w:tcPr>
          <w:p w14:paraId="2CCECCCA" w14:textId="77777777" w:rsidR="00EE4A53" w:rsidRPr="008C725D" w:rsidRDefault="00EE4A53" w:rsidP="00EE4A53">
            <w:pPr>
              <w:jc w:val="center"/>
              <w:rPr>
                <w:sz w:val="20"/>
                <w:szCs w:val="20"/>
              </w:rPr>
            </w:pPr>
          </w:p>
        </w:tc>
        <w:tc>
          <w:tcPr>
            <w:tcW w:w="0" w:type="auto"/>
            <w:vMerge/>
            <w:hideMark/>
          </w:tcPr>
          <w:p w14:paraId="14932BF0" w14:textId="77777777" w:rsidR="00EE4A53" w:rsidRPr="008C725D" w:rsidRDefault="00EE4A53" w:rsidP="00EE4A53">
            <w:pPr>
              <w:jc w:val="center"/>
              <w:rPr>
                <w:sz w:val="20"/>
                <w:szCs w:val="20"/>
              </w:rPr>
            </w:pPr>
          </w:p>
        </w:tc>
        <w:tc>
          <w:tcPr>
            <w:tcW w:w="0" w:type="auto"/>
            <w:vMerge/>
            <w:hideMark/>
          </w:tcPr>
          <w:p w14:paraId="6D0965C2" w14:textId="77777777" w:rsidR="00EE4A53" w:rsidRPr="008C725D" w:rsidRDefault="00EE4A53" w:rsidP="00EE4A53">
            <w:pPr>
              <w:jc w:val="center"/>
              <w:rPr>
                <w:sz w:val="20"/>
                <w:szCs w:val="20"/>
              </w:rPr>
            </w:pPr>
          </w:p>
        </w:tc>
        <w:tc>
          <w:tcPr>
            <w:tcW w:w="0" w:type="auto"/>
            <w:vMerge/>
            <w:hideMark/>
          </w:tcPr>
          <w:p w14:paraId="1C91BFEF" w14:textId="77777777" w:rsidR="00EE4A53" w:rsidRPr="008C725D" w:rsidRDefault="00EE4A53" w:rsidP="00EE4A53">
            <w:pPr>
              <w:jc w:val="center"/>
              <w:rPr>
                <w:sz w:val="20"/>
                <w:szCs w:val="20"/>
              </w:rPr>
            </w:pPr>
          </w:p>
        </w:tc>
        <w:tc>
          <w:tcPr>
            <w:tcW w:w="0" w:type="auto"/>
            <w:hideMark/>
          </w:tcPr>
          <w:p w14:paraId="1E7D026D"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3CD2D7D4" w14:textId="77777777" w:rsidR="00EE4A53" w:rsidRPr="008C725D" w:rsidRDefault="00EE4A53" w:rsidP="00EE4A53">
            <w:pPr>
              <w:spacing w:before="24" w:after="24"/>
              <w:jc w:val="center"/>
              <w:rPr>
                <w:sz w:val="20"/>
                <w:szCs w:val="20"/>
              </w:rPr>
            </w:pPr>
            <w:r w:rsidRPr="008C725D">
              <w:rPr>
                <w:sz w:val="20"/>
                <w:szCs w:val="20"/>
              </w:rPr>
              <w:t>0,910</w:t>
            </w:r>
          </w:p>
        </w:tc>
      </w:tr>
      <w:tr w:rsidR="00EE4A53" w:rsidRPr="00807D34" w14:paraId="074F38CD" w14:textId="77777777" w:rsidTr="00807D34">
        <w:tc>
          <w:tcPr>
            <w:tcW w:w="0" w:type="auto"/>
            <w:vMerge/>
            <w:hideMark/>
          </w:tcPr>
          <w:p w14:paraId="6DB25181" w14:textId="77777777" w:rsidR="00EE4A53" w:rsidRPr="008C725D" w:rsidRDefault="00EE4A53" w:rsidP="00EE4A53">
            <w:pPr>
              <w:jc w:val="center"/>
              <w:rPr>
                <w:sz w:val="20"/>
                <w:szCs w:val="20"/>
              </w:rPr>
            </w:pPr>
          </w:p>
        </w:tc>
        <w:tc>
          <w:tcPr>
            <w:tcW w:w="0" w:type="auto"/>
            <w:vMerge/>
            <w:hideMark/>
          </w:tcPr>
          <w:p w14:paraId="6CEDAB49" w14:textId="77777777" w:rsidR="00EE4A53" w:rsidRPr="008C725D" w:rsidRDefault="00EE4A53" w:rsidP="00EE4A53">
            <w:pPr>
              <w:jc w:val="center"/>
              <w:rPr>
                <w:sz w:val="20"/>
                <w:szCs w:val="20"/>
              </w:rPr>
            </w:pPr>
          </w:p>
        </w:tc>
        <w:tc>
          <w:tcPr>
            <w:tcW w:w="0" w:type="auto"/>
            <w:vMerge/>
            <w:hideMark/>
          </w:tcPr>
          <w:p w14:paraId="74D0FF3C" w14:textId="77777777" w:rsidR="00EE4A53" w:rsidRPr="008C725D" w:rsidRDefault="00EE4A53" w:rsidP="00EE4A53">
            <w:pPr>
              <w:jc w:val="center"/>
              <w:rPr>
                <w:sz w:val="20"/>
                <w:szCs w:val="20"/>
              </w:rPr>
            </w:pPr>
          </w:p>
        </w:tc>
        <w:tc>
          <w:tcPr>
            <w:tcW w:w="0" w:type="auto"/>
            <w:vMerge/>
            <w:hideMark/>
          </w:tcPr>
          <w:p w14:paraId="10DC9A69" w14:textId="77777777" w:rsidR="00EE4A53" w:rsidRPr="008C725D" w:rsidRDefault="00EE4A53" w:rsidP="00EE4A53">
            <w:pPr>
              <w:jc w:val="center"/>
              <w:rPr>
                <w:sz w:val="20"/>
                <w:szCs w:val="20"/>
              </w:rPr>
            </w:pPr>
          </w:p>
        </w:tc>
        <w:tc>
          <w:tcPr>
            <w:tcW w:w="0" w:type="auto"/>
            <w:hideMark/>
          </w:tcPr>
          <w:p w14:paraId="7A1C5A20"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2CBA6F5E" w14:textId="77777777" w:rsidR="00EE4A53" w:rsidRPr="008C725D" w:rsidRDefault="00EE4A53" w:rsidP="00EE4A53">
            <w:pPr>
              <w:spacing w:before="24" w:after="24"/>
              <w:jc w:val="center"/>
              <w:rPr>
                <w:sz w:val="20"/>
                <w:szCs w:val="20"/>
              </w:rPr>
            </w:pPr>
            <w:r w:rsidRPr="008C725D">
              <w:rPr>
                <w:sz w:val="20"/>
                <w:szCs w:val="20"/>
              </w:rPr>
              <w:t>1,041</w:t>
            </w:r>
          </w:p>
        </w:tc>
      </w:tr>
      <w:tr w:rsidR="00EE4A53" w:rsidRPr="00807D34" w14:paraId="0C48E19F" w14:textId="77777777" w:rsidTr="00807D34">
        <w:tc>
          <w:tcPr>
            <w:tcW w:w="0" w:type="auto"/>
            <w:vMerge w:val="restart"/>
            <w:hideMark/>
          </w:tcPr>
          <w:p w14:paraId="0542C72D" w14:textId="77777777" w:rsidR="00EE4A53" w:rsidRPr="008C725D" w:rsidRDefault="00EE4A53" w:rsidP="00EE4A53">
            <w:pPr>
              <w:spacing w:before="24" w:after="24"/>
              <w:jc w:val="center"/>
              <w:rPr>
                <w:sz w:val="20"/>
                <w:szCs w:val="20"/>
              </w:rPr>
            </w:pPr>
            <w:r w:rsidRPr="008C725D">
              <w:rPr>
                <w:sz w:val="20"/>
                <w:szCs w:val="20"/>
              </w:rPr>
              <w:t>1,40</w:t>
            </w:r>
          </w:p>
        </w:tc>
        <w:tc>
          <w:tcPr>
            <w:tcW w:w="0" w:type="auto"/>
            <w:vMerge w:val="restart"/>
            <w:hideMark/>
          </w:tcPr>
          <w:p w14:paraId="6DDFAD63" w14:textId="77777777" w:rsidR="00EE4A53" w:rsidRPr="008C725D" w:rsidRDefault="00EE4A53" w:rsidP="00EE4A53">
            <w:pPr>
              <w:spacing w:before="24" w:after="24"/>
              <w:jc w:val="center"/>
              <w:rPr>
                <w:sz w:val="20"/>
                <w:szCs w:val="20"/>
              </w:rPr>
            </w:pPr>
            <w:r w:rsidRPr="008C725D">
              <w:rPr>
                <w:sz w:val="20"/>
                <w:szCs w:val="20"/>
              </w:rPr>
              <w:t>17</w:t>
            </w:r>
          </w:p>
        </w:tc>
        <w:tc>
          <w:tcPr>
            <w:tcW w:w="0" w:type="auto"/>
            <w:vMerge w:val="restart"/>
            <w:hideMark/>
          </w:tcPr>
          <w:p w14:paraId="390B96F7" w14:textId="77777777" w:rsidR="00EE4A53" w:rsidRPr="008C725D" w:rsidRDefault="00EE4A53" w:rsidP="00EE4A53">
            <w:pPr>
              <w:spacing w:before="24" w:after="24"/>
              <w:jc w:val="center"/>
              <w:rPr>
                <w:sz w:val="20"/>
                <w:szCs w:val="20"/>
              </w:rPr>
            </w:pPr>
            <w:r w:rsidRPr="008C725D">
              <w:rPr>
                <w:sz w:val="20"/>
                <w:szCs w:val="20"/>
              </w:rPr>
              <w:t>1,400</w:t>
            </w:r>
          </w:p>
        </w:tc>
        <w:tc>
          <w:tcPr>
            <w:tcW w:w="0" w:type="auto"/>
            <w:vMerge w:val="restart"/>
            <w:hideMark/>
          </w:tcPr>
          <w:p w14:paraId="0CAB6012" w14:textId="77777777" w:rsidR="00EE4A53" w:rsidRPr="008C725D" w:rsidRDefault="00EE4A53" w:rsidP="00EE4A53">
            <w:pPr>
              <w:spacing w:before="24" w:after="24"/>
              <w:jc w:val="center"/>
              <w:rPr>
                <w:sz w:val="20"/>
                <w:szCs w:val="20"/>
              </w:rPr>
            </w:pPr>
            <w:r w:rsidRPr="008C725D">
              <w:rPr>
                <w:sz w:val="20"/>
                <w:szCs w:val="20"/>
              </w:rPr>
              <w:t>1,510</w:t>
            </w:r>
          </w:p>
        </w:tc>
        <w:tc>
          <w:tcPr>
            <w:tcW w:w="0" w:type="auto"/>
            <w:hideMark/>
          </w:tcPr>
          <w:p w14:paraId="259139F4"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4F690DF2" w14:textId="77777777" w:rsidR="00EE4A53" w:rsidRPr="008C725D" w:rsidRDefault="00EE4A53" w:rsidP="00EE4A53">
            <w:pPr>
              <w:spacing w:before="24" w:after="24"/>
              <w:jc w:val="center"/>
              <w:rPr>
                <w:sz w:val="20"/>
                <w:szCs w:val="20"/>
              </w:rPr>
            </w:pPr>
            <w:r w:rsidRPr="008C725D">
              <w:rPr>
                <w:sz w:val="20"/>
                <w:szCs w:val="20"/>
              </w:rPr>
              <w:t>0,950</w:t>
            </w:r>
          </w:p>
        </w:tc>
      </w:tr>
      <w:tr w:rsidR="00EE4A53" w:rsidRPr="00807D34" w14:paraId="23904C17" w14:textId="77777777" w:rsidTr="00807D34">
        <w:tc>
          <w:tcPr>
            <w:tcW w:w="0" w:type="auto"/>
            <w:vMerge/>
            <w:hideMark/>
          </w:tcPr>
          <w:p w14:paraId="63044908" w14:textId="77777777" w:rsidR="00EE4A53" w:rsidRPr="008C725D" w:rsidRDefault="00EE4A53" w:rsidP="00EE4A53">
            <w:pPr>
              <w:jc w:val="center"/>
              <w:rPr>
                <w:sz w:val="20"/>
                <w:szCs w:val="20"/>
              </w:rPr>
            </w:pPr>
          </w:p>
        </w:tc>
        <w:tc>
          <w:tcPr>
            <w:tcW w:w="0" w:type="auto"/>
            <w:vMerge/>
            <w:hideMark/>
          </w:tcPr>
          <w:p w14:paraId="3672A18E" w14:textId="77777777" w:rsidR="00EE4A53" w:rsidRPr="008C725D" w:rsidRDefault="00EE4A53" w:rsidP="00EE4A53">
            <w:pPr>
              <w:jc w:val="center"/>
              <w:rPr>
                <w:sz w:val="20"/>
                <w:szCs w:val="20"/>
              </w:rPr>
            </w:pPr>
          </w:p>
        </w:tc>
        <w:tc>
          <w:tcPr>
            <w:tcW w:w="0" w:type="auto"/>
            <w:vMerge/>
            <w:hideMark/>
          </w:tcPr>
          <w:p w14:paraId="66ACA2C5" w14:textId="77777777" w:rsidR="00EE4A53" w:rsidRPr="008C725D" w:rsidRDefault="00EE4A53" w:rsidP="00EE4A53">
            <w:pPr>
              <w:jc w:val="center"/>
              <w:rPr>
                <w:sz w:val="20"/>
                <w:szCs w:val="20"/>
              </w:rPr>
            </w:pPr>
          </w:p>
        </w:tc>
        <w:tc>
          <w:tcPr>
            <w:tcW w:w="0" w:type="auto"/>
            <w:vMerge/>
            <w:hideMark/>
          </w:tcPr>
          <w:p w14:paraId="07ED45C6" w14:textId="77777777" w:rsidR="00EE4A53" w:rsidRPr="008C725D" w:rsidRDefault="00EE4A53" w:rsidP="00EE4A53">
            <w:pPr>
              <w:jc w:val="center"/>
              <w:rPr>
                <w:sz w:val="20"/>
                <w:szCs w:val="20"/>
              </w:rPr>
            </w:pPr>
          </w:p>
        </w:tc>
        <w:tc>
          <w:tcPr>
            <w:tcW w:w="0" w:type="auto"/>
            <w:hideMark/>
          </w:tcPr>
          <w:p w14:paraId="349A671E"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2272A77E" w14:textId="77777777" w:rsidR="00EE4A53" w:rsidRPr="008C725D" w:rsidRDefault="00EE4A53" w:rsidP="00EE4A53">
            <w:pPr>
              <w:spacing w:before="24" w:after="24"/>
              <w:jc w:val="center"/>
              <w:rPr>
                <w:sz w:val="20"/>
                <w:szCs w:val="20"/>
              </w:rPr>
            </w:pPr>
            <w:r w:rsidRPr="008C725D">
              <w:rPr>
                <w:sz w:val="20"/>
                <w:szCs w:val="20"/>
              </w:rPr>
              <w:t>1,156</w:t>
            </w:r>
          </w:p>
        </w:tc>
      </w:tr>
      <w:tr w:rsidR="00EE4A53" w:rsidRPr="00807D34" w14:paraId="6B01CCE3" w14:textId="77777777" w:rsidTr="00807D34">
        <w:tc>
          <w:tcPr>
            <w:tcW w:w="0" w:type="auto"/>
            <w:vMerge/>
            <w:hideMark/>
          </w:tcPr>
          <w:p w14:paraId="71C3D47C" w14:textId="77777777" w:rsidR="00EE4A53" w:rsidRPr="008C725D" w:rsidRDefault="00EE4A53" w:rsidP="00EE4A53">
            <w:pPr>
              <w:jc w:val="center"/>
              <w:rPr>
                <w:sz w:val="20"/>
                <w:szCs w:val="20"/>
              </w:rPr>
            </w:pPr>
          </w:p>
        </w:tc>
        <w:tc>
          <w:tcPr>
            <w:tcW w:w="0" w:type="auto"/>
            <w:vMerge/>
            <w:hideMark/>
          </w:tcPr>
          <w:p w14:paraId="00BB99DA" w14:textId="77777777" w:rsidR="00EE4A53" w:rsidRPr="008C725D" w:rsidRDefault="00EE4A53" w:rsidP="00EE4A53">
            <w:pPr>
              <w:jc w:val="center"/>
              <w:rPr>
                <w:sz w:val="20"/>
                <w:szCs w:val="20"/>
              </w:rPr>
            </w:pPr>
          </w:p>
        </w:tc>
        <w:tc>
          <w:tcPr>
            <w:tcW w:w="0" w:type="auto"/>
            <w:vMerge/>
            <w:hideMark/>
          </w:tcPr>
          <w:p w14:paraId="3809FCF7" w14:textId="77777777" w:rsidR="00EE4A53" w:rsidRPr="008C725D" w:rsidRDefault="00EE4A53" w:rsidP="00EE4A53">
            <w:pPr>
              <w:jc w:val="center"/>
              <w:rPr>
                <w:sz w:val="20"/>
                <w:szCs w:val="20"/>
              </w:rPr>
            </w:pPr>
          </w:p>
        </w:tc>
        <w:tc>
          <w:tcPr>
            <w:tcW w:w="0" w:type="auto"/>
            <w:vMerge/>
            <w:hideMark/>
          </w:tcPr>
          <w:p w14:paraId="723A4F1E" w14:textId="77777777" w:rsidR="00EE4A53" w:rsidRPr="008C725D" w:rsidRDefault="00EE4A53" w:rsidP="00EE4A53">
            <w:pPr>
              <w:jc w:val="center"/>
              <w:rPr>
                <w:sz w:val="20"/>
                <w:szCs w:val="20"/>
              </w:rPr>
            </w:pPr>
          </w:p>
        </w:tc>
        <w:tc>
          <w:tcPr>
            <w:tcW w:w="0" w:type="auto"/>
            <w:hideMark/>
          </w:tcPr>
          <w:p w14:paraId="41FA30D4"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36300377" w14:textId="77777777" w:rsidR="00EE4A53" w:rsidRPr="008C725D" w:rsidRDefault="00EE4A53" w:rsidP="00EE4A53">
            <w:pPr>
              <w:spacing w:before="24" w:after="24"/>
              <w:jc w:val="center"/>
              <w:rPr>
                <w:sz w:val="20"/>
                <w:szCs w:val="20"/>
              </w:rPr>
            </w:pPr>
            <w:r w:rsidRPr="008C725D">
              <w:rPr>
                <w:sz w:val="20"/>
                <w:szCs w:val="20"/>
              </w:rPr>
              <w:t>1,244</w:t>
            </w:r>
          </w:p>
        </w:tc>
      </w:tr>
      <w:tr w:rsidR="00EE4A53" w:rsidRPr="00807D34" w14:paraId="0F337589" w14:textId="77777777" w:rsidTr="00807D34">
        <w:tc>
          <w:tcPr>
            <w:tcW w:w="0" w:type="auto"/>
            <w:vMerge/>
            <w:hideMark/>
          </w:tcPr>
          <w:p w14:paraId="3F1E0671" w14:textId="77777777" w:rsidR="00EE4A53" w:rsidRPr="008C725D" w:rsidRDefault="00EE4A53" w:rsidP="00EE4A53">
            <w:pPr>
              <w:jc w:val="center"/>
              <w:rPr>
                <w:sz w:val="20"/>
                <w:szCs w:val="20"/>
              </w:rPr>
            </w:pPr>
          </w:p>
        </w:tc>
        <w:tc>
          <w:tcPr>
            <w:tcW w:w="0" w:type="auto"/>
            <w:vMerge/>
            <w:hideMark/>
          </w:tcPr>
          <w:p w14:paraId="7DE9FF21" w14:textId="77777777" w:rsidR="00EE4A53" w:rsidRPr="008C725D" w:rsidRDefault="00EE4A53" w:rsidP="00EE4A53">
            <w:pPr>
              <w:jc w:val="center"/>
              <w:rPr>
                <w:sz w:val="20"/>
                <w:szCs w:val="20"/>
              </w:rPr>
            </w:pPr>
          </w:p>
        </w:tc>
        <w:tc>
          <w:tcPr>
            <w:tcW w:w="0" w:type="auto"/>
            <w:vMerge/>
            <w:hideMark/>
          </w:tcPr>
          <w:p w14:paraId="14ED8C47" w14:textId="77777777" w:rsidR="00EE4A53" w:rsidRPr="008C725D" w:rsidRDefault="00EE4A53" w:rsidP="00EE4A53">
            <w:pPr>
              <w:jc w:val="center"/>
              <w:rPr>
                <w:sz w:val="20"/>
                <w:szCs w:val="20"/>
              </w:rPr>
            </w:pPr>
          </w:p>
        </w:tc>
        <w:tc>
          <w:tcPr>
            <w:tcW w:w="0" w:type="auto"/>
            <w:vMerge/>
            <w:hideMark/>
          </w:tcPr>
          <w:p w14:paraId="782B39DC" w14:textId="77777777" w:rsidR="00EE4A53" w:rsidRPr="008C725D" w:rsidRDefault="00EE4A53" w:rsidP="00EE4A53">
            <w:pPr>
              <w:jc w:val="center"/>
              <w:rPr>
                <w:sz w:val="20"/>
                <w:szCs w:val="20"/>
              </w:rPr>
            </w:pPr>
          </w:p>
        </w:tc>
        <w:tc>
          <w:tcPr>
            <w:tcW w:w="0" w:type="auto"/>
            <w:hideMark/>
          </w:tcPr>
          <w:p w14:paraId="2D57A45C" w14:textId="77777777" w:rsidR="00EE4A53" w:rsidRPr="008C725D" w:rsidRDefault="00EE4A53" w:rsidP="00EE4A53">
            <w:pPr>
              <w:spacing w:before="24" w:after="24"/>
              <w:jc w:val="center"/>
              <w:rPr>
                <w:sz w:val="20"/>
                <w:szCs w:val="20"/>
              </w:rPr>
            </w:pPr>
            <w:r w:rsidRPr="008C725D">
              <w:rPr>
                <w:sz w:val="20"/>
                <w:szCs w:val="20"/>
              </w:rPr>
              <w:t>UTW</w:t>
            </w:r>
          </w:p>
        </w:tc>
        <w:tc>
          <w:tcPr>
            <w:tcW w:w="0" w:type="auto"/>
            <w:hideMark/>
          </w:tcPr>
          <w:p w14:paraId="16492595" w14:textId="77777777" w:rsidR="00EE4A53" w:rsidRPr="008C725D" w:rsidRDefault="00EE4A53" w:rsidP="00EE4A53">
            <w:pPr>
              <w:spacing w:before="24" w:after="24"/>
              <w:jc w:val="center"/>
              <w:rPr>
                <w:sz w:val="20"/>
                <w:szCs w:val="20"/>
              </w:rPr>
            </w:pPr>
            <w:r w:rsidRPr="008C725D">
              <w:rPr>
                <w:sz w:val="20"/>
                <w:szCs w:val="20"/>
              </w:rPr>
              <w:t>1,276</w:t>
            </w:r>
          </w:p>
        </w:tc>
      </w:tr>
      <w:tr w:rsidR="00EE4A53" w:rsidRPr="00807D34" w14:paraId="72EB0934" w14:textId="77777777" w:rsidTr="00807D34">
        <w:tc>
          <w:tcPr>
            <w:tcW w:w="0" w:type="auto"/>
            <w:vMerge w:val="restart"/>
            <w:hideMark/>
          </w:tcPr>
          <w:p w14:paraId="4430C948" w14:textId="77777777" w:rsidR="00EE4A53" w:rsidRPr="008C725D" w:rsidRDefault="00EE4A53" w:rsidP="00EE4A53">
            <w:pPr>
              <w:spacing w:before="24" w:after="24"/>
              <w:jc w:val="center"/>
              <w:rPr>
                <w:sz w:val="20"/>
                <w:szCs w:val="20"/>
              </w:rPr>
            </w:pPr>
            <w:r w:rsidRPr="008C725D">
              <w:rPr>
                <w:sz w:val="20"/>
                <w:szCs w:val="20"/>
              </w:rPr>
              <w:t>1,60</w:t>
            </w:r>
          </w:p>
        </w:tc>
        <w:tc>
          <w:tcPr>
            <w:tcW w:w="0" w:type="auto"/>
            <w:vMerge w:val="restart"/>
            <w:hideMark/>
          </w:tcPr>
          <w:p w14:paraId="1EA6B80F" w14:textId="77777777" w:rsidR="00EE4A53" w:rsidRPr="008C725D" w:rsidRDefault="00EE4A53" w:rsidP="00EE4A53">
            <w:pPr>
              <w:spacing w:before="24" w:after="24"/>
              <w:jc w:val="center"/>
              <w:rPr>
                <w:sz w:val="20"/>
                <w:szCs w:val="20"/>
              </w:rPr>
            </w:pPr>
            <w:r w:rsidRPr="008C725D">
              <w:rPr>
                <w:sz w:val="20"/>
                <w:szCs w:val="20"/>
              </w:rPr>
              <w:t>16</w:t>
            </w:r>
          </w:p>
        </w:tc>
        <w:tc>
          <w:tcPr>
            <w:tcW w:w="0" w:type="auto"/>
            <w:vMerge w:val="restart"/>
            <w:hideMark/>
          </w:tcPr>
          <w:p w14:paraId="7CEFD650" w14:textId="77777777" w:rsidR="00EE4A53" w:rsidRPr="008C725D" w:rsidRDefault="00EE4A53" w:rsidP="00EE4A53">
            <w:pPr>
              <w:spacing w:before="24" w:after="24"/>
              <w:jc w:val="center"/>
              <w:rPr>
                <w:sz w:val="20"/>
                <w:szCs w:val="20"/>
              </w:rPr>
            </w:pPr>
            <w:r w:rsidRPr="008C725D">
              <w:rPr>
                <w:sz w:val="20"/>
                <w:szCs w:val="20"/>
              </w:rPr>
              <w:t>1,600</w:t>
            </w:r>
          </w:p>
        </w:tc>
        <w:tc>
          <w:tcPr>
            <w:tcW w:w="0" w:type="auto"/>
            <w:vMerge w:val="restart"/>
            <w:hideMark/>
          </w:tcPr>
          <w:p w14:paraId="17FDA41D" w14:textId="77777777" w:rsidR="00EE4A53" w:rsidRPr="008C725D" w:rsidRDefault="00EE4A53" w:rsidP="00EE4A53">
            <w:pPr>
              <w:spacing w:before="24" w:after="24"/>
              <w:jc w:val="center"/>
              <w:rPr>
                <w:sz w:val="20"/>
                <w:szCs w:val="20"/>
              </w:rPr>
            </w:pPr>
            <w:r w:rsidRPr="008C725D">
              <w:rPr>
                <w:sz w:val="20"/>
                <w:szCs w:val="20"/>
              </w:rPr>
              <w:t>1,690</w:t>
            </w:r>
          </w:p>
        </w:tc>
        <w:tc>
          <w:tcPr>
            <w:tcW w:w="0" w:type="auto"/>
            <w:hideMark/>
          </w:tcPr>
          <w:p w14:paraId="788DB97C"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7011B8CA" w14:textId="77777777" w:rsidR="00EE4A53" w:rsidRPr="008C725D" w:rsidRDefault="00EE4A53" w:rsidP="00EE4A53">
            <w:pPr>
              <w:spacing w:before="24" w:after="24"/>
              <w:jc w:val="center"/>
              <w:rPr>
                <w:sz w:val="20"/>
                <w:szCs w:val="20"/>
              </w:rPr>
            </w:pPr>
            <w:r w:rsidRPr="008C725D">
              <w:rPr>
                <w:sz w:val="20"/>
                <w:szCs w:val="20"/>
              </w:rPr>
              <w:t>1,100</w:t>
            </w:r>
          </w:p>
        </w:tc>
      </w:tr>
      <w:tr w:rsidR="00EE4A53" w:rsidRPr="00807D34" w14:paraId="2FCC8CD6" w14:textId="77777777" w:rsidTr="00807D34">
        <w:tc>
          <w:tcPr>
            <w:tcW w:w="0" w:type="auto"/>
            <w:vMerge/>
            <w:hideMark/>
          </w:tcPr>
          <w:p w14:paraId="3DCCF86B" w14:textId="77777777" w:rsidR="00EE4A53" w:rsidRPr="008C725D" w:rsidRDefault="00EE4A53" w:rsidP="00EE4A53">
            <w:pPr>
              <w:jc w:val="center"/>
              <w:rPr>
                <w:sz w:val="20"/>
                <w:szCs w:val="20"/>
              </w:rPr>
            </w:pPr>
          </w:p>
        </w:tc>
        <w:tc>
          <w:tcPr>
            <w:tcW w:w="0" w:type="auto"/>
            <w:vMerge/>
            <w:hideMark/>
          </w:tcPr>
          <w:p w14:paraId="7B62E354" w14:textId="77777777" w:rsidR="00EE4A53" w:rsidRPr="008C725D" w:rsidRDefault="00EE4A53" w:rsidP="00EE4A53">
            <w:pPr>
              <w:jc w:val="center"/>
              <w:rPr>
                <w:sz w:val="20"/>
                <w:szCs w:val="20"/>
              </w:rPr>
            </w:pPr>
          </w:p>
        </w:tc>
        <w:tc>
          <w:tcPr>
            <w:tcW w:w="0" w:type="auto"/>
            <w:vMerge/>
            <w:hideMark/>
          </w:tcPr>
          <w:p w14:paraId="1BB81224" w14:textId="77777777" w:rsidR="00EE4A53" w:rsidRPr="008C725D" w:rsidRDefault="00EE4A53" w:rsidP="00EE4A53">
            <w:pPr>
              <w:jc w:val="center"/>
              <w:rPr>
                <w:sz w:val="20"/>
                <w:szCs w:val="20"/>
              </w:rPr>
            </w:pPr>
          </w:p>
        </w:tc>
        <w:tc>
          <w:tcPr>
            <w:tcW w:w="0" w:type="auto"/>
            <w:vMerge/>
            <w:hideMark/>
          </w:tcPr>
          <w:p w14:paraId="7F9CB608" w14:textId="77777777" w:rsidR="00EE4A53" w:rsidRPr="008C725D" w:rsidRDefault="00EE4A53" w:rsidP="00EE4A53">
            <w:pPr>
              <w:jc w:val="center"/>
              <w:rPr>
                <w:sz w:val="20"/>
                <w:szCs w:val="20"/>
              </w:rPr>
            </w:pPr>
          </w:p>
        </w:tc>
        <w:tc>
          <w:tcPr>
            <w:tcW w:w="0" w:type="auto"/>
            <w:hideMark/>
          </w:tcPr>
          <w:p w14:paraId="3A0051A2"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39489017" w14:textId="77777777" w:rsidR="00EE4A53" w:rsidRPr="008C725D" w:rsidRDefault="00EE4A53" w:rsidP="00EE4A53">
            <w:pPr>
              <w:spacing w:before="24" w:after="24"/>
              <w:jc w:val="center"/>
              <w:rPr>
                <w:sz w:val="20"/>
                <w:szCs w:val="20"/>
              </w:rPr>
            </w:pPr>
            <w:r w:rsidRPr="008C725D">
              <w:rPr>
                <w:sz w:val="20"/>
                <w:szCs w:val="20"/>
              </w:rPr>
              <w:t>1,283</w:t>
            </w:r>
          </w:p>
        </w:tc>
      </w:tr>
      <w:tr w:rsidR="00EE4A53" w:rsidRPr="00807D34" w14:paraId="6961D224" w14:textId="77777777" w:rsidTr="00EE4A53">
        <w:tc>
          <w:tcPr>
            <w:tcW w:w="0" w:type="auto"/>
            <w:vMerge/>
            <w:tcBorders>
              <w:bottom w:val="single" w:sz="4" w:space="0" w:color="auto"/>
            </w:tcBorders>
            <w:hideMark/>
          </w:tcPr>
          <w:p w14:paraId="5543B659" w14:textId="77777777" w:rsidR="00EE4A53" w:rsidRPr="008C725D" w:rsidRDefault="00EE4A53" w:rsidP="00EE4A53">
            <w:pPr>
              <w:jc w:val="center"/>
              <w:rPr>
                <w:sz w:val="20"/>
                <w:szCs w:val="20"/>
              </w:rPr>
            </w:pPr>
          </w:p>
        </w:tc>
        <w:tc>
          <w:tcPr>
            <w:tcW w:w="0" w:type="auto"/>
            <w:vMerge/>
            <w:tcBorders>
              <w:bottom w:val="single" w:sz="4" w:space="0" w:color="auto"/>
            </w:tcBorders>
            <w:hideMark/>
          </w:tcPr>
          <w:p w14:paraId="21B74E8C" w14:textId="77777777" w:rsidR="00EE4A53" w:rsidRPr="008C725D" w:rsidRDefault="00EE4A53" w:rsidP="00EE4A53">
            <w:pPr>
              <w:jc w:val="center"/>
              <w:rPr>
                <w:sz w:val="20"/>
                <w:szCs w:val="20"/>
              </w:rPr>
            </w:pPr>
          </w:p>
        </w:tc>
        <w:tc>
          <w:tcPr>
            <w:tcW w:w="0" w:type="auto"/>
            <w:vMerge/>
            <w:tcBorders>
              <w:bottom w:val="single" w:sz="4" w:space="0" w:color="auto"/>
            </w:tcBorders>
            <w:hideMark/>
          </w:tcPr>
          <w:p w14:paraId="104D1F03" w14:textId="77777777" w:rsidR="00EE4A53" w:rsidRPr="008C725D" w:rsidRDefault="00EE4A53" w:rsidP="00EE4A53">
            <w:pPr>
              <w:jc w:val="center"/>
              <w:rPr>
                <w:sz w:val="20"/>
                <w:szCs w:val="20"/>
              </w:rPr>
            </w:pPr>
          </w:p>
        </w:tc>
        <w:tc>
          <w:tcPr>
            <w:tcW w:w="0" w:type="auto"/>
            <w:vMerge/>
            <w:tcBorders>
              <w:bottom w:val="single" w:sz="4" w:space="0" w:color="auto"/>
            </w:tcBorders>
            <w:hideMark/>
          </w:tcPr>
          <w:p w14:paraId="79AB7ADF" w14:textId="77777777" w:rsidR="00EE4A53" w:rsidRPr="008C725D" w:rsidRDefault="00EE4A53" w:rsidP="00EE4A53">
            <w:pPr>
              <w:jc w:val="center"/>
              <w:rPr>
                <w:sz w:val="20"/>
                <w:szCs w:val="20"/>
              </w:rPr>
            </w:pPr>
          </w:p>
        </w:tc>
        <w:tc>
          <w:tcPr>
            <w:tcW w:w="0" w:type="auto"/>
            <w:tcBorders>
              <w:bottom w:val="single" w:sz="4" w:space="0" w:color="auto"/>
            </w:tcBorders>
            <w:hideMark/>
          </w:tcPr>
          <w:p w14:paraId="4295B379" w14:textId="77777777" w:rsidR="00EE4A53" w:rsidRPr="008C725D" w:rsidRDefault="00EE4A53" w:rsidP="00EE4A53">
            <w:pPr>
              <w:spacing w:before="24" w:after="24"/>
              <w:jc w:val="center"/>
              <w:rPr>
                <w:sz w:val="20"/>
                <w:szCs w:val="20"/>
              </w:rPr>
            </w:pPr>
            <w:r w:rsidRPr="008C725D">
              <w:rPr>
                <w:sz w:val="20"/>
                <w:szCs w:val="20"/>
              </w:rPr>
              <w:t>ETW</w:t>
            </w:r>
          </w:p>
        </w:tc>
        <w:tc>
          <w:tcPr>
            <w:tcW w:w="0" w:type="auto"/>
            <w:tcBorders>
              <w:bottom w:val="single" w:sz="4" w:space="0" w:color="auto"/>
            </w:tcBorders>
            <w:hideMark/>
          </w:tcPr>
          <w:p w14:paraId="0413098B" w14:textId="77777777" w:rsidR="00EE4A53" w:rsidRPr="008C725D" w:rsidRDefault="00EE4A53" w:rsidP="00EE4A53">
            <w:pPr>
              <w:spacing w:before="24" w:after="24"/>
              <w:jc w:val="center"/>
              <w:rPr>
                <w:sz w:val="20"/>
                <w:szCs w:val="20"/>
              </w:rPr>
            </w:pPr>
            <w:r w:rsidRPr="008C725D">
              <w:rPr>
                <w:sz w:val="20"/>
                <w:szCs w:val="20"/>
              </w:rPr>
              <w:t>1,390</w:t>
            </w:r>
          </w:p>
        </w:tc>
      </w:tr>
      <w:tr w:rsidR="00EE4A53" w:rsidRPr="00807D34" w14:paraId="45F07087" w14:textId="77777777" w:rsidTr="00807D34">
        <w:tc>
          <w:tcPr>
            <w:tcW w:w="0" w:type="auto"/>
            <w:vMerge w:val="restart"/>
            <w:hideMark/>
          </w:tcPr>
          <w:p w14:paraId="68C79534" w14:textId="77777777" w:rsidR="00EE4A53" w:rsidRPr="008C725D" w:rsidRDefault="00EE4A53" w:rsidP="00EE4A53">
            <w:pPr>
              <w:spacing w:before="24" w:after="24"/>
              <w:jc w:val="center"/>
              <w:rPr>
                <w:sz w:val="20"/>
                <w:szCs w:val="20"/>
              </w:rPr>
            </w:pPr>
            <w:r w:rsidRPr="008C725D">
              <w:rPr>
                <w:sz w:val="20"/>
                <w:szCs w:val="20"/>
              </w:rPr>
              <w:t>1,80</w:t>
            </w:r>
          </w:p>
        </w:tc>
        <w:tc>
          <w:tcPr>
            <w:tcW w:w="0" w:type="auto"/>
            <w:vMerge w:val="restart"/>
            <w:hideMark/>
          </w:tcPr>
          <w:p w14:paraId="4BB3DBD5" w14:textId="77777777" w:rsidR="00EE4A53" w:rsidRPr="008C725D" w:rsidRDefault="00EE4A53" w:rsidP="00EE4A53">
            <w:pPr>
              <w:spacing w:before="24" w:after="24"/>
              <w:jc w:val="center"/>
              <w:rPr>
                <w:sz w:val="20"/>
                <w:szCs w:val="20"/>
              </w:rPr>
            </w:pPr>
            <w:r w:rsidRPr="008C725D">
              <w:rPr>
                <w:sz w:val="20"/>
                <w:szCs w:val="20"/>
              </w:rPr>
              <w:t>15</w:t>
            </w:r>
          </w:p>
        </w:tc>
        <w:tc>
          <w:tcPr>
            <w:tcW w:w="0" w:type="auto"/>
            <w:vMerge w:val="restart"/>
            <w:hideMark/>
          </w:tcPr>
          <w:p w14:paraId="4E056274" w14:textId="77777777" w:rsidR="00EE4A53" w:rsidRPr="008C725D" w:rsidRDefault="00EE4A53" w:rsidP="00EE4A53">
            <w:pPr>
              <w:spacing w:before="24" w:after="24"/>
              <w:jc w:val="center"/>
              <w:rPr>
                <w:sz w:val="20"/>
                <w:szCs w:val="20"/>
              </w:rPr>
            </w:pPr>
            <w:r w:rsidRPr="008C725D">
              <w:rPr>
                <w:sz w:val="20"/>
                <w:szCs w:val="20"/>
              </w:rPr>
              <w:t>1,750</w:t>
            </w:r>
          </w:p>
        </w:tc>
        <w:tc>
          <w:tcPr>
            <w:tcW w:w="0" w:type="auto"/>
            <w:vMerge w:val="restart"/>
            <w:hideMark/>
          </w:tcPr>
          <w:p w14:paraId="3F9EE172" w14:textId="77777777" w:rsidR="00EE4A53" w:rsidRPr="008C725D" w:rsidRDefault="00EE4A53" w:rsidP="00EE4A53">
            <w:pPr>
              <w:spacing w:before="24" w:after="24"/>
              <w:jc w:val="center"/>
              <w:rPr>
                <w:sz w:val="20"/>
                <w:szCs w:val="20"/>
              </w:rPr>
            </w:pPr>
            <w:r w:rsidRPr="008C725D">
              <w:rPr>
                <w:sz w:val="20"/>
                <w:szCs w:val="20"/>
              </w:rPr>
              <w:t>1,900</w:t>
            </w:r>
          </w:p>
        </w:tc>
        <w:tc>
          <w:tcPr>
            <w:tcW w:w="0" w:type="auto"/>
            <w:hideMark/>
          </w:tcPr>
          <w:p w14:paraId="4D3B9C11"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02DF2739" w14:textId="77777777" w:rsidR="00EE4A53" w:rsidRPr="008C725D" w:rsidRDefault="00EE4A53" w:rsidP="00EE4A53">
            <w:pPr>
              <w:spacing w:before="24" w:after="24"/>
              <w:jc w:val="center"/>
              <w:rPr>
                <w:sz w:val="20"/>
                <w:szCs w:val="20"/>
              </w:rPr>
            </w:pPr>
            <w:r w:rsidRPr="008C725D">
              <w:rPr>
                <w:sz w:val="20"/>
                <w:szCs w:val="20"/>
              </w:rPr>
              <w:t>1,300</w:t>
            </w:r>
          </w:p>
        </w:tc>
      </w:tr>
      <w:tr w:rsidR="00EE4A53" w:rsidRPr="00807D34" w14:paraId="7440BE00" w14:textId="77777777" w:rsidTr="00807D34">
        <w:tc>
          <w:tcPr>
            <w:tcW w:w="0" w:type="auto"/>
            <w:vMerge/>
            <w:hideMark/>
          </w:tcPr>
          <w:p w14:paraId="3419B513" w14:textId="77777777" w:rsidR="00EE4A53" w:rsidRPr="008C725D" w:rsidRDefault="00EE4A53" w:rsidP="00EE4A53">
            <w:pPr>
              <w:jc w:val="center"/>
              <w:rPr>
                <w:sz w:val="20"/>
                <w:szCs w:val="20"/>
              </w:rPr>
            </w:pPr>
          </w:p>
        </w:tc>
        <w:tc>
          <w:tcPr>
            <w:tcW w:w="0" w:type="auto"/>
            <w:vMerge/>
            <w:hideMark/>
          </w:tcPr>
          <w:p w14:paraId="59447610" w14:textId="77777777" w:rsidR="00EE4A53" w:rsidRPr="008C725D" w:rsidRDefault="00EE4A53" w:rsidP="00EE4A53">
            <w:pPr>
              <w:jc w:val="center"/>
              <w:rPr>
                <w:sz w:val="20"/>
                <w:szCs w:val="20"/>
              </w:rPr>
            </w:pPr>
          </w:p>
        </w:tc>
        <w:tc>
          <w:tcPr>
            <w:tcW w:w="0" w:type="auto"/>
            <w:vMerge/>
            <w:hideMark/>
          </w:tcPr>
          <w:p w14:paraId="32722DB0" w14:textId="77777777" w:rsidR="00EE4A53" w:rsidRPr="008C725D" w:rsidRDefault="00EE4A53" w:rsidP="00EE4A53">
            <w:pPr>
              <w:jc w:val="center"/>
              <w:rPr>
                <w:sz w:val="20"/>
                <w:szCs w:val="20"/>
              </w:rPr>
            </w:pPr>
          </w:p>
        </w:tc>
        <w:tc>
          <w:tcPr>
            <w:tcW w:w="0" w:type="auto"/>
            <w:vMerge/>
            <w:hideMark/>
          </w:tcPr>
          <w:p w14:paraId="614F85AA" w14:textId="77777777" w:rsidR="00EE4A53" w:rsidRPr="008C725D" w:rsidRDefault="00EE4A53" w:rsidP="00EE4A53">
            <w:pPr>
              <w:jc w:val="center"/>
              <w:rPr>
                <w:sz w:val="20"/>
                <w:szCs w:val="20"/>
              </w:rPr>
            </w:pPr>
          </w:p>
        </w:tc>
        <w:tc>
          <w:tcPr>
            <w:tcW w:w="0" w:type="auto"/>
            <w:hideMark/>
          </w:tcPr>
          <w:p w14:paraId="42C7A499"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00025342" w14:textId="77777777" w:rsidR="00EE4A53" w:rsidRPr="008C725D" w:rsidRDefault="00EE4A53" w:rsidP="00EE4A53">
            <w:pPr>
              <w:spacing w:before="24" w:after="24"/>
              <w:jc w:val="center"/>
              <w:rPr>
                <w:sz w:val="20"/>
                <w:szCs w:val="20"/>
              </w:rPr>
            </w:pPr>
            <w:r w:rsidRPr="008C725D">
              <w:rPr>
                <w:sz w:val="20"/>
                <w:szCs w:val="20"/>
              </w:rPr>
              <w:t>1,460</w:t>
            </w:r>
          </w:p>
        </w:tc>
      </w:tr>
      <w:tr w:rsidR="00EE4A53" w:rsidRPr="00807D34" w14:paraId="0A97DF39" w14:textId="77777777" w:rsidTr="00EE4A53">
        <w:tc>
          <w:tcPr>
            <w:tcW w:w="0" w:type="auto"/>
            <w:vMerge/>
            <w:tcBorders>
              <w:bottom w:val="nil"/>
            </w:tcBorders>
            <w:hideMark/>
          </w:tcPr>
          <w:p w14:paraId="72C5FA96" w14:textId="77777777" w:rsidR="00EE4A53" w:rsidRPr="008C725D" w:rsidRDefault="00EE4A53" w:rsidP="00EE4A53">
            <w:pPr>
              <w:jc w:val="center"/>
              <w:rPr>
                <w:sz w:val="20"/>
                <w:szCs w:val="20"/>
              </w:rPr>
            </w:pPr>
          </w:p>
        </w:tc>
        <w:tc>
          <w:tcPr>
            <w:tcW w:w="0" w:type="auto"/>
            <w:vMerge/>
            <w:tcBorders>
              <w:bottom w:val="nil"/>
            </w:tcBorders>
            <w:hideMark/>
          </w:tcPr>
          <w:p w14:paraId="302B4C8C" w14:textId="77777777" w:rsidR="00EE4A53" w:rsidRPr="008C725D" w:rsidRDefault="00EE4A53" w:rsidP="00EE4A53">
            <w:pPr>
              <w:jc w:val="center"/>
              <w:rPr>
                <w:sz w:val="20"/>
                <w:szCs w:val="20"/>
              </w:rPr>
            </w:pPr>
          </w:p>
        </w:tc>
        <w:tc>
          <w:tcPr>
            <w:tcW w:w="0" w:type="auto"/>
            <w:vMerge/>
            <w:tcBorders>
              <w:bottom w:val="nil"/>
            </w:tcBorders>
            <w:hideMark/>
          </w:tcPr>
          <w:p w14:paraId="08245AAC" w14:textId="77777777" w:rsidR="00EE4A53" w:rsidRPr="008C725D" w:rsidRDefault="00EE4A53" w:rsidP="00EE4A53">
            <w:pPr>
              <w:jc w:val="center"/>
              <w:rPr>
                <w:sz w:val="20"/>
                <w:szCs w:val="20"/>
              </w:rPr>
            </w:pPr>
          </w:p>
        </w:tc>
        <w:tc>
          <w:tcPr>
            <w:tcW w:w="0" w:type="auto"/>
            <w:vMerge/>
            <w:tcBorders>
              <w:bottom w:val="nil"/>
            </w:tcBorders>
            <w:hideMark/>
          </w:tcPr>
          <w:p w14:paraId="75B73AB8" w14:textId="77777777" w:rsidR="00EE4A53" w:rsidRPr="008C725D" w:rsidRDefault="00EE4A53" w:rsidP="00EE4A53">
            <w:pPr>
              <w:jc w:val="center"/>
              <w:rPr>
                <w:sz w:val="20"/>
                <w:szCs w:val="20"/>
              </w:rPr>
            </w:pPr>
          </w:p>
        </w:tc>
        <w:tc>
          <w:tcPr>
            <w:tcW w:w="0" w:type="auto"/>
            <w:tcBorders>
              <w:bottom w:val="nil"/>
            </w:tcBorders>
            <w:hideMark/>
          </w:tcPr>
          <w:p w14:paraId="11549491" w14:textId="77777777" w:rsidR="00EE4A53" w:rsidRPr="008C725D" w:rsidRDefault="00EE4A53" w:rsidP="00EE4A53">
            <w:pPr>
              <w:spacing w:before="24" w:after="24"/>
              <w:jc w:val="center"/>
              <w:rPr>
                <w:sz w:val="20"/>
                <w:szCs w:val="20"/>
              </w:rPr>
            </w:pPr>
            <w:r w:rsidRPr="008C725D">
              <w:rPr>
                <w:sz w:val="20"/>
                <w:szCs w:val="20"/>
              </w:rPr>
              <w:t>ETW</w:t>
            </w:r>
          </w:p>
        </w:tc>
        <w:tc>
          <w:tcPr>
            <w:tcW w:w="0" w:type="auto"/>
            <w:tcBorders>
              <w:bottom w:val="nil"/>
            </w:tcBorders>
            <w:hideMark/>
          </w:tcPr>
          <w:p w14:paraId="74D42B8E" w14:textId="77777777" w:rsidR="00EE4A53" w:rsidRPr="008C725D" w:rsidRDefault="00EE4A53" w:rsidP="00EE4A53">
            <w:pPr>
              <w:spacing w:before="24" w:after="24"/>
              <w:jc w:val="center"/>
              <w:rPr>
                <w:sz w:val="20"/>
                <w:szCs w:val="20"/>
              </w:rPr>
            </w:pPr>
            <w:r w:rsidRPr="008C725D">
              <w:rPr>
                <w:sz w:val="20"/>
                <w:szCs w:val="20"/>
              </w:rPr>
              <w:t>1,560</w:t>
            </w:r>
          </w:p>
        </w:tc>
      </w:tr>
      <w:tr w:rsidR="00EE4A53" w:rsidRPr="00807D34" w14:paraId="3B50BE49" w14:textId="77777777" w:rsidTr="00EE4A53">
        <w:tc>
          <w:tcPr>
            <w:tcW w:w="0" w:type="auto"/>
            <w:gridSpan w:val="6"/>
            <w:tcBorders>
              <w:top w:val="nil"/>
            </w:tcBorders>
          </w:tcPr>
          <w:p w14:paraId="2A91ED7E" w14:textId="3CBBA34D" w:rsidR="00EE4A53" w:rsidRPr="002C4560" w:rsidRDefault="00EE4A53" w:rsidP="00EE4A53">
            <w:pPr>
              <w:spacing w:before="24" w:after="24"/>
              <w:jc w:val="center"/>
              <w:rPr>
                <w:i/>
                <w:sz w:val="20"/>
                <w:szCs w:val="20"/>
              </w:rPr>
            </w:pPr>
            <w:r w:rsidRPr="002C4560">
              <w:rPr>
                <w:i/>
                <w:sz w:val="20"/>
                <w:szCs w:val="20"/>
              </w:rPr>
              <w:lastRenderedPageBreak/>
              <w:t>Окончание таблицы 1</w:t>
            </w:r>
          </w:p>
        </w:tc>
      </w:tr>
      <w:tr w:rsidR="00EE4A53" w:rsidRPr="00807D34" w14:paraId="2F7001C1" w14:textId="77777777" w:rsidTr="00807D34">
        <w:tc>
          <w:tcPr>
            <w:tcW w:w="0" w:type="auto"/>
            <w:vMerge w:val="restart"/>
            <w:hideMark/>
          </w:tcPr>
          <w:p w14:paraId="7F5B5243" w14:textId="77777777" w:rsidR="00EE4A53" w:rsidRPr="008C725D" w:rsidRDefault="00EE4A53" w:rsidP="00EE4A53">
            <w:pPr>
              <w:spacing w:before="24" w:after="24"/>
              <w:jc w:val="center"/>
              <w:rPr>
                <w:sz w:val="20"/>
                <w:szCs w:val="20"/>
              </w:rPr>
            </w:pPr>
            <w:r w:rsidRPr="008C725D">
              <w:rPr>
                <w:sz w:val="20"/>
                <w:szCs w:val="20"/>
              </w:rPr>
              <w:t>2,10</w:t>
            </w:r>
          </w:p>
        </w:tc>
        <w:tc>
          <w:tcPr>
            <w:tcW w:w="0" w:type="auto"/>
            <w:vMerge w:val="restart"/>
            <w:hideMark/>
          </w:tcPr>
          <w:p w14:paraId="6D6FDC42" w14:textId="77777777" w:rsidR="00EE4A53" w:rsidRPr="008C725D" w:rsidRDefault="00EE4A53" w:rsidP="00EE4A53">
            <w:pPr>
              <w:spacing w:before="24" w:after="24"/>
              <w:jc w:val="center"/>
              <w:rPr>
                <w:sz w:val="20"/>
                <w:szCs w:val="20"/>
              </w:rPr>
            </w:pPr>
            <w:r w:rsidRPr="008C725D">
              <w:rPr>
                <w:sz w:val="20"/>
                <w:szCs w:val="20"/>
              </w:rPr>
              <w:t>14</w:t>
            </w:r>
          </w:p>
        </w:tc>
        <w:tc>
          <w:tcPr>
            <w:tcW w:w="0" w:type="auto"/>
            <w:vMerge w:val="restart"/>
            <w:hideMark/>
          </w:tcPr>
          <w:p w14:paraId="7761BCFF" w14:textId="77777777" w:rsidR="00EE4A53" w:rsidRPr="008C725D" w:rsidRDefault="00EE4A53" w:rsidP="00EE4A53">
            <w:pPr>
              <w:spacing w:before="24" w:after="24"/>
              <w:jc w:val="center"/>
              <w:rPr>
                <w:sz w:val="20"/>
                <w:szCs w:val="20"/>
              </w:rPr>
            </w:pPr>
            <w:r w:rsidRPr="008C725D">
              <w:rPr>
                <w:sz w:val="20"/>
                <w:szCs w:val="20"/>
              </w:rPr>
              <w:t>1,950</w:t>
            </w:r>
          </w:p>
        </w:tc>
        <w:tc>
          <w:tcPr>
            <w:tcW w:w="0" w:type="auto"/>
            <w:vMerge w:val="restart"/>
            <w:hideMark/>
          </w:tcPr>
          <w:p w14:paraId="7B9C6790" w14:textId="77777777" w:rsidR="00EE4A53" w:rsidRPr="008C725D" w:rsidRDefault="00EE4A53" w:rsidP="00EE4A53">
            <w:pPr>
              <w:spacing w:before="24" w:after="24"/>
              <w:jc w:val="center"/>
              <w:rPr>
                <w:sz w:val="20"/>
                <w:szCs w:val="20"/>
              </w:rPr>
            </w:pPr>
            <w:r w:rsidRPr="008C725D">
              <w:rPr>
                <w:sz w:val="20"/>
                <w:szCs w:val="20"/>
              </w:rPr>
              <w:t>2,150</w:t>
            </w:r>
          </w:p>
        </w:tc>
        <w:tc>
          <w:tcPr>
            <w:tcW w:w="0" w:type="auto"/>
            <w:hideMark/>
          </w:tcPr>
          <w:p w14:paraId="3A3DF2ED"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759D526C" w14:textId="77777777" w:rsidR="00EE4A53" w:rsidRPr="008C725D" w:rsidRDefault="00EE4A53" w:rsidP="00EE4A53">
            <w:pPr>
              <w:spacing w:before="24" w:after="24"/>
              <w:jc w:val="center"/>
              <w:rPr>
                <w:sz w:val="20"/>
                <w:szCs w:val="20"/>
              </w:rPr>
            </w:pPr>
            <w:r w:rsidRPr="008C725D">
              <w:rPr>
                <w:sz w:val="20"/>
                <w:szCs w:val="20"/>
              </w:rPr>
              <w:t>1,500</w:t>
            </w:r>
          </w:p>
        </w:tc>
      </w:tr>
      <w:tr w:rsidR="00EE4A53" w:rsidRPr="00807D34" w14:paraId="03505D1C" w14:textId="77777777" w:rsidTr="00807D34">
        <w:tc>
          <w:tcPr>
            <w:tcW w:w="0" w:type="auto"/>
            <w:vMerge/>
            <w:hideMark/>
          </w:tcPr>
          <w:p w14:paraId="77002127" w14:textId="77777777" w:rsidR="00EE4A53" w:rsidRPr="008C725D" w:rsidRDefault="00EE4A53" w:rsidP="00EE4A53">
            <w:pPr>
              <w:jc w:val="center"/>
              <w:rPr>
                <w:sz w:val="20"/>
                <w:szCs w:val="20"/>
              </w:rPr>
            </w:pPr>
          </w:p>
        </w:tc>
        <w:tc>
          <w:tcPr>
            <w:tcW w:w="0" w:type="auto"/>
            <w:vMerge/>
            <w:hideMark/>
          </w:tcPr>
          <w:p w14:paraId="5B04BF6A" w14:textId="77777777" w:rsidR="00EE4A53" w:rsidRPr="008C725D" w:rsidRDefault="00EE4A53" w:rsidP="00EE4A53">
            <w:pPr>
              <w:jc w:val="center"/>
              <w:rPr>
                <w:sz w:val="20"/>
                <w:szCs w:val="20"/>
              </w:rPr>
            </w:pPr>
          </w:p>
        </w:tc>
        <w:tc>
          <w:tcPr>
            <w:tcW w:w="0" w:type="auto"/>
            <w:vMerge/>
            <w:hideMark/>
          </w:tcPr>
          <w:p w14:paraId="60303539" w14:textId="77777777" w:rsidR="00EE4A53" w:rsidRPr="008C725D" w:rsidRDefault="00EE4A53" w:rsidP="00EE4A53">
            <w:pPr>
              <w:jc w:val="center"/>
              <w:rPr>
                <w:sz w:val="20"/>
                <w:szCs w:val="20"/>
              </w:rPr>
            </w:pPr>
          </w:p>
        </w:tc>
        <w:tc>
          <w:tcPr>
            <w:tcW w:w="0" w:type="auto"/>
            <w:vMerge/>
            <w:hideMark/>
          </w:tcPr>
          <w:p w14:paraId="3476C53E" w14:textId="77777777" w:rsidR="00EE4A53" w:rsidRPr="008C725D" w:rsidRDefault="00EE4A53" w:rsidP="00EE4A53">
            <w:pPr>
              <w:jc w:val="center"/>
              <w:rPr>
                <w:sz w:val="20"/>
                <w:szCs w:val="20"/>
              </w:rPr>
            </w:pPr>
          </w:p>
        </w:tc>
        <w:tc>
          <w:tcPr>
            <w:tcW w:w="0" w:type="auto"/>
            <w:hideMark/>
          </w:tcPr>
          <w:p w14:paraId="4B79A6D3"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1501DB8D" w14:textId="77777777" w:rsidR="00EE4A53" w:rsidRPr="008C725D" w:rsidRDefault="00EE4A53" w:rsidP="00EE4A53">
            <w:pPr>
              <w:spacing w:before="24" w:after="24"/>
              <w:jc w:val="center"/>
              <w:rPr>
                <w:sz w:val="20"/>
                <w:szCs w:val="20"/>
              </w:rPr>
            </w:pPr>
            <w:r w:rsidRPr="008C725D">
              <w:rPr>
                <w:sz w:val="20"/>
                <w:szCs w:val="20"/>
              </w:rPr>
              <w:t>1,600</w:t>
            </w:r>
          </w:p>
        </w:tc>
      </w:tr>
      <w:tr w:rsidR="00EE4A53" w:rsidRPr="00807D34" w14:paraId="184B78A4" w14:textId="77777777" w:rsidTr="00807D34">
        <w:tc>
          <w:tcPr>
            <w:tcW w:w="0" w:type="auto"/>
            <w:vMerge/>
            <w:hideMark/>
          </w:tcPr>
          <w:p w14:paraId="3D10A715" w14:textId="77777777" w:rsidR="00EE4A53" w:rsidRPr="008C725D" w:rsidRDefault="00EE4A53" w:rsidP="00EE4A53">
            <w:pPr>
              <w:jc w:val="center"/>
              <w:rPr>
                <w:sz w:val="20"/>
                <w:szCs w:val="20"/>
              </w:rPr>
            </w:pPr>
          </w:p>
        </w:tc>
        <w:tc>
          <w:tcPr>
            <w:tcW w:w="0" w:type="auto"/>
            <w:vMerge/>
            <w:hideMark/>
          </w:tcPr>
          <w:p w14:paraId="42E6950A" w14:textId="77777777" w:rsidR="00EE4A53" w:rsidRPr="008C725D" w:rsidRDefault="00EE4A53" w:rsidP="00EE4A53">
            <w:pPr>
              <w:jc w:val="center"/>
              <w:rPr>
                <w:sz w:val="20"/>
                <w:szCs w:val="20"/>
              </w:rPr>
            </w:pPr>
          </w:p>
        </w:tc>
        <w:tc>
          <w:tcPr>
            <w:tcW w:w="0" w:type="auto"/>
            <w:vMerge/>
            <w:hideMark/>
          </w:tcPr>
          <w:p w14:paraId="22F08B42" w14:textId="77777777" w:rsidR="00EE4A53" w:rsidRPr="008C725D" w:rsidRDefault="00EE4A53" w:rsidP="00EE4A53">
            <w:pPr>
              <w:jc w:val="center"/>
              <w:rPr>
                <w:sz w:val="20"/>
                <w:szCs w:val="20"/>
              </w:rPr>
            </w:pPr>
          </w:p>
        </w:tc>
        <w:tc>
          <w:tcPr>
            <w:tcW w:w="0" w:type="auto"/>
            <w:vMerge/>
            <w:hideMark/>
          </w:tcPr>
          <w:p w14:paraId="011B28AA" w14:textId="77777777" w:rsidR="00EE4A53" w:rsidRPr="008C725D" w:rsidRDefault="00EE4A53" w:rsidP="00EE4A53">
            <w:pPr>
              <w:jc w:val="center"/>
              <w:rPr>
                <w:sz w:val="20"/>
                <w:szCs w:val="20"/>
              </w:rPr>
            </w:pPr>
          </w:p>
        </w:tc>
        <w:tc>
          <w:tcPr>
            <w:tcW w:w="0" w:type="auto"/>
            <w:hideMark/>
          </w:tcPr>
          <w:p w14:paraId="09F3B264" w14:textId="77777777" w:rsidR="00EE4A53" w:rsidRPr="008C725D" w:rsidRDefault="00EE4A53" w:rsidP="00EE4A53">
            <w:pPr>
              <w:spacing w:before="24" w:after="24"/>
              <w:jc w:val="center"/>
              <w:rPr>
                <w:sz w:val="20"/>
                <w:szCs w:val="20"/>
              </w:rPr>
            </w:pPr>
            <w:r w:rsidRPr="008C725D">
              <w:rPr>
                <w:sz w:val="20"/>
                <w:szCs w:val="20"/>
              </w:rPr>
              <w:t>ETW</w:t>
            </w:r>
          </w:p>
        </w:tc>
        <w:tc>
          <w:tcPr>
            <w:tcW w:w="0" w:type="auto"/>
            <w:hideMark/>
          </w:tcPr>
          <w:p w14:paraId="650F5562" w14:textId="77777777" w:rsidR="00EE4A53" w:rsidRPr="008C725D" w:rsidRDefault="00EE4A53" w:rsidP="00EE4A53">
            <w:pPr>
              <w:spacing w:before="24" w:after="24"/>
              <w:jc w:val="center"/>
              <w:rPr>
                <w:sz w:val="20"/>
                <w:szCs w:val="20"/>
              </w:rPr>
            </w:pPr>
            <w:r w:rsidRPr="008C725D">
              <w:rPr>
                <w:sz w:val="20"/>
                <w:szCs w:val="20"/>
              </w:rPr>
              <w:t>1,727</w:t>
            </w:r>
          </w:p>
        </w:tc>
      </w:tr>
      <w:tr w:rsidR="00EE4A53" w:rsidRPr="00807D34" w14:paraId="7D1DA8AD" w14:textId="77777777" w:rsidTr="00807D34">
        <w:tc>
          <w:tcPr>
            <w:tcW w:w="0" w:type="auto"/>
            <w:vMerge w:val="restart"/>
            <w:hideMark/>
          </w:tcPr>
          <w:p w14:paraId="225FFA41" w14:textId="77777777" w:rsidR="00EE4A53" w:rsidRPr="008C725D" w:rsidRDefault="00EE4A53" w:rsidP="00EE4A53">
            <w:pPr>
              <w:spacing w:before="24" w:after="24"/>
              <w:jc w:val="center"/>
              <w:rPr>
                <w:sz w:val="20"/>
                <w:szCs w:val="20"/>
              </w:rPr>
            </w:pPr>
            <w:r w:rsidRPr="008C725D">
              <w:rPr>
                <w:sz w:val="20"/>
                <w:szCs w:val="20"/>
              </w:rPr>
              <w:t>2,40</w:t>
            </w:r>
          </w:p>
        </w:tc>
        <w:tc>
          <w:tcPr>
            <w:tcW w:w="0" w:type="auto"/>
            <w:vMerge w:val="restart"/>
            <w:hideMark/>
          </w:tcPr>
          <w:p w14:paraId="57105ED0" w14:textId="77777777" w:rsidR="00EE4A53" w:rsidRPr="008C725D" w:rsidRDefault="00EE4A53" w:rsidP="00EE4A53">
            <w:pPr>
              <w:spacing w:before="24" w:after="24"/>
              <w:jc w:val="center"/>
              <w:rPr>
                <w:sz w:val="20"/>
                <w:szCs w:val="20"/>
              </w:rPr>
            </w:pPr>
            <w:r w:rsidRPr="008C725D">
              <w:rPr>
                <w:sz w:val="20"/>
                <w:szCs w:val="20"/>
              </w:rPr>
              <w:t>13</w:t>
            </w:r>
          </w:p>
        </w:tc>
        <w:tc>
          <w:tcPr>
            <w:tcW w:w="0" w:type="auto"/>
            <w:vMerge w:val="restart"/>
            <w:hideMark/>
          </w:tcPr>
          <w:p w14:paraId="2A122B2E" w14:textId="77777777" w:rsidR="00EE4A53" w:rsidRPr="008C725D" w:rsidRDefault="00EE4A53" w:rsidP="00EE4A53">
            <w:pPr>
              <w:spacing w:before="24" w:after="24"/>
              <w:jc w:val="center"/>
              <w:rPr>
                <w:sz w:val="20"/>
                <w:szCs w:val="20"/>
              </w:rPr>
            </w:pPr>
            <w:r w:rsidRPr="008C725D">
              <w:rPr>
                <w:sz w:val="20"/>
                <w:szCs w:val="20"/>
              </w:rPr>
              <w:t>2,300</w:t>
            </w:r>
          </w:p>
        </w:tc>
        <w:tc>
          <w:tcPr>
            <w:tcW w:w="0" w:type="auto"/>
            <w:vMerge w:val="restart"/>
            <w:hideMark/>
          </w:tcPr>
          <w:p w14:paraId="160F407B" w14:textId="77777777" w:rsidR="00EE4A53" w:rsidRPr="008C725D" w:rsidRDefault="00EE4A53" w:rsidP="00EE4A53">
            <w:pPr>
              <w:spacing w:before="24" w:after="24"/>
              <w:jc w:val="center"/>
              <w:rPr>
                <w:sz w:val="20"/>
                <w:szCs w:val="20"/>
              </w:rPr>
            </w:pPr>
            <w:r w:rsidRPr="008C725D">
              <w:rPr>
                <w:sz w:val="20"/>
                <w:szCs w:val="20"/>
              </w:rPr>
              <w:t>2,500</w:t>
            </w:r>
          </w:p>
        </w:tc>
        <w:tc>
          <w:tcPr>
            <w:tcW w:w="0" w:type="auto"/>
            <w:hideMark/>
          </w:tcPr>
          <w:p w14:paraId="62296E12"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6A709C00" w14:textId="77777777" w:rsidR="00EE4A53" w:rsidRPr="008C725D" w:rsidRDefault="00EE4A53" w:rsidP="00EE4A53">
            <w:pPr>
              <w:spacing w:before="24" w:after="24"/>
              <w:jc w:val="center"/>
              <w:rPr>
                <w:sz w:val="20"/>
                <w:szCs w:val="20"/>
              </w:rPr>
            </w:pPr>
            <w:r w:rsidRPr="008C725D">
              <w:rPr>
                <w:sz w:val="20"/>
                <w:szCs w:val="20"/>
              </w:rPr>
              <w:t>1,700</w:t>
            </w:r>
          </w:p>
        </w:tc>
      </w:tr>
      <w:tr w:rsidR="00EE4A53" w:rsidRPr="00807D34" w14:paraId="3AAC946F" w14:textId="77777777" w:rsidTr="00807D34">
        <w:tc>
          <w:tcPr>
            <w:tcW w:w="0" w:type="auto"/>
            <w:vMerge/>
            <w:hideMark/>
          </w:tcPr>
          <w:p w14:paraId="75DCFEA3" w14:textId="77777777" w:rsidR="00EE4A53" w:rsidRPr="008C725D" w:rsidRDefault="00EE4A53" w:rsidP="00EE4A53">
            <w:pPr>
              <w:jc w:val="center"/>
              <w:rPr>
                <w:sz w:val="20"/>
                <w:szCs w:val="20"/>
              </w:rPr>
            </w:pPr>
          </w:p>
        </w:tc>
        <w:tc>
          <w:tcPr>
            <w:tcW w:w="0" w:type="auto"/>
            <w:vMerge/>
            <w:hideMark/>
          </w:tcPr>
          <w:p w14:paraId="3A21B4EB" w14:textId="77777777" w:rsidR="00EE4A53" w:rsidRPr="008C725D" w:rsidRDefault="00EE4A53" w:rsidP="00EE4A53">
            <w:pPr>
              <w:jc w:val="center"/>
              <w:rPr>
                <w:sz w:val="20"/>
                <w:szCs w:val="20"/>
              </w:rPr>
            </w:pPr>
          </w:p>
        </w:tc>
        <w:tc>
          <w:tcPr>
            <w:tcW w:w="0" w:type="auto"/>
            <w:vMerge/>
            <w:hideMark/>
          </w:tcPr>
          <w:p w14:paraId="3A265F08" w14:textId="77777777" w:rsidR="00EE4A53" w:rsidRPr="008C725D" w:rsidRDefault="00EE4A53" w:rsidP="00EE4A53">
            <w:pPr>
              <w:jc w:val="center"/>
              <w:rPr>
                <w:sz w:val="20"/>
                <w:szCs w:val="20"/>
              </w:rPr>
            </w:pPr>
          </w:p>
        </w:tc>
        <w:tc>
          <w:tcPr>
            <w:tcW w:w="0" w:type="auto"/>
            <w:vMerge/>
            <w:hideMark/>
          </w:tcPr>
          <w:p w14:paraId="6D189091" w14:textId="77777777" w:rsidR="00EE4A53" w:rsidRPr="008C725D" w:rsidRDefault="00EE4A53" w:rsidP="00EE4A53">
            <w:pPr>
              <w:jc w:val="center"/>
              <w:rPr>
                <w:sz w:val="20"/>
                <w:szCs w:val="20"/>
              </w:rPr>
            </w:pPr>
          </w:p>
        </w:tc>
        <w:tc>
          <w:tcPr>
            <w:tcW w:w="0" w:type="auto"/>
            <w:hideMark/>
          </w:tcPr>
          <w:p w14:paraId="626F02A2"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7C4F9B6" w14:textId="77777777" w:rsidR="00EE4A53" w:rsidRPr="008C725D" w:rsidRDefault="00EE4A53" w:rsidP="00EE4A53">
            <w:pPr>
              <w:spacing w:before="24" w:after="24"/>
              <w:jc w:val="center"/>
              <w:rPr>
                <w:sz w:val="20"/>
                <w:szCs w:val="20"/>
              </w:rPr>
            </w:pPr>
            <w:r w:rsidRPr="008C725D">
              <w:rPr>
                <w:sz w:val="20"/>
                <w:szCs w:val="20"/>
              </w:rPr>
              <w:t>1,956</w:t>
            </w:r>
          </w:p>
        </w:tc>
      </w:tr>
      <w:tr w:rsidR="00EE4A53" w:rsidRPr="00807D34" w14:paraId="1622460B" w14:textId="77777777" w:rsidTr="00807D34">
        <w:tc>
          <w:tcPr>
            <w:tcW w:w="0" w:type="auto"/>
            <w:vMerge w:val="restart"/>
            <w:hideMark/>
          </w:tcPr>
          <w:p w14:paraId="09C72D96" w14:textId="77777777" w:rsidR="00EE4A53" w:rsidRPr="008C725D" w:rsidRDefault="00EE4A53" w:rsidP="00EE4A53">
            <w:pPr>
              <w:spacing w:before="24" w:after="24"/>
              <w:jc w:val="center"/>
              <w:rPr>
                <w:sz w:val="20"/>
                <w:szCs w:val="20"/>
              </w:rPr>
            </w:pPr>
            <w:r w:rsidRPr="008C725D">
              <w:rPr>
                <w:sz w:val="20"/>
                <w:szCs w:val="20"/>
              </w:rPr>
              <w:t>2,70</w:t>
            </w:r>
          </w:p>
        </w:tc>
        <w:tc>
          <w:tcPr>
            <w:tcW w:w="0" w:type="auto"/>
            <w:vMerge w:val="restart"/>
            <w:hideMark/>
          </w:tcPr>
          <w:p w14:paraId="392C7D01" w14:textId="77777777" w:rsidR="00EE4A53" w:rsidRPr="008C725D" w:rsidRDefault="00EE4A53" w:rsidP="00EE4A53">
            <w:pPr>
              <w:spacing w:before="24" w:after="24"/>
              <w:jc w:val="center"/>
              <w:rPr>
                <w:sz w:val="20"/>
                <w:szCs w:val="20"/>
              </w:rPr>
            </w:pPr>
            <w:r w:rsidRPr="008C725D">
              <w:rPr>
                <w:sz w:val="20"/>
                <w:szCs w:val="20"/>
              </w:rPr>
              <w:t>12</w:t>
            </w:r>
          </w:p>
        </w:tc>
        <w:tc>
          <w:tcPr>
            <w:tcW w:w="0" w:type="auto"/>
            <w:vMerge w:val="restart"/>
            <w:hideMark/>
          </w:tcPr>
          <w:p w14:paraId="7AC45AF6" w14:textId="77777777" w:rsidR="00EE4A53" w:rsidRPr="008C725D" w:rsidRDefault="00EE4A53" w:rsidP="00EE4A53">
            <w:pPr>
              <w:spacing w:before="24" w:after="24"/>
              <w:jc w:val="center"/>
              <w:rPr>
                <w:sz w:val="20"/>
                <w:szCs w:val="20"/>
              </w:rPr>
            </w:pPr>
            <w:r w:rsidRPr="008C725D">
              <w:rPr>
                <w:sz w:val="20"/>
                <w:szCs w:val="20"/>
              </w:rPr>
              <w:t>2,650</w:t>
            </w:r>
          </w:p>
        </w:tc>
        <w:tc>
          <w:tcPr>
            <w:tcW w:w="0" w:type="auto"/>
            <w:vMerge w:val="restart"/>
            <w:hideMark/>
          </w:tcPr>
          <w:p w14:paraId="59E29A22" w14:textId="77777777" w:rsidR="00EE4A53" w:rsidRPr="008C725D" w:rsidRDefault="00EE4A53" w:rsidP="00EE4A53">
            <w:pPr>
              <w:spacing w:before="24" w:after="24"/>
              <w:jc w:val="center"/>
              <w:rPr>
                <w:sz w:val="20"/>
                <w:szCs w:val="20"/>
              </w:rPr>
            </w:pPr>
            <w:r w:rsidRPr="008C725D">
              <w:rPr>
                <w:sz w:val="20"/>
                <w:szCs w:val="20"/>
              </w:rPr>
              <w:t>2,850</w:t>
            </w:r>
          </w:p>
        </w:tc>
        <w:tc>
          <w:tcPr>
            <w:tcW w:w="0" w:type="auto"/>
            <w:hideMark/>
          </w:tcPr>
          <w:p w14:paraId="653FF379"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616C6317" w14:textId="77777777" w:rsidR="00EE4A53" w:rsidRPr="008C725D" w:rsidRDefault="00EE4A53" w:rsidP="00EE4A53">
            <w:pPr>
              <w:spacing w:before="24" w:after="24"/>
              <w:jc w:val="center"/>
              <w:rPr>
                <w:sz w:val="20"/>
                <w:szCs w:val="20"/>
              </w:rPr>
            </w:pPr>
            <w:r w:rsidRPr="008C725D">
              <w:rPr>
                <w:sz w:val="20"/>
                <w:szCs w:val="20"/>
              </w:rPr>
              <w:t>1,950</w:t>
            </w:r>
          </w:p>
        </w:tc>
      </w:tr>
      <w:tr w:rsidR="00EE4A53" w:rsidRPr="00807D34" w14:paraId="036869FF" w14:textId="77777777" w:rsidTr="00807D34">
        <w:tc>
          <w:tcPr>
            <w:tcW w:w="0" w:type="auto"/>
            <w:vMerge/>
            <w:hideMark/>
          </w:tcPr>
          <w:p w14:paraId="3BE5E1EC" w14:textId="77777777" w:rsidR="00EE4A53" w:rsidRPr="008C725D" w:rsidRDefault="00EE4A53" w:rsidP="00EE4A53">
            <w:pPr>
              <w:jc w:val="center"/>
              <w:rPr>
                <w:sz w:val="20"/>
                <w:szCs w:val="20"/>
              </w:rPr>
            </w:pPr>
          </w:p>
        </w:tc>
        <w:tc>
          <w:tcPr>
            <w:tcW w:w="0" w:type="auto"/>
            <w:vMerge/>
            <w:hideMark/>
          </w:tcPr>
          <w:p w14:paraId="7D18F0F9" w14:textId="77777777" w:rsidR="00EE4A53" w:rsidRPr="008C725D" w:rsidRDefault="00EE4A53" w:rsidP="00EE4A53">
            <w:pPr>
              <w:jc w:val="center"/>
              <w:rPr>
                <w:sz w:val="20"/>
                <w:szCs w:val="20"/>
              </w:rPr>
            </w:pPr>
          </w:p>
        </w:tc>
        <w:tc>
          <w:tcPr>
            <w:tcW w:w="0" w:type="auto"/>
            <w:vMerge/>
            <w:hideMark/>
          </w:tcPr>
          <w:p w14:paraId="40E18348" w14:textId="77777777" w:rsidR="00EE4A53" w:rsidRPr="008C725D" w:rsidRDefault="00EE4A53" w:rsidP="00EE4A53">
            <w:pPr>
              <w:jc w:val="center"/>
              <w:rPr>
                <w:sz w:val="20"/>
                <w:szCs w:val="20"/>
              </w:rPr>
            </w:pPr>
          </w:p>
        </w:tc>
        <w:tc>
          <w:tcPr>
            <w:tcW w:w="0" w:type="auto"/>
            <w:vMerge/>
            <w:hideMark/>
          </w:tcPr>
          <w:p w14:paraId="267640B1" w14:textId="77777777" w:rsidR="00EE4A53" w:rsidRPr="008C725D" w:rsidRDefault="00EE4A53" w:rsidP="00EE4A53">
            <w:pPr>
              <w:jc w:val="center"/>
              <w:rPr>
                <w:sz w:val="20"/>
                <w:szCs w:val="20"/>
              </w:rPr>
            </w:pPr>
          </w:p>
        </w:tc>
        <w:tc>
          <w:tcPr>
            <w:tcW w:w="0" w:type="auto"/>
            <w:hideMark/>
          </w:tcPr>
          <w:p w14:paraId="219C907B"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0E5F91C8" w14:textId="77777777" w:rsidR="00EE4A53" w:rsidRPr="008C725D" w:rsidRDefault="00EE4A53" w:rsidP="00EE4A53">
            <w:pPr>
              <w:spacing w:before="24" w:after="24"/>
              <w:jc w:val="center"/>
              <w:rPr>
                <w:sz w:val="20"/>
                <w:szCs w:val="20"/>
              </w:rPr>
            </w:pPr>
            <w:r w:rsidRPr="008C725D">
              <w:rPr>
                <w:sz w:val="20"/>
                <w:szCs w:val="20"/>
              </w:rPr>
              <w:t>2,235</w:t>
            </w:r>
          </w:p>
        </w:tc>
      </w:tr>
      <w:tr w:rsidR="00EE4A53" w:rsidRPr="00807D34" w14:paraId="50C7F70B" w14:textId="77777777" w:rsidTr="00807D34">
        <w:tc>
          <w:tcPr>
            <w:tcW w:w="0" w:type="auto"/>
            <w:vMerge w:val="restart"/>
            <w:hideMark/>
          </w:tcPr>
          <w:p w14:paraId="57B701ED" w14:textId="77777777" w:rsidR="00EE4A53" w:rsidRPr="008C725D" w:rsidRDefault="00EE4A53" w:rsidP="00EE4A53">
            <w:pPr>
              <w:spacing w:before="24" w:after="24"/>
              <w:jc w:val="center"/>
              <w:rPr>
                <w:sz w:val="20"/>
                <w:szCs w:val="20"/>
              </w:rPr>
            </w:pPr>
            <w:r w:rsidRPr="008C725D">
              <w:rPr>
                <w:sz w:val="20"/>
                <w:szCs w:val="20"/>
              </w:rPr>
              <w:t>3,00</w:t>
            </w:r>
          </w:p>
        </w:tc>
        <w:tc>
          <w:tcPr>
            <w:tcW w:w="0" w:type="auto"/>
            <w:vMerge w:val="restart"/>
            <w:hideMark/>
          </w:tcPr>
          <w:p w14:paraId="22D1B3F8" w14:textId="77777777" w:rsidR="00EE4A53" w:rsidRPr="008C725D" w:rsidRDefault="00EE4A53" w:rsidP="00EE4A53">
            <w:pPr>
              <w:spacing w:before="24" w:after="24"/>
              <w:jc w:val="center"/>
              <w:rPr>
                <w:sz w:val="20"/>
                <w:szCs w:val="20"/>
              </w:rPr>
            </w:pPr>
            <w:r w:rsidRPr="008C725D">
              <w:rPr>
                <w:sz w:val="20"/>
                <w:szCs w:val="20"/>
              </w:rPr>
              <w:t>11</w:t>
            </w:r>
          </w:p>
        </w:tc>
        <w:tc>
          <w:tcPr>
            <w:tcW w:w="0" w:type="auto"/>
            <w:vMerge w:val="restart"/>
            <w:hideMark/>
          </w:tcPr>
          <w:p w14:paraId="61F206E3" w14:textId="77777777" w:rsidR="00EE4A53" w:rsidRPr="008C725D" w:rsidRDefault="00EE4A53" w:rsidP="00EE4A53">
            <w:pPr>
              <w:spacing w:before="24" w:after="24"/>
              <w:jc w:val="center"/>
              <w:rPr>
                <w:sz w:val="20"/>
                <w:szCs w:val="20"/>
              </w:rPr>
            </w:pPr>
            <w:r w:rsidRPr="008C725D">
              <w:rPr>
                <w:sz w:val="20"/>
                <w:szCs w:val="20"/>
              </w:rPr>
              <w:t>2,950</w:t>
            </w:r>
          </w:p>
        </w:tc>
        <w:tc>
          <w:tcPr>
            <w:tcW w:w="0" w:type="auto"/>
            <w:vMerge w:val="restart"/>
            <w:hideMark/>
          </w:tcPr>
          <w:p w14:paraId="1CFF0B7B" w14:textId="77777777" w:rsidR="00EE4A53" w:rsidRPr="008C725D" w:rsidRDefault="00EE4A53" w:rsidP="00EE4A53">
            <w:pPr>
              <w:spacing w:before="24" w:after="24"/>
              <w:jc w:val="center"/>
              <w:rPr>
                <w:sz w:val="20"/>
                <w:szCs w:val="20"/>
              </w:rPr>
            </w:pPr>
            <w:r w:rsidRPr="008C725D">
              <w:rPr>
                <w:sz w:val="20"/>
                <w:szCs w:val="20"/>
              </w:rPr>
              <w:t>3,150</w:t>
            </w:r>
          </w:p>
        </w:tc>
        <w:tc>
          <w:tcPr>
            <w:tcW w:w="0" w:type="auto"/>
            <w:hideMark/>
          </w:tcPr>
          <w:p w14:paraId="7F683F6D"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5D563F51" w14:textId="77777777" w:rsidR="00EE4A53" w:rsidRPr="008C725D" w:rsidRDefault="00EE4A53" w:rsidP="00EE4A53">
            <w:pPr>
              <w:spacing w:before="24" w:after="24"/>
              <w:jc w:val="center"/>
              <w:rPr>
                <w:sz w:val="20"/>
                <w:szCs w:val="20"/>
              </w:rPr>
            </w:pPr>
            <w:r w:rsidRPr="008C725D">
              <w:rPr>
                <w:sz w:val="20"/>
                <w:szCs w:val="20"/>
              </w:rPr>
              <w:t>2,200</w:t>
            </w:r>
          </w:p>
        </w:tc>
      </w:tr>
      <w:tr w:rsidR="00EE4A53" w:rsidRPr="00807D34" w14:paraId="5127E79B" w14:textId="77777777" w:rsidTr="00807D34">
        <w:tc>
          <w:tcPr>
            <w:tcW w:w="0" w:type="auto"/>
            <w:vMerge/>
            <w:hideMark/>
          </w:tcPr>
          <w:p w14:paraId="225D3B10" w14:textId="77777777" w:rsidR="00EE4A53" w:rsidRPr="008C725D" w:rsidRDefault="00EE4A53" w:rsidP="00EE4A53">
            <w:pPr>
              <w:jc w:val="center"/>
              <w:rPr>
                <w:sz w:val="20"/>
                <w:szCs w:val="20"/>
              </w:rPr>
            </w:pPr>
          </w:p>
        </w:tc>
        <w:tc>
          <w:tcPr>
            <w:tcW w:w="0" w:type="auto"/>
            <w:vMerge/>
            <w:hideMark/>
          </w:tcPr>
          <w:p w14:paraId="6DAF9506" w14:textId="77777777" w:rsidR="00EE4A53" w:rsidRPr="008C725D" w:rsidRDefault="00EE4A53" w:rsidP="00EE4A53">
            <w:pPr>
              <w:jc w:val="center"/>
              <w:rPr>
                <w:sz w:val="20"/>
                <w:szCs w:val="20"/>
              </w:rPr>
            </w:pPr>
          </w:p>
        </w:tc>
        <w:tc>
          <w:tcPr>
            <w:tcW w:w="0" w:type="auto"/>
            <w:vMerge/>
            <w:hideMark/>
          </w:tcPr>
          <w:p w14:paraId="03F4FA93" w14:textId="77777777" w:rsidR="00EE4A53" w:rsidRPr="008C725D" w:rsidRDefault="00EE4A53" w:rsidP="00EE4A53">
            <w:pPr>
              <w:jc w:val="center"/>
              <w:rPr>
                <w:sz w:val="20"/>
                <w:szCs w:val="20"/>
              </w:rPr>
            </w:pPr>
          </w:p>
        </w:tc>
        <w:tc>
          <w:tcPr>
            <w:tcW w:w="0" w:type="auto"/>
            <w:vMerge/>
            <w:hideMark/>
          </w:tcPr>
          <w:p w14:paraId="683D8263" w14:textId="77777777" w:rsidR="00EE4A53" w:rsidRPr="008C725D" w:rsidRDefault="00EE4A53" w:rsidP="00EE4A53">
            <w:pPr>
              <w:jc w:val="center"/>
              <w:rPr>
                <w:sz w:val="20"/>
                <w:szCs w:val="20"/>
              </w:rPr>
            </w:pPr>
          </w:p>
        </w:tc>
        <w:tc>
          <w:tcPr>
            <w:tcW w:w="0" w:type="auto"/>
            <w:hideMark/>
          </w:tcPr>
          <w:p w14:paraId="1ABFF785"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51875DD7" w14:textId="77777777" w:rsidR="00EE4A53" w:rsidRPr="008C725D" w:rsidRDefault="00EE4A53" w:rsidP="00EE4A53">
            <w:pPr>
              <w:spacing w:before="24" w:after="24"/>
              <w:jc w:val="center"/>
              <w:rPr>
                <w:sz w:val="20"/>
                <w:szCs w:val="20"/>
              </w:rPr>
            </w:pPr>
            <w:r w:rsidRPr="008C725D">
              <w:rPr>
                <w:sz w:val="20"/>
                <w:szCs w:val="20"/>
              </w:rPr>
              <w:t>2,464</w:t>
            </w:r>
          </w:p>
        </w:tc>
      </w:tr>
      <w:tr w:rsidR="00EE4A53" w:rsidRPr="00807D34" w14:paraId="0BA32784" w14:textId="77777777" w:rsidTr="00807D34">
        <w:tc>
          <w:tcPr>
            <w:tcW w:w="0" w:type="auto"/>
            <w:vMerge w:val="restart"/>
            <w:hideMark/>
          </w:tcPr>
          <w:p w14:paraId="02ED11BC" w14:textId="77777777" w:rsidR="00EE4A53" w:rsidRPr="008C725D" w:rsidRDefault="00EE4A53" w:rsidP="00EE4A53">
            <w:pPr>
              <w:spacing w:before="24" w:after="24"/>
              <w:jc w:val="center"/>
              <w:rPr>
                <w:sz w:val="20"/>
                <w:szCs w:val="20"/>
              </w:rPr>
            </w:pPr>
            <w:r w:rsidRPr="008C725D">
              <w:rPr>
                <w:sz w:val="20"/>
                <w:szCs w:val="20"/>
              </w:rPr>
              <w:t>3,40</w:t>
            </w:r>
          </w:p>
        </w:tc>
        <w:tc>
          <w:tcPr>
            <w:tcW w:w="0" w:type="auto"/>
            <w:vMerge w:val="restart"/>
            <w:hideMark/>
          </w:tcPr>
          <w:p w14:paraId="5BCE0667" w14:textId="77777777" w:rsidR="00EE4A53" w:rsidRPr="008C725D" w:rsidRDefault="00EE4A53" w:rsidP="00EE4A53">
            <w:pPr>
              <w:spacing w:before="24" w:after="24"/>
              <w:jc w:val="center"/>
              <w:rPr>
                <w:sz w:val="20"/>
                <w:szCs w:val="20"/>
              </w:rPr>
            </w:pPr>
            <w:r w:rsidRPr="008C725D">
              <w:rPr>
                <w:sz w:val="20"/>
                <w:szCs w:val="20"/>
              </w:rPr>
              <w:t>10</w:t>
            </w:r>
          </w:p>
        </w:tc>
        <w:tc>
          <w:tcPr>
            <w:tcW w:w="0" w:type="auto"/>
            <w:vMerge w:val="restart"/>
            <w:hideMark/>
          </w:tcPr>
          <w:p w14:paraId="09D8849A" w14:textId="77777777" w:rsidR="00EE4A53" w:rsidRPr="008C725D" w:rsidRDefault="00EE4A53" w:rsidP="00EE4A53">
            <w:pPr>
              <w:spacing w:before="24" w:after="24"/>
              <w:jc w:val="center"/>
              <w:rPr>
                <w:sz w:val="20"/>
                <w:szCs w:val="20"/>
              </w:rPr>
            </w:pPr>
            <w:r w:rsidRPr="008C725D">
              <w:rPr>
                <w:sz w:val="20"/>
                <w:szCs w:val="20"/>
              </w:rPr>
              <w:t>3,300</w:t>
            </w:r>
          </w:p>
        </w:tc>
        <w:tc>
          <w:tcPr>
            <w:tcW w:w="0" w:type="auto"/>
            <w:vMerge w:val="restart"/>
            <w:hideMark/>
          </w:tcPr>
          <w:p w14:paraId="5263B0A1" w14:textId="77777777" w:rsidR="00EE4A53" w:rsidRPr="008C725D" w:rsidRDefault="00EE4A53" w:rsidP="00EE4A53">
            <w:pPr>
              <w:spacing w:before="24" w:after="24"/>
              <w:jc w:val="center"/>
              <w:rPr>
                <w:sz w:val="20"/>
                <w:szCs w:val="20"/>
              </w:rPr>
            </w:pPr>
            <w:r w:rsidRPr="008C725D">
              <w:rPr>
                <w:sz w:val="20"/>
                <w:szCs w:val="20"/>
              </w:rPr>
              <w:t>3,500</w:t>
            </w:r>
          </w:p>
        </w:tc>
        <w:tc>
          <w:tcPr>
            <w:tcW w:w="0" w:type="auto"/>
            <w:hideMark/>
          </w:tcPr>
          <w:p w14:paraId="557C0287" w14:textId="77777777" w:rsidR="00EE4A53" w:rsidRPr="008C725D" w:rsidRDefault="00EE4A53" w:rsidP="00EE4A53">
            <w:pPr>
              <w:spacing w:before="24" w:after="24"/>
              <w:jc w:val="center"/>
              <w:rPr>
                <w:sz w:val="20"/>
                <w:szCs w:val="20"/>
              </w:rPr>
            </w:pPr>
            <w:r w:rsidRPr="008C725D">
              <w:rPr>
                <w:sz w:val="20"/>
                <w:szCs w:val="20"/>
              </w:rPr>
              <w:t>RW</w:t>
            </w:r>
          </w:p>
        </w:tc>
        <w:tc>
          <w:tcPr>
            <w:tcW w:w="0" w:type="auto"/>
            <w:hideMark/>
          </w:tcPr>
          <w:p w14:paraId="1179E06B" w14:textId="77777777" w:rsidR="00EE4A53" w:rsidRPr="008C725D" w:rsidRDefault="00EE4A53" w:rsidP="00EE4A53">
            <w:pPr>
              <w:spacing w:before="24" w:after="24"/>
              <w:jc w:val="center"/>
              <w:rPr>
                <w:sz w:val="20"/>
                <w:szCs w:val="20"/>
              </w:rPr>
            </w:pPr>
            <w:r w:rsidRPr="008C725D">
              <w:rPr>
                <w:sz w:val="20"/>
                <w:szCs w:val="20"/>
              </w:rPr>
              <w:t>2,500</w:t>
            </w:r>
          </w:p>
        </w:tc>
      </w:tr>
      <w:tr w:rsidR="00EE4A53" w:rsidRPr="00807D34" w14:paraId="33435758" w14:textId="77777777" w:rsidTr="00807D34">
        <w:tc>
          <w:tcPr>
            <w:tcW w:w="0" w:type="auto"/>
            <w:vMerge/>
            <w:hideMark/>
          </w:tcPr>
          <w:p w14:paraId="0D2FA0BD" w14:textId="77777777" w:rsidR="00EE4A53" w:rsidRPr="008C725D" w:rsidRDefault="00EE4A53" w:rsidP="00EE4A53">
            <w:pPr>
              <w:jc w:val="center"/>
              <w:rPr>
                <w:sz w:val="20"/>
                <w:szCs w:val="20"/>
              </w:rPr>
            </w:pPr>
          </w:p>
        </w:tc>
        <w:tc>
          <w:tcPr>
            <w:tcW w:w="0" w:type="auto"/>
            <w:vMerge/>
            <w:hideMark/>
          </w:tcPr>
          <w:p w14:paraId="77362575" w14:textId="77777777" w:rsidR="00EE4A53" w:rsidRPr="008C725D" w:rsidRDefault="00EE4A53" w:rsidP="00EE4A53">
            <w:pPr>
              <w:jc w:val="center"/>
              <w:rPr>
                <w:sz w:val="20"/>
                <w:szCs w:val="20"/>
              </w:rPr>
            </w:pPr>
          </w:p>
        </w:tc>
        <w:tc>
          <w:tcPr>
            <w:tcW w:w="0" w:type="auto"/>
            <w:vMerge/>
            <w:hideMark/>
          </w:tcPr>
          <w:p w14:paraId="7347FF8C" w14:textId="77777777" w:rsidR="00EE4A53" w:rsidRPr="008C725D" w:rsidRDefault="00EE4A53" w:rsidP="00EE4A53">
            <w:pPr>
              <w:jc w:val="center"/>
              <w:rPr>
                <w:sz w:val="20"/>
                <w:szCs w:val="20"/>
              </w:rPr>
            </w:pPr>
          </w:p>
        </w:tc>
        <w:tc>
          <w:tcPr>
            <w:tcW w:w="0" w:type="auto"/>
            <w:vMerge/>
            <w:hideMark/>
          </w:tcPr>
          <w:p w14:paraId="2C239C6A" w14:textId="77777777" w:rsidR="00EE4A53" w:rsidRPr="008C725D" w:rsidRDefault="00EE4A53" w:rsidP="00EE4A53">
            <w:pPr>
              <w:jc w:val="center"/>
              <w:rPr>
                <w:sz w:val="20"/>
                <w:szCs w:val="20"/>
              </w:rPr>
            </w:pPr>
          </w:p>
        </w:tc>
        <w:tc>
          <w:tcPr>
            <w:tcW w:w="0" w:type="auto"/>
            <w:hideMark/>
          </w:tcPr>
          <w:p w14:paraId="6D346067" w14:textId="77777777" w:rsidR="00EE4A53" w:rsidRPr="008C725D" w:rsidRDefault="00EE4A53" w:rsidP="00EE4A53">
            <w:pPr>
              <w:spacing w:before="24" w:after="24"/>
              <w:jc w:val="center"/>
              <w:rPr>
                <w:sz w:val="20"/>
                <w:szCs w:val="20"/>
              </w:rPr>
            </w:pPr>
            <w:r w:rsidRPr="008C725D">
              <w:rPr>
                <w:sz w:val="20"/>
                <w:szCs w:val="20"/>
              </w:rPr>
              <w:t>TW</w:t>
            </w:r>
          </w:p>
        </w:tc>
        <w:tc>
          <w:tcPr>
            <w:tcW w:w="0" w:type="auto"/>
            <w:hideMark/>
          </w:tcPr>
          <w:p w14:paraId="0D633DB7" w14:textId="77777777" w:rsidR="00EE4A53" w:rsidRPr="008C725D" w:rsidRDefault="00EE4A53" w:rsidP="00EE4A53">
            <w:pPr>
              <w:spacing w:before="24" w:after="24"/>
              <w:jc w:val="center"/>
              <w:rPr>
                <w:sz w:val="20"/>
                <w:szCs w:val="20"/>
              </w:rPr>
            </w:pPr>
            <w:r w:rsidRPr="008C725D">
              <w:rPr>
                <w:sz w:val="20"/>
                <w:szCs w:val="20"/>
              </w:rPr>
              <w:t>2</w:t>
            </w:r>
          </w:p>
        </w:tc>
      </w:tr>
      <w:tr w:rsidR="00EE4A53" w:rsidRPr="00807D34" w14:paraId="7C5404A6" w14:textId="77777777" w:rsidTr="002C4560">
        <w:trPr>
          <w:trHeight w:val="649"/>
        </w:trPr>
        <w:tc>
          <w:tcPr>
            <w:tcW w:w="0" w:type="auto"/>
            <w:gridSpan w:val="6"/>
          </w:tcPr>
          <w:p w14:paraId="0C8022E4" w14:textId="77777777" w:rsidR="002C4560" w:rsidRDefault="002C4560" w:rsidP="00EE4A53">
            <w:pPr>
              <w:jc w:val="left"/>
              <w:rPr>
                <w:sz w:val="20"/>
                <w:szCs w:val="20"/>
              </w:rPr>
            </w:pPr>
          </w:p>
          <w:p w14:paraId="4711E350" w14:textId="0A22B7DA" w:rsidR="00EE4A53" w:rsidRDefault="00CE612F" w:rsidP="00EE4A53">
            <w:pPr>
              <w:jc w:val="left"/>
              <w:rPr>
                <w:sz w:val="20"/>
                <w:szCs w:val="20"/>
              </w:rPr>
            </w:pPr>
            <w:r>
              <w:rPr>
                <w:sz w:val="20"/>
                <w:szCs w:val="20"/>
              </w:rPr>
              <w:t>Примечания</w:t>
            </w:r>
          </w:p>
          <w:p w14:paraId="5C81C884" w14:textId="5E572F11" w:rsidR="00EE4A53" w:rsidRPr="00807D34" w:rsidRDefault="00CE612F" w:rsidP="00EE4A53">
            <w:pPr>
              <w:jc w:val="left"/>
              <w:rPr>
                <w:sz w:val="20"/>
                <w:szCs w:val="20"/>
              </w:rPr>
            </w:pPr>
            <w:r>
              <w:rPr>
                <w:sz w:val="20"/>
                <w:szCs w:val="20"/>
              </w:rPr>
              <w:t xml:space="preserve"> 1</w:t>
            </w:r>
            <w:r w:rsidR="00EE4A53" w:rsidRPr="00807D34">
              <w:rPr>
                <w:sz w:val="20"/>
                <w:szCs w:val="20"/>
              </w:rPr>
              <w:t xml:space="preserve"> RW - нормальная стенка; TW - тонкая стенка; ETW - экстратонкая стенка; UTW - ультратонкая стенка.</w:t>
            </w:r>
          </w:p>
          <w:p w14:paraId="787CA249" w14:textId="481EEA37" w:rsidR="00EE4A53" w:rsidRPr="00807D34" w:rsidRDefault="00CE612F" w:rsidP="00EE4A53">
            <w:pPr>
              <w:jc w:val="left"/>
              <w:rPr>
                <w:sz w:val="20"/>
                <w:szCs w:val="20"/>
              </w:rPr>
            </w:pPr>
            <w:r>
              <w:rPr>
                <w:sz w:val="20"/>
                <w:szCs w:val="20"/>
              </w:rPr>
              <w:t>2</w:t>
            </w:r>
            <w:r w:rsidR="00EE4A53">
              <w:rPr>
                <w:sz w:val="20"/>
                <w:szCs w:val="20"/>
              </w:rPr>
              <w:t xml:space="preserve"> </w:t>
            </w:r>
            <w:r w:rsidR="00EE4A53" w:rsidRPr="00807D34">
              <w:rPr>
                <w:sz w:val="20"/>
                <w:szCs w:val="20"/>
              </w:rPr>
              <w:t>Размеры иглы менее 0,25 мм, может быть учтена неопределенность измерений существующего измерительного оборудования.</w:t>
            </w:r>
          </w:p>
          <w:p w14:paraId="7B4374B6" w14:textId="5BB0055B" w:rsidR="00EE4A53" w:rsidRPr="00807D34" w:rsidRDefault="00CE612F" w:rsidP="00EE4A53">
            <w:pPr>
              <w:jc w:val="left"/>
              <w:rPr>
                <w:sz w:val="20"/>
                <w:szCs w:val="20"/>
              </w:rPr>
            </w:pPr>
            <w:r>
              <w:rPr>
                <w:sz w:val="20"/>
                <w:szCs w:val="20"/>
              </w:rPr>
              <w:t>3</w:t>
            </w:r>
            <w:r w:rsidR="00EE4A53">
              <w:rPr>
                <w:sz w:val="20"/>
                <w:szCs w:val="20"/>
              </w:rPr>
              <w:t xml:space="preserve"> </w:t>
            </w:r>
            <w:r w:rsidR="00EE4A53" w:rsidRPr="00807D34">
              <w:rPr>
                <w:sz w:val="20"/>
                <w:szCs w:val="20"/>
              </w:rPr>
              <w:t>Настоящий стандарт не определяет максимальный внутренний диаметр.</w:t>
            </w:r>
          </w:p>
          <w:p w14:paraId="1E612F60" w14:textId="3651F216" w:rsidR="00EE4A53" w:rsidRDefault="00CE612F" w:rsidP="00EE4A53">
            <w:pPr>
              <w:jc w:val="left"/>
              <w:rPr>
                <w:sz w:val="20"/>
                <w:szCs w:val="20"/>
              </w:rPr>
            </w:pPr>
            <w:r>
              <w:rPr>
                <w:sz w:val="20"/>
                <w:szCs w:val="20"/>
              </w:rPr>
              <w:t>4</w:t>
            </w:r>
            <w:r w:rsidR="00EE4A53" w:rsidRPr="00807D34">
              <w:rPr>
                <w:sz w:val="20"/>
                <w:szCs w:val="20"/>
              </w:rPr>
              <w:t xml:space="preserve"> OD - наружный диаметр; ID - внутренний диаметр.</w:t>
            </w:r>
          </w:p>
          <w:p w14:paraId="63603166" w14:textId="5F175D3F" w:rsidR="002C4560" w:rsidRPr="00807D34" w:rsidRDefault="002C4560" w:rsidP="00EE4A53">
            <w:pPr>
              <w:jc w:val="left"/>
              <w:rPr>
                <w:sz w:val="20"/>
                <w:szCs w:val="20"/>
              </w:rPr>
            </w:pPr>
          </w:p>
        </w:tc>
      </w:tr>
    </w:tbl>
    <w:p w14:paraId="0CB8336C" w14:textId="77777777" w:rsidR="00ED7DE9" w:rsidRPr="00ED7DE9" w:rsidRDefault="00ED7DE9" w:rsidP="00B70754">
      <w:pPr>
        <w:rPr>
          <w:sz w:val="24"/>
        </w:rPr>
      </w:pPr>
    </w:p>
    <w:p w14:paraId="119976E7" w14:textId="77777777" w:rsidR="00ED7DE9" w:rsidRPr="00ED7DE9" w:rsidRDefault="00ED7DE9" w:rsidP="00B70754">
      <w:pPr>
        <w:keepNext/>
        <w:ind w:firstLine="567"/>
        <w:outlineLvl w:val="1"/>
        <w:rPr>
          <w:b/>
          <w:sz w:val="24"/>
          <w:lang w:val="kk-KZ" w:bidi="ru-RU"/>
        </w:rPr>
      </w:pPr>
      <w:r w:rsidRPr="00ED7DE9">
        <w:rPr>
          <w:b/>
          <w:sz w:val="24"/>
          <w:lang w:bidi="ru-RU"/>
        </w:rPr>
        <w:t xml:space="preserve">5.7 Размер </w:t>
      </w:r>
      <w:r w:rsidRPr="00ED7DE9">
        <w:rPr>
          <w:b/>
          <w:sz w:val="24"/>
          <w:lang w:val="kk-KZ" w:bidi="ru-RU"/>
        </w:rPr>
        <w:t>образцы</w:t>
      </w:r>
    </w:p>
    <w:p w14:paraId="47732607" w14:textId="77777777" w:rsidR="00ED7DE9" w:rsidRPr="00ED7DE9" w:rsidRDefault="00ED7DE9" w:rsidP="00B70754">
      <w:pPr>
        <w:ind w:firstLine="567"/>
        <w:rPr>
          <w:sz w:val="24"/>
        </w:rPr>
      </w:pPr>
    </w:p>
    <w:p w14:paraId="2786B788" w14:textId="77777777" w:rsidR="00ED7DE9" w:rsidRPr="00ED7DE9" w:rsidRDefault="00ED7DE9" w:rsidP="00B70754">
      <w:pPr>
        <w:ind w:firstLine="567"/>
        <w:rPr>
          <w:sz w:val="24"/>
        </w:rPr>
      </w:pPr>
      <w:r w:rsidRPr="00ED7DE9">
        <w:rPr>
          <w:sz w:val="24"/>
        </w:rPr>
        <w:t>В тех случаях, когда отбор образцов применим, размеры образцов определяются на основе принципов оценки риска и включаются в спецификацию трубки с учетом предполагаемого использования.</w:t>
      </w:r>
    </w:p>
    <w:p w14:paraId="763B9FD7" w14:textId="77777777" w:rsidR="00ED7DE9" w:rsidRPr="00ED7DE9" w:rsidRDefault="00ED7DE9" w:rsidP="00B70754">
      <w:pPr>
        <w:ind w:firstLine="284"/>
        <w:rPr>
          <w:sz w:val="24"/>
        </w:rPr>
      </w:pPr>
    </w:p>
    <w:p w14:paraId="686FE73A" w14:textId="77777777" w:rsidR="00ED7DE9" w:rsidRPr="00ED7DE9" w:rsidRDefault="00ED7DE9" w:rsidP="00B70754">
      <w:pPr>
        <w:keepNext/>
        <w:ind w:firstLine="567"/>
        <w:outlineLvl w:val="1"/>
        <w:rPr>
          <w:b/>
          <w:sz w:val="24"/>
          <w:lang w:val="kk-KZ" w:bidi="ru-RU"/>
        </w:rPr>
      </w:pPr>
      <w:r w:rsidRPr="00ED7DE9">
        <w:rPr>
          <w:b/>
          <w:sz w:val="24"/>
          <w:lang w:bidi="ru-RU"/>
        </w:rPr>
        <w:t>5.8 Жесткость</w:t>
      </w:r>
    </w:p>
    <w:p w14:paraId="28067A1B" w14:textId="77777777" w:rsidR="00ED7DE9" w:rsidRPr="00ED7DE9" w:rsidRDefault="00ED7DE9" w:rsidP="00B70754">
      <w:pPr>
        <w:ind w:firstLine="284"/>
        <w:rPr>
          <w:sz w:val="24"/>
        </w:rPr>
      </w:pPr>
    </w:p>
    <w:p w14:paraId="1B873614" w14:textId="77777777" w:rsidR="00ED7DE9" w:rsidRPr="00ED7DE9" w:rsidRDefault="00ED7DE9" w:rsidP="00B70754">
      <w:pPr>
        <w:ind w:firstLine="567"/>
        <w:rPr>
          <w:sz w:val="24"/>
        </w:rPr>
      </w:pPr>
      <w:r w:rsidRPr="00ED7DE9">
        <w:rPr>
          <w:sz w:val="24"/>
        </w:rPr>
        <w:t>При испытании в соответствии с приложением В трубки должны иметь отклонение, не превышающее соответствующего значения, указанного в таблице 2.</w:t>
      </w:r>
    </w:p>
    <w:p w14:paraId="2D324FB2" w14:textId="77777777" w:rsidR="00ED7DE9" w:rsidRPr="00ED7DE9" w:rsidRDefault="00ED7DE9" w:rsidP="00B70754">
      <w:pPr>
        <w:ind w:firstLine="567"/>
        <w:rPr>
          <w:sz w:val="24"/>
        </w:rPr>
      </w:pPr>
      <w:r w:rsidRPr="00ED7DE9">
        <w:rPr>
          <w:sz w:val="24"/>
        </w:rPr>
        <w:t>Для трубок, параметры испытания на жесткость которых не определены в настоящем стандарте, изготовитель медицинского изделия должен подготовить конкретные требования к жесткости на основе оценки риска конечного использования трубки по назначению.</w:t>
      </w:r>
    </w:p>
    <w:p w14:paraId="7E281C81" w14:textId="77777777" w:rsidR="00ED7DE9" w:rsidRPr="00ED7DE9" w:rsidRDefault="00ED7DE9" w:rsidP="00B70754">
      <w:pPr>
        <w:ind w:firstLine="567"/>
        <w:rPr>
          <w:sz w:val="24"/>
        </w:rPr>
      </w:pPr>
      <w:r w:rsidRPr="00ED7DE9">
        <w:rPr>
          <w:sz w:val="24"/>
        </w:rPr>
        <w:t xml:space="preserve">Для определения необходимости проведения дополнительных испытаний следует рассмотреть конечный продукт, для которого предназначена трубка. </w:t>
      </w:r>
    </w:p>
    <w:p w14:paraId="5FF34903" w14:textId="63B2BD2D" w:rsidR="00ED7DE9" w:rsidRPr="00ED7DE9" w:rsidRDefault="00ED7DE9" w:rsidP="00B70754">
      <w:pPr>
        <w:ind w:firstLine="567"/>
        <w:rPr>
          <w:b/>
          <w:sz w:val="24"/>
        </w:rPr>
      </w:pPr>
    </w:p>
    <w:p w14:paraId="0A8C7A44" w14:textId="77777777" w:rsidR="003C0296" w:rsidRPr="00B27FCB" w:rsidRDefault="003C0296" w:rsidP="00B70754">
      <w:pPr>
        <w:ind w:firstLine="567"/>
        <w:rPr>
          <w:sz w:val="24"/>
        </w:rPr>
      </w:pPr>
      <w:r w:rsidRPr="00B27FCB">
        <w:rPr>
          <w:sz w:val="24"/>
        </w:rPr>
        <w:br w:type="page"/>
      </w:r>
    </w:p>
    <w:p w14:paraId="404055B6" w14:textId="58F303B8" w:rsidR="00807D34" w:rsidRDefault="00807D34" w:rsidP="00B70754">
      <w:pPr>
        <w:rPr>
          <w:b/>
          <w:sz w:val="24"/>
        </w:rPr>
      </w:pPr>
    </w:p>
    <w:p w14:paraId="1216E9CC" w14:textId="0F58CBF0" w:rsidR="00807D34" w:rsidRDefault="003C0296" w:rsidP="00B70754">
      <w:pPr>
        <w:jc w:val="center"/>
        <w:rPr>
          <w:b/>
          <w:sz w:val="24"/>
        </w:rPr>
      </w:pPr>
      <w:r w:rsidRPr="003C0296">
        <w:rPr>
          <w:b/>
          <w:sz w:val="24"/>
        </w:rPr>
        <w:t xml:space="preserve">Таблица 2 </w:t>
      </w:r>
      <w:r>
        <w:rPr>
          <w:b/>
          <w:sz w:val="24"/>
        </w:rPr>
        <w:t xml:space="preserve">– </w:t>
      </w:r>
      <w:r w:rsidRPr="003C0296">
        <w:rPr>
          <w:b/>
          <w:sz w:val="24"/>
        </w:rPr>
        <w:t>Условия испытания на жесткость</w:t>
      </w:r>
    </w:p>
    <w:p w14:paraId="6A8C8B03" w14:textId="77777777" w:rsidR="00807D34" w:rsidRDefault="00807D34" w:rsidP="00B70754">
      <w:pPr>
        <w:jc w:val="center"/>
        <w:rPr>
          <w:b/>
          <w:sz w:val="24"/>
        </w:rPr>
      </w:pPr>
    </w:p>
    <w:tbl>
      <w:tblPr>
        <w:tblStyle w:val="aa"/>
        <w:tblW w:w="0" w:type="auto"/>
        <w:tblInd w:w="567" w:type="dxa"/>
        <w:tblLook w:val="04A0" w:firstRow="1" w:lastRow="0" w:firstColumn="1" w:lastColumn="0" w:noHBand="0" w:noVBand="1"/>
      </w:tblPr>
      <w:tblGrid>
        <w:gridCol w:w="765"/>
        <w:gridCol w:w="591"/>
        <w:gridCol w:w="687"/>
        <w:gridCol w:w="762"/>
        <w:gridCol w:w="590"/>
        <w:gridCol w:w="542"/>
        <w:gridCol w:w="762"/>
        <w:gridCol w:w="590"/>
        <w:gridCol w:w="687"/>
        <w:gridCol w:w="762"/>
        <w:gridCol w:w="590"/>
        <w:gridCol w:w="687"/>
        <w:gridCol w:w="762"/>
      </w:tblGrid>
      <w:tr w:rsidR="003C0296" w:rsidRPr="003C0296" w14:paraId="65A4B9D5" w14:textId="77777777" w:rsidTr="003C0296">
        <w:tc>
          <w:tcPr>
            <w:tcW w:w="765" w:type="dxa"/>
          </w:tcPr>
          <w:p w14:paraId="4B037473" w14:textId="77777777" w:rsidR="003C0296" w:rsidRPr="003C0296" w:rsidRDefault="003C0296" w:rsidP="00B70754">
            <w:pPr>
              <w:jc w:val="center"/>
              <w:rPr>
                <w:b/>
                <w:bCs/>
                <w:sz w:val="20"/>
                <w:szCs w:val="20"/>
              </w:rPr>
            </w:pPr>
          </w:p>
        </w:tc>
        <w:tc>
          <w:tcPr>
            <w:tcW w:w="2040" w:type="dxa"/>
            <w:gridSpan w:val="3"/>
            <w:vAlign w:val="bottom"/>
          </w:tcPr>
          <w:p w14:paraId="5E9737D1" w14:textId="77777777" w:rsidR="003C0296" w:rsidRPr="003C0296" w:rsidRDefault="003C0296" w:rsidP="00B70754">
            <w:pPr>
              <w:jc w:val="center"/>
              <w:rPr>
                <w:b/>
                <w:bCs/>
                <w:sz w:val="20"/>
                <w:szCs w:val="20"/>
              </w:rPr>
            </w:pPr>
            <w:r w:rsidRPr="003C0296">
              <w:rPr>
                <w:bCs/>
                <w:sz w:val="20"/>
                <w:szCs w:val="20"/>
              </w:rPr>
              <w:t>Нормальная стенка трубки</w:t>
            </w:r>
          </w:p>
        </w:tc>
        <w:tc>
          <w:tcPr>
            <w:tcW w:w="1894" w:type="dxa"/>
            <w:gridSpan w:val="3"/>
            <w:tcBorders>
              <w:top w:val="single" w:sz="4" w:space="0" w:color="auto"/>
              <w:left w:val="single" w:sz="4" w:space="0" w:color="auto"/>
              <w:bottom w:val="nil"/>
              <w:right w:val="nil"/>
            </w:tcBorders>
            <w:shd w:val="clear" w:color="auto" w:fill="FFFFFF"/>
            <w:vAlign w:val="bottom"/>
          </w:tcPr>
          <w:p w14:paraId="6A45372C" w14:textId="77777777" w:rsidR="003C0296" w:rsidRPr="003C0296" w:rsidRDefault="003C0296" w:rsidP="00B70754">
            <w:pPr>
              <w:jc w:val="center"/>
              <w:rPr>
                <w:b/>
                <w:bCs/>
                <w:sz w:val="20"/>
                <w:szCs w:val="20"/>
              </w:rPr>
            </w:pPr>
            <w:r w:rsidRPr="003C0296">
              <w:rPr>
                <w:bCs/>
                <w:sz w:val="20"/>
                <w:szCs w:val="20"/>
              </w:rPr>
              <w:t>Тонкая стенка трубки</w:t>
            </w:r>
          </w:p>
        </w:tc>
        <w:tc>
          <w:tcPr>
            <w:tcW w:w="2039" w:type="dxa"/>
            <w:gridSpan w:val="3"/>
            <w:tcBorders>
              <w:top w:val="single" w:sz="4" w:space="0" w:color="auto"/>
              <w:left w:val="single" w:sz="4" w:space="0" w:color="auto"/>
              <w:bottom w:val="nil"/>
              <w:right w:val="nil"/>
            </w:tcBorders>
            <w:shd w:val="clear" w:color="auto" w:fill="FFFFFF"/>
            <w:vAlign w:val="bottom"/>
          </w:tcPr>
          <w:p w14:paraId="7C62828D" w14:textId="77777777" w:rsidR="003C0296" w:rsidRPr="003C0296" w:rsidRDefault="003C0296" w:rsidP="00B70754">
            <w:pPr>
              <w:jc w:val="center"/>
              <w:rPr>
                <w:b/>
                <w:bCs/>
                <w:sz w:val="20"/>
                <w:szCs w:val="20"/>
              </w:rPr>
            </w:pPr>
            <w:r w:rsidRPr="003C0296">
              <w:rPr>
                <w:bCs/>
                <w:sz w:val="20"/>
                <w:szCs w:val="20"/>
              </w:rPr>
              <w:t>Экстратонкая стенка трубки</w:t>
            </w:r>
          </w:p>
        </w:tc>
        <w:tc>
          <w:tcPr>
            <w:tcW w:w="2039" w:type="dxa"/>
            <w:gridSpan w:val="3"/>
            <w:tcBorders>
              <w:top w:val="single" w:sz="4" w:space="0" w:color="auto"/>
              <w:left w:val="single" w:sz="4" w:space="0" w:color="auto"/>
              <w:bottom w:val="nil"/>
            </w:tcBorders>
            <w:shd w:val="clear" w:color="auto" w:fill="FFFFFF"/>
            <w:vAlign w:val="bottom"/>
          </w:tcPr>
          <w:p w14:paraId="6A3746D1" w14:textId="77777777" w:rsidR="003C0296" w:rsidRPr="003C0296" w:rsidRDefault="003C0296" w:rsidP="00B70754">
            <w:pPr>
              <w:jc w:val="center"/>
              <w:rPr>
                <w:b/>
                <w:bCs/>
                <w:sz w:val="20"/>
                <w:szCs w:val="20"/>
              </w:rPr>
            </w:pPr>
            <w:r w:rsidRPr="003C0296">
              <w:rPr>
                <w:bCs/>
                <w:sz w:val="20"/>
                <w:szCs w:val="20"/>
              </w:rPr>
              <w:t>Ультратонкая стенка трубки</w:t>
            </w:r>
          </w:p>
        </w:tc>
      </w:tr>
      <w:tr w:rsidR="003C0296" w:rsidRPr="003C0296" w14:paraId="373F7B8A" w14:textId="77777777" w:rsidTr="003C0296">
        <w:tc>
          <w:tcPr>
            <w:tcW w:w="765" w:type="dxa"/>
            <w:vAlign w:val="center"/>
          </w:tcPr>
          <w:p w14:paraId="7B7A0E85" w14:textId="77777777" w:rsidR="003C0296" w:rsidRPr="003C0296" w:rsidRDefault="003C0296" w:rsidP="00B70754">
            <w:pPr>
              <w:jc w:val="center"/>
              <w:rPr>
                <w:b/>
                <w:bCs/>
                <w:sz w:val="20"/>
                <w:szCs w:val="20"/>
              </w:rPr>
            </w:pPr>
            <w:r w:rsidRPr="003C0296">
              <w:rPr>
                <w:bCs/>
                <w:sz w:val="20"/>
                <w:szCs w:val="20"/>
              </w:rPr>
              <w:t>Обозначенный метрический размер</w:t>
            </w:r>
          </w:p>
        </w:tc>
        <w:tc>
          <w:tcPr>
            <w:tcW w:w="591" w:type="dxa"/>
            <w:vAlign w:val="center"/>
          </w:tcPr>
          <w:p w14:paraId="148C04F9" w14:textId="77777777" w:rsidR="003C0296" w:rsidRPr="003C0296" w:rsidRDefault="003C0296" w:rsidP="00B70754">
            <w:pPr>
              <w:jc w:val="center"/>
              <w:rPr>
                <w:b/>
                <w:bCs/>
                <w:sz w:val="20"/>
                <w:szCs w:val="20"/>
              </w:rPr>
            </w:pPr>
            <w:r w:rsidRPr="003C0296">
              <w:rPr>
                <w:bCs/>
                <w:sz w:val="20"/>
                <w:szCs w:val="20"/>
              </w:rPr>
              <w:t xml:space="preserve">Диапазон, мм </w:t>
            </w:r>
            <w:r w:rsidRPr="003C0296">
              <w:rPr>
                <w:bCs/>
                <w:sz w:val="20"/>
                <w:szCs w:val="20"/>
                <w:lang w:val="en-US"/>
              </w:rPr>
              <w:t xml:space="preserve">t </w:t>
            </w:r>
            <w:r w:rsidRPr="003C0296">
              <w:rPr>
                <w:bCs/>
                <w:sz w:val="20"/>
                <w:szCs w:val="20"/>
              </w:rPr>
              <w:t>0,1</w:t>
            </w:r>
          </w:p>
        </w:tc>
        <w:tc>
          <w:tcPr>
            <w:tcW w:w="687" w:type="dxa"/>
            <w:vAlign w:val="center"/>
          </w:tcPr>
          <w:p w14:paraId="5AA77349" w14:textId="77777777" w:rsidR="003C0296" w:rsidRPr="003C0296" w:rsidRDefault="003C0296" w:rsidP="00B70754">
            <w:pPr>
              <w:jc w:val="center"/>
              <w:rPr>
                <w:b/>
                <w:bCs/>
                <w:sz w:val="20"/>
                <w:szCs w:val="20"/>
              </w:rPr>
            </w:pPr>
            <w:r w:rsidRPr="003C0296">
              <w:rPr>
                <w:bCs/>
                <w:sz w:val="20"/>
                <w:szCs w:val="20"/>
              </w:rPr>
              <w:t>Изгибающая сила, Н</w:t>
            </w:r>
            <w:r w:rsidRPr="003C0296">
              <w:rPr>
                <w:bCs/>
                <w:sz w:val="20"/>
                <w:szCs w:val="20"/>
                <w:lang w:val="en-US"/>
              </w:rPr>
              <w:t xml:space="preserve"> </w:t>
            </w:r>
            <w:r w:rsidRPr="003C0296">
              <w:rPr>
                <w:bCs/>
                <w:sz w:val="20"/>
                <w:szCs w:val="20"/>
              </w:rPr>
              <w:t>±0,1</w:t>
            </w:r>
          </w:p>
        </w:tc>
        <w:tc>
          <w:tcPr>
            <w:tcW w:w="762" w:type="dxa"/>
            <w:vAlign w:val="center"/>
          </w:tcPr>
          <w:p w14:paraId="64FEA583" w14:textId="77777777" w:rsidR="003C0296" w:rsidRPr="003C0296" w:rsidRDefault="003C0296" w:rsidP="00B70754">
            <w:pPr>
              <w:jc w:val="center"/>
              <w:rPr>
                <w:b/>
                <w:bCs/>
                <w:sz w:val="20"/>
                <w:szCs w:val="20"/>
              </w:rPr>
            </w:pPr>
            <w:r w:rsidRPr="003C0296">
              <w:rPr>
                <w:bCs/>
                <w:sz w:val="20"/>
                <w:szCs w:val="20"/>
              </w:rPr>
              <w:t>Максимальное отклонение, мм</w:t>
            </w:r>
          </w:p>
        </w:tc>
        <w:tc>
          <w:tcPr>
            <w:tcW w:w="590" w:type="dxa"/>
            <w:vAlign w:val="center"/>
          </w:tcPr>
          <w:p w14:paraId="1820854F" w14:textId="77777777" w:rsidR="003C0296" w:rsidRPr="003C0296" w:rsidRDefault="003C0296" w:rsidP="00B70754">
            <w:pPr>
              <w:jc w:val="center"/>
              <w:rPr>
                <w:b/>
                <w:bCs/>
                <w:sz w:val="20"/>
                <w:szCs w:val="20"/>
              </w:rPr>
            </w:pPr>
            <w:r w:rsidRPr="003C0296">
              <w:rPr>
                <w:bCs/>
                <w:sz w:val="20"/>
                <w:szCs w:val="20"/>
              </w:rPr>
              <w:t>Диапазон, мм ±0,1</w:t>
            </w:r>
          </w:p>
        </w:tc>
        <w:tc>
          <w:tcPr>
            <w:tcW w:w="542" w:type="dxa"/>
            <w:vAlign w:val="center"/>
          </w:tcPr>
          <w:p w14:paraId="32A6DEB3" w14:textId="77777777" w:rsidR="003C0296" w:rsidRPr="003C0296" w:rsidRDefault="003C0296" w:rsidP="00B70754">
            <w:pPr>
              <w:jc w:val="center"/>
              <w:rPr>
                <w:b/>
                <w:bCs/>
                <w:sz w:val="20"/>
                <w:szCs w:val="20"/>
              </w:rPr>
            </w:pPr>
            <w:r w:rsidRPr="003C0296">
              <w:rPr>
                <w:bCs/>
                <w:sz w:val="20"/>
                <w:szCs w:val="20"/>
              </w:rPr>
              <w:t xml:space="preserve">Изгибаю </w:t>
            </w:r>
            <w:proofErr w:type="spellStart"/>
            <w:r w:rsidRPr="003C0296">
              <w:rPr>
                <w:bCs/>
                <w:sz w:val="20"/>
                <w:szCs w:val="20"/>
              </w:rPr>
              <w:t>щая</w:t>
            </w:r>
            <w:proofErr w:type="spellEnd"/>
            <w:r w:rsidRPr="003C0296">
              <w:rPr>
                <w:bCs/>
                <w:sz w:val="20"/>
                <w:szCs w:val="20"/>
              </w:rPr>
              <w:t xml:space="preserve"> сила, Н ±0,1</w:t>
            </w:r>
          </w:p>
        </w:tc>
        <w:tc>
          <w:tcPr>
            <w:tcW w:w="762" w:type="dxa"/>
            <w:vAlign w:val="center"/>
          </w:tcPr>
          <w:p w14:paraId="46BA38F1" w14:textId="77777777" w:rsidR="003C0296" w:rsidRPr="003C0296" w:rsidRDefault="003C0296" w:rsidP="00B70754">
            <w:pPr>
              <w:jc w:val="center"/>
              <w:rPr>
                <w:b/>
                <w:bCs/>
                <w:sz w:val="20"/>
                <w:szCs w:val="20"/>
              </w:rPr>
            </w:pPr>
            <w:r w:rsidRPr="003C0296">
              <w:rPr>
                <w:bCs/>
                <w:sz w:val="20"/>
                <w:szCs w:val="20"/>
              </w:rPr>
              <w:t>Максимальное отклонение, мм</w:t>
            </w:r>
          </w:p>
        </w:tc>
        <w:tc>
          <w:tcPr>
            <w:tcW w:w="590" w:type="dxa"/>
            <w:vAlign w:val="center"/>
          </w:tcPr>
          <w:p w14:paraId="71274D10" w14:textId="77777777" w:rsidR="003C0296" w:rsidRPr="003C0296" w:rsidRDefault="003C0296" w:rsidP="00B70754">
            <w:pPr>
              <w:jc w:val="center"/>
              <w:rPr>
                <w:b/>
                <w:bCs/>
                <w:sz w:val="20"/>
                <w:szCs w:val="20"/>
              </w:rPr>
            </w:pPr>
            <w:r w:rsidRPr="003C0296">
              <w:rPr>
                <w:bCs/>
                <w:sz w:val="20"/>
                <w:szCs w:val="20"/>
              </w:rPr>
              <w:t>Диапазон, мм ±0,1</w:t>
            </w:r>
          </w:p>
        </w:tc>
        <w:tc>
          <w:tcPr>
            <w:tcW w:w="687" w:type="dxa"/>
            <w:vAlign w:val="center"/>
          </w:tcPr>
          <w:p w14:paraId="0BC46503" w14:textId="77777777" w:rsidR="003C0296" w:rsidRPr="003C0296" w:rsidRDefault="003C0296" w:rsidP="00B70754">
            <w:pPr>
              <w:jc w:val="center"/>
              <w:rPr>
                <w:b/>
                <w:bCs/>
                <w:sz w:val="20"/>
                <w:szCs w:val="20"/>
              </w:rPr>
            </w:pPr>
            <w:r w:rsidRPr="003C0296">
              <w:rPr>
                <w:bCs/>
                <w:sz w:val="20"/>
                <w:szCs w:val="20"/>
              </w:rPr>
              <w:t>Изгибающая сила, Н ±0,1</w:t>
            </w:r>
          </w:p>
        </w:tc>
        <w:tc>
          <w:tcPr>
            <w:tcW w:w="762" w:type="dxa"/>
            <w:vAlign w:val="center"/>
          </w:tcPr>
          <w:p w14:paraId="0863E3DC" w14:textId="77777777" w:rsidR="003C0296" w:rsidRPr="003C0296" w:rsidRDefault="003C0296" w:rsidP="00B70754">
            <w:pPr>
              <w:jc w:val="center"/>
              <w:rPr>
                <w:b/>
                <w:bCs/>
                <w:sz w:val="20"/>
                <w:szCs w:val="20"/>
              </w:rPr>
            </w:pPr>
            <w:r w:rsidRPr="003C0296">
              <w:rPr>
                <w:bCs/>
                <w:sz w:val="20"/>
                <w:szCs w:val="20"/>
              </w:rPr>
              <w:t>Максимальное отклонение, мм</w:t>
            </w:r>
          </w:p>
        </w:tc>
        <w:tc>
          <w:tcPr>
            <w:tcW w:w="590" w:type="dxa"/>
            <w:vAlign w:val="center"/>
          </w:tcPr>
          <w:p w14:paraId="7B291223" w14:textId="77777777" w:rsidR="003C0296" w:rsidRPr="003C0296" w:rsidRDefault="003C0296" w:rsidP="00B70754">
            <w:pPr>
              <w:jc w:val="center"/>
              <w:rPr>
                <w:b/>
                <w:bCs/>
                <w:sz w:val="20"/>
                <w:szCs w:val="20"/>
              </w:rPr>
            </w:pPr>
            <w:r w:rsidRPr="003C0296">
              <w:rPr>
                <w:bCs/>
                <w:sz w:val="20"/>
                <w:szCs w:val="20"/>
              </w:rPr>
              <w:t>Диапазон, мм</w:t>
            </w:r>
            <w:r w:rsidRPr="003C0296">
              <w:rPr>
                <w:bCs/>
                <w:sz w:val="20"/>
                <w:szCs w:val="20"/>
                <w:lang w:val="en-US"/>
              </w:rPr>
              <w:t xml:space="preserve"> </w:t>
            </w:r>
            <w:r w:rsidRPr="003C0296">
              <w:rPr>
                <w:bCs/>
                <w:sz w:val="20"/>
                <w:szCs w:val="20"/>
              </w:rPr>
              <w:t>±0,1</w:t>
            </w:r>
          </w:p>
        </w:tc>
        <w:tc>
          <w:tcPr>
            <w:tcW w:w="687" w:type="dxa"/>
            <w:vAlign w:val="center"/>
          </w:tcPr>
          <w:p w14:paraId="71A9B0CA" w14:textId="77777777" w:rsidR="003C0296" w:rsidRPr="003C0296" w:rsidRDefault="003C0296" w:rsidP="00B70754">
            <w:pPr>
              <w:jc w:val="center"/>
              <w:rPr>
                <w:b/>
                <w:bCs/>
                <w:sz w:val="20"/>
                <w:szCs w:val="20"/>
              </w:rPr>
            </w:pPr>
            <w:r w:rsidRPr="003C0296">
              <w:rPr>
                <w:bCs/>
                <w:sz w:val="20"/>
                <w:szCs w:val="20"/>
              </w:rPr>
              <w:t>Изгибающая сила, Н ±0,1</w:t>
            </w:r>
          </w:p>
        </w:tc>
        <w:tc>
          <w:tcPr>
            <w:tcW w:w="762" w:type="dxa"/>
            <w:vAlign w:val="center"/>
          </w:tcPr>
          <w:p w14:paraId="15F01AC4" w14:textId="77777777" w:rsidR="003C0296" w:rsidRPr="003C0296" w:rsidRDefault="003C0296" w:rsidP="00B70754">
            <w:pPr>
              <w:jc w:val="center"/>
              <w:rPr>
                <w:b/>
                <w:bCs/>
                <w:sz w:val="20"/>
                <w:szCs w:val="20"/>
              </w:rPr>
            </w:pPr>
            <w:r w:rsidRPr="003C0296">
              <w:rPr>
                <w:bCs/>
                <w:sz w:val="20"/>
                <w:szCs w:val="20"/>
              </w:rPr>
              <w:t>Максимальное отклонение, мм</w:t>
            </w:r>
          </w:p>
        </w:tc>
      </w:tr>
      <w:tr w:rsidR="003C0296" w:rsidRPr="003C0296" w14:paraId="4A9AA999" w14:textId="77777777" w:rsidTr="003C0296">
        <w:tc>
          <w:tcPr>
            <w:tcW w:w="765" w:type="dxa"/>
            <w:vAlign w:val="center"/>
          </w:tcPr>
          <w:p w14:paraId="197328AA" w14:textId="77777777" w:rsidR="003C0296" w:rsidRPr="003C0296" w:rsidRDefault="003C0296" w:rsidP="00B70754">
            <w:pPr>
              <w:jc w:val="center"/>
              <w:rPr>
                <w:bCs/>
                <w:sz w:val="20"/>
                <w:szCs w:val="20"/>
              </w:rPr>
            </w:pPr>
          </w:p>
        </w:tc>
        <w:tc>
          <w:tcPr>
            <w:tcW w:w="591" w:type="dxa"/>
            <w:vAlign w:val="center"/>
          </w:tcPr>
          <w:p w14:paraId="71EBB8D4" w14:textId="77777777" w:rsidR="003C0296" w:rsidRPr="003C0296" w:rsidRDefault="003C0296" w:rsidP="00B70754">
            <w:pPr>
              <w:jc w:val="center"/>
              <w:rPr>
                <w:bCs/>
                <w:sz w:val="20"/>
                <w:szCs w:val="20"/>
              </w:rPr>
            </w:pPr>
          </w:p>
        </w:tc>
        <w:tc>
          <w:tcPr>
            <w:tcW w:w="687" w:type="dxa"/>
            <w:vAlign w:val="center"/>
          </w:tcPr>
          <w:p w14:paraId="7B1E8A42" w14:textId="77777777" w:rsidR="003C0296" w:rsidRPr="003C0296" w:rsidRDefault="003C0296" w:rsidP="00B70754">
            <w:pPr>
              <w:jc w:val="center"/>
              <w:rPr>
                <w:bCs/>
                <w:sz w:val="20"/>
                <w:szCs w:val="20"/>
              </w:rPr>
            </w:pPr>
          </w:p>
        </w:tc>
        <w:tc>
          <w:tcPr>
            <w:tcW w:w="762" w:type="dxa"/>
            <w:vAlign w:val="center"/>
          </w:tcPr>
          <w:p w14:paraId="5DAAFFE2" w14:textId="77777777" w:rsidR="003C0296" w:rsidRPr="003C0296" w:rsidRDefault="003C0296" w:rsidP="00B70754">
            <w:pPr>
              <w:jc w:val="center"/>
              <w:rPr>
                <w:bCs/>
                <w:sz w:val="20"/>
                <w:szCs w:val="20"/>
              </w:rPr>
            </w:pPr>
          </w:p>
        </w:tc>
        <w:tc>
          <w:tcPr>
            <w:tcW w:w="590" w:type="dxa"/>
            <w:vAlign w:val="center"/>
          </w:tcPr>
          <w:p w14:paraId="04276F53" w14:textId="77777777" w:rsidR="003C0296" w:rsidRPr="003C0296" w:rsidRDefault="003C0296" w:rsidP="00B70754">
            <w:pPr>
              <w:jc w:val="center"/>
              <w:rPr>
                <w:bCs/>
                <w:sz w:val="20"/>
                <w:szCs w:val="20"/>
              </w:rPr>
            </w:pPr>
          </w:p>
        </w:tc>
        <w:tc>
          <w:tcPr>
            <w:tcW w:w="542" w:type="dxa"/>
            <w:vAlign w:val="center"/>
          </w:tcPr>
          <w:p w14:paraId="77E67E0B" w14:textId="77777777" w:rsidR="003C0296" w:rsidRPr="003C0296" w:rsidRDefault="003C0296" w:rsidP="00B70754">
            <w:pPr>
              <w:jc w:val="center"/>
              <w:rPr>
                <w:bCs/>
                <w:sz w:val="20"/>
                <w:szCs w:val="20"/>
              </w:rPr>
            </w:pPr>
          </w:p>
        </w:tc>
        <w:tc>
          <w:tcPr>
            <w:tcW w:w="762" w:type="dxa"/>
            <w:vAlign w:val="center"/>
          </w:tcPr>
          <w:p w14:paraId="607E635B" w14:textId="77777777" w:rsidR="003C0296" w:rsidRPr="003C0296" w:rsidRDefault="003C0296" w:rsidP="00B70754">
            <w:pPr>
              <w:jc w:val="center"/>
              <w:rPr>
                <w:bCs/>
                <w:sz w:val="20"/>
                <w:szCs w:val="20"/>
              </w:rPr>
            </w:pPr>
          </w:p>
        </w:tc>
        <w:tc>
          <w:tcPr>
            <w:tcW w:w="590" w:type="dxa"/>
            <w:vAlign w:val="center"/>
          </w:tcPr>
          <w:p w14:paraId="6BB68188" w14:textId="77777777" w:rsidR="003C0296" w:rsidRPr="003C0296" w:rsidRDefault="003C0296" w:rsidP="00B70754">
            <w:pPr>
              <w:jc w:val="center"/>
              <w:rPr>
                <w:bCs/>
                <w:sz w:val="20"/>
                <w:szCs w:val="20"/>
              </w:rPr>
            </w:pPr>
          </w:p>
        </w:tc>
        <w:tc>
          <w:tcPr>
            <w:tcW w:w="687" w:type="dxa"/>
            <w:vAlign w:val="center"/>
          </w:tcPr>
          <w:p w14:paraId="539438B0" w14:textId="77777777" w:rsidR="003C0296" w:rsidRPr="003C0296" w:rsidRDefault="003C0296" w:rsidP="00B70754">
            <w:pPr>
              <w:jc w:val="center"/>
              <w:rPr>
                <w:bCs/>
                <w:sz w:val="20"/>
                <w:szCs w:val="20"/>
              </w:rPr>
            </w:pPr>
          </w:p>
        </w:tc>
        <w:tc>
          <w:tcPr>
            <w:tcW w:w="762" w:type="dxa"/>
            <w:vAlign w:val="center"/>
          </w:tcPr>
          <w:p w14:paraId="784FA28F" w14:textId="77777777" w:rsidR="003C0296" w:rsidRPr="003C0296" w:rsidRDefault="003C0296" w:rsidP="00B70754">
            <w:pPr>
              <w:jc w:val="center"/>
              <w:rPr>
                <w:bCs/>
                <w:sz w:val="20"/>
                <w:szCs w:val="20"/>
              </w:rPr>
            </w:pPr>
          </w:p>
        </w:tc>
        <w:tc>
          <w:tcPr>
            <w:tcW w:w="590" w:type="dxa"/>
            <w:vAlign w:val="center"/>
          </w:tcPr>
          <w:p w14:paraId="221C33FF" w14:textId="77777777" w:rsidR="003C0296" w:rsidRPr="003C0296" w:rsidRDefault="003C0296" w:rsidP="00B70754">
            <w:pPr>
              <w:jc w:val="center"/>
              <w:rPr>
                <w:bCs/>
                <w:sz w:val="20"/>
                <w:szCs w:val="20"/>
              </w:rPr>
            </w:pPr>
          </w:p>
        </w:tc>
        <w:tc>
          <w:tcPr>
            <w:tcW w:w="687" w:type="dxa"/>
            <w:vAlign w:val="center"/>
          </w:tcPr>
          <w:p w14:paraId="2F0394C8" w14:textId="77777777" w:rsidR="003C0296" w:rsidRPr="003C0296" w:rsidRDefault="003C0296" w:rsidP="00B70754">
            <w:pPr>
              <w:jc w:val="center"/>
              <w:rPr>
                <w:bCs/>
                <w:sz w:val="20"/>
                <w:szCs w:val="20"/>
              </w:rPr>
            </w:pPr>
          </w:p>
        </w:tc>
        <w:tc>
          <w:tcPr>
            <w:tcW w:w="762" w:type="dxa"/>
            <w:vAlign w:val="center"/>
          </w:tcPr>
          <w:p w14:paraId="376F79A6" w14:textId="77777777" w:rsidR="003C0296" w:rsidRPr="003C0296" w:rsidRDefault="003C0296" w:rsidP="00B70754">
            <w:pPr>
              <w:jc w:val="center"/>
              <w:rPr>
                <w:bCs/>
                <w:sz w:val="20"/>
                <w:szCs w:val="20"/>
              </w:rPr>
            </w:pPr>
          </w:p>
        </w:tc>
      </w:tr>
      <w:tr w:rsidR="003C0296" w:rsidRPr="003C0296" w14:paraId="45DCAE4F" w14:textId="77777777" w:rsidTr="003C0296">
        <w:tc>
          <w:tcPr>
            <w:tcW w:w="765" w:type="dxa"/>
          </w:tcPr>
          <w:p w14:paraId="2A6939AF" w14:textId="77777777" w:rsidR="003C0296" w:rsidRPr="003C0296" w:rsidRDefault="003C0296" w:rsidP="00B70754">
            <w:pPr>
              <w:jc w:val="center"/>
              <w:rPr>
                <w:bCs/>
                <w:sz w:val="20"/>
                <w:szCs w:val="20"/>
              </w:rPr>
            </w:pPr>
            <w:r w:rsidRPr="003C0296">
              <w:rPr>
                <w:bCs/>
                <w:sz w:val="20"/>
                <w:szCs w:val="20"/>
              </w:rPr>
              <w:t>0,18</w:t>
            </w:r>
          </w:p>
        </w:tc>
        <w:tc>
          <w:tcPr>
            <w:tcW w:w="591" w:type="dxa"/>
          </w:tcPr>
          <w:p w14:paraId="21D6C605" w14:textId="77777777" w:rsidR="003C0296" w:rsidRPr="003C0296" w:rsidRDefault="003C0296" w:rsidP="00B70754">
            <w:pPr>
              <w:jc w:val="center"/>
              <w:rPr>
                <w:bCs/>
                <w:sz w:val="20"/>
                <w:szCs w:val="20"/>
              </w:rPr>
            </w:pPr>
            <w:r w:rsidRPr="003C0296">
              <w:rPr>
                <w:bCs/>
                <w:sz w:val="20"/>
                <w:szCs w:val="20"/>
              </w:rPr>
              <w:t>а</w:t>
            </w:r>
          </w:p>
        </w:tc>
        <w:tc>
          <w:tcPr>
            <w:tcW w:w="687" w:type="dxa"/>
          </w:tcPr>
          <w:p w14:paraId="47776051" w14:textId="77777777" w:rsidR="003C0296" w:rsidRPr="003C0296" w:rsidRDefault="003C0296" w:rsidP="00B70754">
            <w:pPr>
              <w:jc w:val="center"/>
              <w:rPr>
                <w:bCs/>
                <w:sz w:val="20"/>
                <w:szCs w:val="20"/>
              </w:rPr>
            </w:pPr>
            <w:r w:rsidRPr="003C0296">
              <w:rPr>
                <w:bCs/>
                <w:sz w:val="20"/>
                <w:szCs w:val="20"/>
              </w:rPr>
              <w:t>А</w:t>
            </w:r>
          </w:p>
        </w:tc>
        <w:tc>
          <w:tcPr>
            <w:tcW w:w="762" w:type="dxa"/>
          </w:tcPr>
          <w:p w14:paraId="49B6ED99" w14:textId="77777777" w:rsidR="003C0296" w:rsidRPr="003C0296" w:rsidRDefault="003C0296" w:rsidP="00B70754">
            <w:pPr>
              <w:jc w:val="center"/>
              <w:rPr>
                <w:bCs/>
                <w:sz w:val="20"/>
                <w:szCs w:val="20"/>
              </w:rPr>
            </w:pPr>
            <w:r w:rsidRPr="003C0296">
              <w:rPr>
                <w:bCs/>
                <w:sz w:val="20"/>
                <w:szCs w:val="20"/>
              </w:rPr>
              <w:t>а</w:t>
            </w:r>
          </w:p>
        </w:tc>
        <w:tc>
          <w:tcPr>
            <w:tcW w:w="590" w:type="dxa"/>
          </w:tcPr>
          <w:p w14:paraId="09C5EF30" w14:textId="77777777" w:rsidR="003C0296" w:rsidRPr="003C0296" w:rsidRDefault="003C0296" w:rsidP="00B70754">
            <w:pPr>
              <w:jc w:val="center"/>
              <w:rPr>
                <w:bCs/>
                <w:sz w:val="20"/>
                <w:szCs w:val="20"/>
              </w:rPr>
            </w:pPr>
            <w:r w:rsidRPr="003C0296">
              <w:rPr>
                <w:bCs/>
                <w:sz w:val="20"/>
                <w:szCs w:val="20"/>
              </w:rPr>
              <w:t>а</w:t>
            </w:r>
          </w:p>
        </w:tc>
        <w:tc>
          <w:tcPr>
            <w:tcW w:w="542" w:type="dxa"/>
          </w:tcPr>
          <w:p w14:paraId="0975A76F" w14:textId="77777777" w:rsidR="003C0296" w:rsidRPr="003C0296" w:rsidRDefault="003C0296" w:rsidP="00B70754">
            <w:pPr>
              <w:jc w:val="center"/>
              <w:rPr>
                <w:bCs/>
                <w:sz w:val="20"/>
                <w:szCs w:val="20"/>
              </w:rPr>
            </w:pPr>
            <w:r w:rsidRPr="003C0296">
              <w:rPr>
                <w:bCs/>
                <w:sz w:val="20"/>
                <w:szCs w:val="20"/>
              </w:rPr>
              <w:t>а</w:t>
            </w:r>
          </w:p>
        </w:tc>
        <w:tc>
          <w:tcPr>
            <w:tcW w:w="762" w:type="dxa"/>
          </w:tcPr>
          <w:p w14:paraId="01A4FA23" w14:textId="77777777" w:rsidR="003C0296" w:rsidRPr="003C0296" w:rsidRDefault="003C0296" w:rsidP="00B70754">
            <w:pPr>
              <w:jc w:val="center"/>
              <w:rPr>
                <w:bCs/>
                <w:sz w:val="20"/>
                <w:szCs w:val="20"/>
              </w:rPr>
            </w:pPr>
            <w:r w:rsidRPr="003C0296">
              <w:rPr>
                <w:bCs/>
                <w:sz w:val="20"/>
                <w:szCs w:val="20"/>
              </w:rPr>
              <w:t>а</w:t>
            </w:r>
          </w:p>
        </w:tc>
        <w:tc>
          <w:tcPr>
            <w:tcW w:w="590" w:type="dxa"/>
          </w:tcPr>
          <w:p w14:paraId="311CB5A8" w14:textId="77777777" w:rsidR="003C0296" w:rsidRPr="003C0296" w:rsidRDefault="003C0296" w:rsidP="00B70754">
            <w:pPr>
              <w:jc w:val="center"/>
              <w:rPr>
                <w:bCs/>
                <w:sz w:val="20"/>
                <w:szCs w:val="20"/>
              </w:rPr>
            </w:pPr>
            <w:r w:rsidRPr="003C0296">
              <w:rPr>
                <w:bCs/>
                <w:sz w:val="20"/>
                <w:szCs w:val="20"/>
              </w:rPr>
              <w:t>а</w:t>
            </w:r>
          </w:p>
        </w:tc>
        <w:tc>
          <w:tcPr>
            <w:tcW w:w="687" w:type="dxa"/>
          </w:tcPr>
          <w:p w14:paraId="3571B690" w14:textId="77777777" w:rsidR="003C0296" w:rsidRPr="003C0296" w:rsidRDefault="003C0296" w:rsidP="00B70754">
            <w:pPr>
              <w:jc w:val="center"/>
              <w:rPr>
                <w:bCs/>
                <w:sz w:val="20"/>
                <w:szCs w:val="20"/>
              </w:rPr>
            </w:pPr>
            <w:r w:rsidRPr="003C0296">
              <w:rPr>
                <w:bCs/>
                <w:sz w:val="20"/>
                <w:szCs w:val="20"/>
              </w:rPr>
              <w:t>а</w:t>
            </w:r>
          </w:p>
        </w:tc>
        <w:tc>
          <w:tcPr>
            <w:tcW w:w="762" w:type="dxa"/>
          </w:tcPr>
          <w:p w14:paraId="6675910F" w14:textId="77777777" w:rsidR="003C0296" w:rsidRPr="003C0296" w:rsidRDefault="003C0296" w:rsidP="00B70754">
            <w:pPr>
              <w:jc w:val="center"/>
              <w:rPr>
                <w:bCs/>
                <w:sz w:val="20"/>
                <w:szCs w:val="20"/>
              </w:rPr>
            </w:pPr>
            <w:r w:rsidRPr="003C0296">
              <w:rPr>
                <w:bCs/>
                <w:sz w:val="20"/>
                <w:szCs w:val="20"/>
              </w:rPr>
              <w:t>а</w:t>
            </w:r>
          </w:p>
        </w:tc>
        <w:tc>
          <w:tcPr>
            <w:tcW w:w="590" w:type="dxa"/>
          </w:tcPr>
          <w:p w14:paraId="474ACD68" w14:textId="77777777" w:rsidR="003C0296" w:rsidRPr="003C0296" w:rsidRDefault="003C0296" w:rsidP="00B70754">
            <w:pPr>
              <w:jc w:val="center"/>
              <w:rPr>
                <w:bCs/>
                <w:sz w:val="20"/>
                <w:szCs w:val="20"/>
              </w:rPr>
            </w:pPr>
            <w:r w:rsidRPr="003C0296">
              <w:rPr>
                <w:bCs/>
                <w:sz w:val="20"/>
                <w:szCs w:val="20"/>
              </w:rPr>
              <w:t>а</w:t>
            </w:r>
          </w:p>
        </w:tc>
        <w:tc>
          <w:tcPr>
            <w:tcW w:w="687" w:type="dxa"/>
          </w:tcPr>
          <w:p w14:paraId="1BB6EA45" w14:textId="77777777" w:rsidR="003C0296" w:rsidRPr="003C0296" w:rsidRDefault="003C0296" w:rsidP="00B70754">
            <w:pPr>
              <w:jc w:val="center"/>
              <w:rPr>
                <w:bCs/>
                <w:sz w:val="20"/>
                <w:szCs w:val="20"/>
              </w:rPr>
            </w:pPr>
            <w:r w:rsidRPr="003C0296">
              <w:rPr>
                <w:bCs/>
                <w:sz w:val="20"/>
                <w:szCs w:val="20"/>
              </w:rPr>
              <w:t>а</w:t>
            </w:r>
          </w:p>
        </w:tc>
        <w:tc>
          <w:tcPr>
            <w:tcW w:w="762" w:type="dxa"/>
          </w:tcPr>
          <w:p w14:paraId="53462A96" w14:textId="77777777" w:rsidR="003C0296" w:rsidRPr="003C0296" w:rsidRDefault="003C0296" w:rsidP="00B70754">
            <w:pPr>
              <w:jc w:val="center"/>
              <w:rPr>
                <w:bCs/>
                <w:sz w:val="20"/>
                <w:szCs w:val="20"/>
              </w:rPr>
            </w:pPr>
            <w:r w:rsidRPr="003C0296">
              <w:rPr>
                <w:bCs/>
                <w:sz w:val="20"/>
                <w:szCs w:val="20"/>
              </w:rPr>
              <w:t>а</w:t>
            </w:r>
          </w:p>
        </w:tc>
      </w:tr>
      <w:tr w:rsidR="003C0296" w:rsidRPr="003C0296" w14:paraId="7FFA38B2" w14:textId="77777777" w:rsidTr="003C0296">
        <w:tc>
          <w:tcPr>
            <w:tcW w:w="765" w:type="dxa"/>
          </w:tcPr>
          <w:p w14:paraId="3E17E32B" w14:textId="77777777" w:rsidR="003C0296" w:rsidRPr="003C0296" w:rsidRDefault="003C0296" w:rsidP="00B70754">
            <w:pPr>
              <w:jc w:val="center"/>
              <w:rPr>
                <w:bCs/>
                <w:sz w:val="20"/>
                <w:szCs w:val="20"/>
              </w:rPr>
            </w:pPr>
            <w:r w:rsidRPr="003C0296">
              <w:rPr>
                <w:bCs/>
                <w:sz w:val="20"/>
                <w:szCs w:val="20"/>
              </w:rPr>
              <w:t>0,2</w:t>
            </w:r>
          </w:p>
        </w:tc>
        <w:tc>
          <w:tcPr>
            <w:tcW w:w="591" w:type="dxa"/>
          </w:tcPr>
          <w:p w14:paraId="3572B3A0" w14:textId="77777777" w:rsidR="003C0296" w:rsidRPr="003C0296" w:rsidRDefault="003C0296" w:rsidP="00B70754">
            <w:pPr>
              <w:jc w:val="center"/>
              <w:rPr>
                <w:bCs/>
                <w:sz w:val="20"/>
                <w:szCs w:val="20"/>
              </w:rPr>
            </w:pPr>
            <w:r w:rsidRPr="003C0296">
              <w:rPr>
                <w:bCs/>
                <w:sz w:val="20"/>
                <w:szCs w:val="20"/>
              </w:rPr>
              <w:t>5,0</w:t>
            </w:r>
          </w:p>
        </w:tc>
        <w:tc>
          <w:tcPr>
            <w:tcW w:w="687" w:type="dxa"/>
          </w:tcPr>
          <w:p w14:paraId="0C61D426" w14:textId="77777777" w:rsidR="003C0296" w:rsidRPr="003C0296" w:rsidRDefault="003C0296" w:rsidP="00B70754">
            <w:pPr>
              <w:jc w:val="center"/>
              <w:rPr>
                <w:bCs/>
                <w:sz w:val="20"/>
                <w:szCs w:val="20"/>
              </w:rPr>
            </w:pPr>
            <w:r w:rsidRPr="003C0296">
              <w:rPr>
                <w:bCs/>
                <w:sz w:val="20"/>
                <w:szCs w:val="20"/>
              </w:rPr>
              <w:t>0,6</w:t>
            </w:r>
          </w:p>
        </w:tc>
        <w:tc>
          <w:tcPr>
            <w:tcW w:w="762" w:type="dxa"/>
          </w:tcPr>
          <w:p w14:paraId="2014732C" w14:textId="77777777" w:rsidR="003C0296" w:rsidRPr="003C0296" w:rsidRDefault="003C0296" w:rsidP="00B70754">
            <w:pPr>
              <w:jc w:val="center"/>
              <w:rPr>
                <w:bCs/>
                <w:sz w:val="20"/>
                <w:szCs w:val="20"/>
              </w:rPr>
            </w:pPr>
            <w:r w:rsidRPr="003C0296">
              <w:rPr>
                <w:bCs/>
                <w:sz w:val="20"/>
                <w:szCs w:val="20"/>
              </w:rPr>
              <w:t>0,25</w:t>
            </w:r>
          </w:p>
        </w:tc>
        <w:tc>
          <w:tcPr>
            <w:tcW w:w="590" w:type="dxa"/>
          </w:tcPr>
          <w:p w14:paraId="4B932FC2" w14:textId="77777777" w:rsidR="003C0296" w:rsidRPr="003C0296" w:rsidRDefault="003C0296" w:rsidP="00B70754">
            <w:pPr>
              <w:jc w:val="center"/>
              <w:rPr>
                <w:bCs/>
                <w:sz w:val="20"/>
                <w:szCs w:val="20"/>
              </w:rPr>
            </w:pPr>
            <w:r w:rsidRPr="003C0296">
              <w:rPr>
                <w:bCs/>
                <w:sz w:val="20"/>
                <w:szCs w:val="20"/>
              </w:rPr>
              <w:t>5,0</w:t>
            </w:r>
          </w:p>
        </w:tc>
        <w:tc>
          <w:tcPr>
            <w:tcW w:w="542" w:type="dxa"/>
          </w:tcPr>
          <w:p w14:paraId="689BF7F8" w14:textId="77777777" w:rsidR="003C0296" w:rsidRPr="003C0296" w:rsidRDefault="003C0296" w:rsidP="00B70754">
            <w:pPr>
              <w:jc w:val="center"/>
              <w:rPr>
                <w:bCs/>
                <w:sz w:val="20"/>
                <w:szCs w:val="20"/>
              </w:rPr>
            </w:pPr>
            <w:r w:rsidRPr="003C0296">
              <w:rPr>
                <w:bCs/>
                <w:sz w:val="20"/>
                <w:szCs w:val="20"/>
              </w:rPr>
              <w:t>0,6</w:t>
            </w:r>
          </w:p>
        </w:tc>
        <w:tc>
          <w:tcPr>
            <w:tcW w:w="762" w:type="dxa"/>
          </w:tcPr>
          <w:p w14:paraId="4284E4C6" w14:textId="77777777" w:rsidR="003C0296" w:rsidRPr="003C0296" w:rsidRDefault="003C0296" w:rsidP="00B70754">
            <w:pPr>
              <w:jc w:val="center"/>
              <w:rPr>
                <w:bCs/>
                <w:sz w:val="20"/>
                <w:szCs w:val="20"/>
              </w:rPr>
            </w:pPr>
            <w:r w:rsidRPr="003C0296">
              <w:rPr>
                <w:bCs/>
                <w:sz w:val="20"/>
                <w:szCs w:val="20"/>
              </w:rPr>
              <w:t>0,27</w:t>
            </w:r>
          </w:p>
        </w:tc>
        <w:tc>
          <w:tcPr>
            <w:tcW w:w="590" w:type="dxa"/>
          </w:tcPr>
          <w:p w14:paraId="7F49472F" w14:textId="77777777" w:rsidR="003C0296" w:rsidRPr="003C0296" w:rsidRDefault="003C0296" w:rsidP="00B70754">
            <w:pPr>
              <w:jc w:val="center"/>
              <w:rPr>
                <w:bCs/>
                <w:sz w:val="20"/>
                <w:szCs w:val="20"/>
              </w:rPr>
            </w:pPr>
            <w:r w:rsidRPr="003C0296">
              <w:rPr>
                <w:bCs/>
                <w:sz w:val="20"/>
                <w:szCs w:val="20"/>
              </w:rPr>
              <w:t>а</w:t>
            </w:r>
          </w:p>
        </w:tc>
        <w:tc>
          <w:tcPr>
            <w:tcW w:w="687" w:type="dxa"/>
          </w:tcPr>
          <w:p w14:paraId="393CCC50" w14:textId="77777777" w:rsidR="003C0296" w:rsidRPr="003C0296" w:rsidRDefault="003C0296" w:rsidP="00B70754">
            <w:pPr>
              <w:jc w:val="center"/>
              <w:rPr>
                <w:bCs/>
                <w:sz w:val="20"/>
                <w:szCs w:val="20"/>
              </w:rPr>
            </w:pPr>
            <w:r w:rsidRPr="003C0296">
              <w:rPr>
                <w:bCs/>
                <w:sz w:val="20"/>
                <w:szCs w:val="20"/>
              </w:rPr>
              <w:t>а</w:t>
            </w:r>
          </w:p>
        </w:tc>
        <w:tc>
          <w:tcPr>
            <w:tcW w:w="762" w:type="dxa"/>
          </w:tcPr>
          <w:p w14:paraId="6C76E4D0" w14:textId="77777777" w:rsidR="003C0296" w:rsidRPr="003C0296" w:rsidRDefault="003C0296" w:rsidP="00B70754">
            <w:pPr>
              <w:jc w:val="center"/>
              <w:rPr>
                <w:bCs/>
                <w:sz w:val="20"/>
                <w:szCs w:val="20"/>
              </w:rPr>
            </w:pPr>
            <w:r w:rsidRPr="003C0296">
              <w:rPr>
                <w:bCs/>
                <w:sz w:val="20"/>
                <w:szCs w:val="20"/>
              </w:rPr>
              <w:t>а</w:t>
            </w:r>
          </w:p>
        </w:tc>
        <w:tc>
          <w:tcPr>
            <w:tcW w:w="590" w:type="dxa"/>
          </w:tcPr>
          <w:p w14:paraId="2834F1E8" w14:textId="77777777" w:rsidR="003C0296" w:rsidRPr="003C0296" w:rsidRDefault="003C0296" w:rsidP="00B70754">
            <w:pPr>
              <w:jc w:val="center"/>
              <w:rPr>
                <w:bCs/>
                <w:sz w:val="20"/>
                <w:szCs w:val="20"/>
              </w:rPr>
            </w:pPr>
            <w:r w:rsidRPr="003C0296">
              <w:rPr>
                <w:bCs/>
                <w:sz w:val="20"/>
                <w:szCs w:val="20"/>
              </w:rPr>
              <w:t>а</w:t>
            </w:r>
          </w:p>
        </w:tc>
        <w:tc>
          <w:tcPr>
            <w:tcW w:w="687" w:type="dxa"/>
          </w:tcPr>
          <w:p w14:paraId="12310BF4" w14:textId="77777777" w:rsidR="003C0296" w:rsidRPr="003C0296" w:rsidRDefault="003C0296" w:rsidP="00B70754">
            <w:pPr>
              <w:jc w:val="center"/>
              <w:rPr>
                <w:bCs/>
                <w:sz w:val="20"/>
                <w:szCs w:val="20"/>
              </w:rPr>
            </w:pPr>
            <w:r w:rsidRPr="003C0296">
              <w:rPr>
                <w:bCs/>
                <w:sz w:val="20"/>
                <w:szCs w:val="20"/>
              </w:rPr>
              <w:t>а</w:t>
            </w:r>
          </w:p>
        </w:tc>
        <w:tc>
          <w:tcPr>
            <w:tcW w:w="762" w:type="dxa"/>
          </w:tcPr>
          <w:p w14:paraId="7EA44BBB" w14:textId="77777777" w:rsidR="003C0296" w:rsidRPr="003C0296" w:rsidRDefault="003C0296" w:rsidP="00B70754">
            <w:pPr>
              <w:jc w:val="center"/>
              <w:rPr>
                <w:bCs/>
                <w:sz w:val="20"/>
                <w:szCs w:val="20"/>
              </w:rPr>
            </w:pPr>
            <w:r w:rsidRPr="003C0296">
              <w:rPr>
                <w:bCs/>
                <w:sz w:val="20"/>
                <w:szCs w:val="20"/>
              </w:rPr>
              <w:t>а</w:t>
            </w:r>
          </w:p>
        </w:tc>
      </w:tr>
      <w:tr w:rsidR="003C0296" w:rsidRPr="003C0296" w14:paraId="162D1037" w14:textId="77777777" w:rsidTr="003C0296">
        <w:tc>
          <w:tcPr>
            <w:tcW w:w="765" w:type="dxa"/>
            <w:vAlign w:val="bottom"/>
          </w:tcPr>
          <w:p w14:paraId="3D5DF6EE" w14:textId="77777777" w:rsidR="003C0296" w:rsidRPr="003C0296" w:rsidRDefault="003C0296" w:rsidP="00B70754">
            <w:pPr>
              <w:jc w:val="center"/>
              <w:rPr>
                <w:bCs/>
                <w:sz w:val="20"/>
                <w:szCs w:val="20"/>
              </w:rPr>
            </w:pPr>
            <w:r w:rsidRPr="003C0296">
              <w:rPr>
                <w:bCs/>
                <w:sz w:val="20"/>
                <w:szCs w:val="20"/>
              </w:rPr>
              <w:t>0,23</w:t>
            </w:r>
          </w:p>
        </w:tc>
        <w:tc>
          <w:tcPr>
            <w:tcW w:w="591" w:type="dxa"/>
            <w:vAlign w:val="bottom"/>
          </w:tcPr>
          <w:p w14:paraId="58D6E273"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46BA3563" w14:textId="77777777" w:rsidR="003C0296" w:rsidRPr="003C0296" w:rsidRDefault="003C0296" w:rsidP="00B70754">
            <w:pPr>
              <w:jc w:val="center"/>
              <w:rPr>
                <w:bCs/>
                <w:sz w:val="20"/>
                <w:szCs w:val="20"/>
              </w:rPr>
            </w:pPr>
            <w:r w:rsidRPr="003C0296">
              <w:rPr>
                <w:bCs/>
                <w:sz w:val="20"/>
                <w:szCs w:val="20"/>
              </w:rPr>
              <w:t>0,9</w:t>
            </w:r>
          </w:p>
        </w:tc>
        <w:tc>
          <w:tcPr>
            <w:tcW w:w="762" w:type="dxa"/>
            <w:vAlign w:val="bottom"/>
          </w:tcPr>
          <w:p w14:paraId="709EE81C" w14:textId="77777777" w:rsidR="003C0296" w:rsidRPr="003C0296" w:rsidRDefault="003C0296" w:rsidP="00B70754">
            <w:pPr>
              <w:jc w:val="center"/>
              <w:rPr>
                <w:bCs/>
                <w:sz w:val="20"/>
                <w:szCs w:val="20"/>
              </w:rPr>
            </w:pPr>
            <w:r w:rsidRPr="003C0296">
              <w:rPr>
                <w:bCs/>
                <w:sz w:val="20"/>
                <w:szCs w:val="20"/>
              </w:rPr>
              <w:t>0,20</w:t>
            </w:r>
          </w:p>
        </w:tc>
        <w:tc>
          <w:tcPr>
            <w:tcW w:w="590" w:type="dxa"/>
            <w:vAlign w:val="bottom"/>
          </w:tcPr>
          <w:p w14:paraId="1B3B6F83" w14:textId="77777777" w:rsidR="003C0296" w:rsidRPr="003C0296" w:rsidRDefault="003C0296" w:rsidP="00B70754">
            <w:pPr>
              <w:jc w:val="center"/>
              <w:rPr>
                <w:bCs/>
                <w:sz w:val="20"/>
                <w:szCs w:val="20"/>
              </w:rPr>
            </w:pPr>
            <w:r w:rsidRPr="003C0296">
              <w:rPr>
                <w:bCs/>
                <w:sz w:val="20"/>
                <w:szCs w:val="20"/>
              </w:rPr>
              <w:t>5,0</w:t>
            </w:r>
          </w:p>
        </w:tc>
        <w:tc>
          <w:tcPr>
            <w:tcW w:w="542" w:type="dxa"/>
            <w:vAlign w:val="bottom"/>
          </w:tcPr>
          <w:p w14:paraId="5231B973" w14:textId="77777777" w:rsidR="003C0296" w:rsidRPr="003C0296" w:rsidRDefault="003C0296" w:rsidP="00B70754">
            <w:pPr>
              <w:jc w:val="center"/>
              <w:rPr>
                <w:bCs/>
                <w:sz w:val="20"/>
                <w:szCs w:val="20"/>
              </w:rPr>
            </w:pPr>
            <w:r w:rsidRPr="003C0296">
              <w:rPr>
                <w:bCs/>
                <w:sz w:val="20"/>
                <w:szCs w:val="20"/>
              </w:rPr>
              <w:t>0,9</w:t>
            </w:r>
          </w:p>
        </w:tc>
        <w:tc>
          <w:tcPr>
            <w:tcW w:w="762" w:type="dxa"/>
            <w:vAlign w:val="bottom"/>
          </w:tcPr>
          <w:p w14:paraId="58A447D8" w14:textId="77777777" w:rsidR="003C0296" w:rsidRPr="003C0296" w:rsidRDefault="003C0296" w:rsidP="00B70754">
            <w:pPr>
              <w:jc w:val="center"/>
              <w:rPr>
                <w:bCs/>
                <w:sz w:val="20"/>
                <w:szCs w:val="20"/>
              </w:rPr>
            </w:pPr>
            <w:r w:rsidRPr="003C0296">
              <w:rPr>
                <w:bCs/>
                <w:sz w:val="20"/>
                <w:szCs w:val="20"/>
              </w:rPr>
              <w:t>0,20</w:t>
            </w:r>
          </w:p>
        </w:tc>
        <w:tc>
          <w:tcPr>
            <w:tcW w:w="590" w:type="dxa"/>
            <w:vAlign w:val="bottom"/>
          </w:tcPr>
          <w:p w14:paraId="316505DB"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0B9E7AFA" w14:textId="77777777" w:rsidR="003C0296" w:rsidRPr="003C0296" w:rsidRDefault="003C0296" w:rsidP="00B70754">
            <w:pPr>
              <w:jc w:val="center"/>
              <w:rPr>
                <w:bCs/>
                <w:sz w:val="20"/>
                <w:szCs w:val="20"/>
              </w:rPr>
            </w:pPr>
            <w:r w:rsidRPr="003C0296">
              <w:rPr>
                <w:bCs/>
                <w:sz w:val="20"/>
                <w:szCs w:val="20"/>
              </w:rPr>
              <w:t>0,9</w:t>
            </w:r>
          </w:p>
        </w:tc>
        <w:tc>
          <w:tcPr>
            <w:tcW w:w="762" w:type="dxa"/>
            <w:vAlign w:val="bottom"/>
          </w:tcPr>
          <w:p w14:paraId="59E0892F" w14:textId="77777777" w:rsidR="003C0296" w:rsidRPr="003C0296" w:rsidRDefault="003C0296" w:rsidP="00B70754">
            <w:pPr>
              <w:jc w:val="center"/>
              <w:rPr>
                <w:bCs/>
                <w:sz w:val="20"/>
                <w:szCs w:val="20"/>
              </w:rPr>
            </w:pPr>
            <w:r w:rsidRPr="003C0296">
              <w:rPr>
                <w:bCs/>
                <w:sz w:val="20"/>
                <w:szCs w:val="20"/>
              </w:rPr>
              <w:t>022</w:t>
            </w:r>
          </w:p>
        </w:tc>
        <w:tc>
          <w:tcPr>
            <w:tcW w:w="590" w:type="dxa"/>
            <w:vAlign w:val="bottom"/>
          </w:tcPr>
          <w:p w14:paraId="15FBAB0A"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72DD65BD" w14:textId="77777777" w:rsidR="003C0296" w:rsidRPr="003C0296" w:rsidRDefault="003C0296" w:rsidP="00B70754">
            <w:pPr>
              <w:jc w:val="center"/>
              <w:rPr>
                <w:bCs/>
                <w:sz w:val="20"/>
                <w:szCs w:val="20"/>
              </w:rPr>
            </w:pPr>
            <w:r w:rsidRPr="003C0296">
              <w:rPr>
                <w:bCs/>
                <w:sz w:val="20"/>
                <w:szCs w:val="20"/>
              </w:rPr>
              <w:t>0,9</w:t>
            </w:r>
          </w:p>
        </w:tc>
        <w:tc>
          <w:tcPr>
            <w:tcW w:w="762" w:type="dxa"/>
            <w:vAlign w:val="bottom"/>
          </w:tcPr>
          <w:p w14:paraId="3294EBF6" w14:textId="77777777" w:rsidR="003C0296" w:rsidRPr="003C0296" w:rsidRDefault="003C0296" w:rsidP="00B70754">
            <w:pPr>
              <w:jc w:val="center"/>
              <w:rPr>
                <w:bCs/>
                <w:sz w:val="20"/>
                <w:szCs w:val="20"/>
              </w:rPr>
            </w:pPr>
            <w:r w:rsidRPr="003C0296">
              <w:rPr>
                <w:bCs/>
                <w:sz w:val="20"/>
                <w:szCs w:val="20"/>
              </w:rPr>
              <w:t>0,25</w:t>
            </w:r>
          </w:p>
        </w:tc>
      </w:tr>
      <w:tr w:rsidR="003C0296" w:rsidRPr="003C0296" w14:paraId="1851A890" w14:textId="77777777" w:rsidTr="003C0296">
        <w:tc>
          <w:tcPr>
            <w:tcW w:w="765" w:type="dxa"/>
            <w:vAlign w:val="bottom"/>
          </w:tcPr>
          <w:p w14:paraId="59D3CB45" w14:textId="77777777" w:rsidR="003C0296" w:rsidRPr="003C0296" w:rsidRDefault="003C0296" w:rsidP="00B70754">
            <w:pPr>
              <w:jc w:val="center"/>
              <w:rPr>
                <w:bCs/>
                <w:sz w:val="20"/>
                <w:szCs w:val="20"/>
              </w:rPr>
            </w:pPr>
            <w:r w:rsidRPr="003C0296">
              <w:rPr>
                <w:bCs/>
                <w:sz w:val="20"/>
                <w:szCs w:val="20"/>
              </w:rPr>
              <w:t>0,25</w:t>
            </w:r>
          </w:p>
        </w:tc>
        <w:tc>
          <w:tcPr>
            <w:tcW w:w="591" w:type="dxa"/>
            <w:vAlign w:val="bottom"/>
          </w:tcPr>
          <w:p w14:paraId="2D2A063C"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403E026A" w14:textId="77777777" w:rsidR="003C0296" w:rsidRPr="003C0296" w:rsidRDefault="003C0296" w:rsidP="00B70754">
            <w:pPr>
              <w:jc w:val="center"/>
              <w:rPr>
                <w:bCs/>
                <w:sz w:val="20"/>
                <w:szCs w:val="20"/>
              </w:rPr>
            </w:pPr>
            <w:r w:rsidRPr="003C0296">
              <w:rPr>
                <w:bCs/>
                <w:sz w:val="20"/>
                <w:szCs w:val="20"/>
              </w:rPr>
              <w:t>1,1</w:t>
            </w:r>
          </w:p>
        </w:tc>
        <w:tc>
          <w:tcPr>
            <w:tcW w:w="762" w:type="dxa"/>
            <w:vAlign w:val="bottom"/>
          </w:tcPr>
          <w:p w14:paraId="25EF7573" w14:textId="77777777" w:rsidR="003C0296" w:rsidRPr="003C0296" w:rsidRDefault="003C0296" w:rsidP="00B70754">
            <w:pPr>
              <w:jc w:val="center"/>
              <w:rPr>
                <w:bCs/>
                <w:sz w:val="20"/>
                <w:szCs w:val="20"/>
              </w:rPr>
            </w:pPr>
            <w:r w:rsidRPr="003C0296">
              <w:rPr>
                <w:bCs/>
                <w:sz w:val="20"/>
                <w:szCs w:val="20"/>
              </w:rPr>
              <w:t>0,17</w:t>
            </w:r>
          </w:p>
        </w:tc>
        <w:tc>
          <w:tcPr>
            <w:tcW w:w="590" w:type="dxa"/>
            <w:vAlign w:val="bottom"/>
          </w:tcPr>
          <w:p w14:paraId="6E79878E" w14:textId="77777777" w:rsidR="003C0296" w:rsidRPr="003C0296" w:rsidRDefault="003C0296" w:rsidP="00B70754">
            <w:pPr>
              <w:jc w:val="center"/>
              <w:rPr>
                <w:bCs/>
                <w:sz w:val="20"/>
                <w:szCs w:val="20"/>
              </w:rPr>
            </w:pPr>
            <w:r w:rsidRPr="003C0296">
              <w:rPr>
                <w:bCs/>
                <w:sz w:val="20"/>
                <w:szCs w:val="20"/>
              </w:rPr>
              <w:t>50</w:t>
            </w:r>
          </w:p>
        </w:tc>
        <w:tc>
          <w:tcPr>
            <w:tcW w:w="542" w:type="dxa"/>
            <w:vAlign w:val="bottom"/>
          </w:tcPr>
          <w:p w14:paraId="47523711" w14:textId="77777777" w:rsidR="003C0296" w:rsidRPr="003C0296" w:rsidRDefault="003C0296" w:rsidP="00B70754">
            <w:pPr>
              <w:jc w:val="center"/>
              <w:rPr>
                <w:bCs/>
                <w:sz w:val="20"/>
                <w:szCs w:val="20"/>
              </w:rPr>
            </w:pPr>
            <w:r w:rsidRPr="003C0296">
              <w:rPr>
                <w:bCs/>
                <w:sz w:val="20"/>
                <w:szCs w:val="20"/>
              </w:rPr>
              <w:t>1,-</w:t>
            </w:r>
          </w:p>
        </w:tc>
        <w:tc>
          <w:tcPr>
            <w:tcW w:w="762" w:type="dxa"/>
            <w:vAlign w:val="bottom"/>
          </w:tcPr>
          <w:p w14:paraId="381750FB" w14:textId="77777777" w:rsidR="003C0296" w:rsidRPr="003C0296" w:rsidRDefault="003C0296" w:rsidP="00B70754">
            <w:pPr>
              <w:jc w:val="center"/>
              <w:rPr>
                <w:bCs/>
                <w:sz w:val="20"/>
                <w:szCs w:val="20"/>
              </w:rPr>
            </w:pPr>
            <w:r w:rsidRPr="003C0296">
              <w:rPr>
                <w:bCs/>
                <w:sz w:val="20"/>
                <w:szCs w:val="20"/>
              </w:rPr>
              <w:t>0,18</w:t>
            </w:r>
          </w:p>
        </w:tc>
        <w:tc>
          <w:tcPr>
            <w:tcW w:w="590" w:type="dxa"/>
            <w:vAlign w:val="bottom"/>
          </w:tcPr>
          <w:p w14:paraId="718A83CC"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69EF2869" w14:textId="77777777" w:rsidR="003C0296" w:rsidRPr="003C0296" w:rsidRDefault="003C0296" w:rsidP="00B70754">
            <w:pPr>
              <w:jc w:val="center"/>
              <w:rPr>
                <w:bCs/>
                <w:sz w:val="20"/>
                <w:szCs w:val="20"/>
              </w:rPr>
            </w:pPr>
            <w:r w:rsidRPr="003C0296">
              <w:rPr>
                <w:bCs/>
                <w:sz w:val="20"/>
                <w:szCs w:val="20"/>
              </w:rPr>
              <w:t>1,1</w:t>
            </w:r>
          </w:p>
        </w:tc>
        <w:tc>
          <w:tcPr>
            <w:tcW w:w="762" w:type="dxa"/>
            <w:vAlign w:val="bottom"/>
          </w:tcPr>
          <w:p w14:paraId="16EE355D" w14:textId="77777777" w:rsidR="003C0296" w:rsidRPr="003C0296" w:rsidRDefault="003C0296" w:rsidP="00B70754">
            <w:pPr>
              <w:jc w:val="center"/>
              <w:rPr>
                <w:bCs/>
                <w:sz w:val="20"/>
                <w:szCs w:val="20"/>
              </w:rPr>
            </w:pPr>
            <w:r w:rsidRPr="003C0296">
              <w:rPr>
                <w:bCs/>
                <w:sz w:val="20"/>
                <w:szCs w:val="20"/>
              </w:rPr>
              <w:t>021</w:t>
            </w:r>
          </w:p>
        </w:tc>
        <w:tc>
          <w:tcPr>
            <w:tcW w:w="590" w:type="dxa"/>
            <w:vAlign w:val="bottom"/>
          </w:tcPr>
          <w:p w14:paraId="4B81F5DE"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53C2319F" w14:textId="77777777" w:rsidR="003C0296" w:rsidRPr="003C0296" w:rsidRDefault="003C0296" w:rsidP="00B70754">
            <w:pPr>
              <w:jc w:val="center"/>
              <w:rPr>
                <w:bCs/>
                <w:sz w:val="20"/>
                <w:szCs w:val="20"/>
              </w:rPr>
            </w:pPr>
            <w:r w:rsidRPr="003C0296">
              <w:rPr>
                <w:bCs/>
                <w:sz w:val="20"/>
                <w:szCs w:val="20"/>
              </w:rPr>
              <w:t>1,1</w:t>
            </w:r>
          </w:p>
        </w:tc>
        <w:tc>
          <w:tcPr>
            <w:tcW w:w="762" w:type="dxa"/>
            <w:vAlign w:val="bottom"/>
          </w:tcPr>
          <w:p w14:paraId="5BF670C9" w14:textId="77777777" w:rsidR="003C0296" w:rsidRPr="003C0296" w:rsidRDefault="003C0296" w:rsidP="00B70754">
            <w:pPr>
              <w:jc w:val="center"/>
              <w:rPr>
                <w:bCs/>
                <w:sz w:val="20"/>
                <w:szCs w:val="20"/>
              </w:rPr>
            </w:pPr>
            <w:r w:rsidRPr="003C0296">
              <w:rPr>
                <w:bCs/>
                <w:sz w:val="20"/>
                <w:szCs w:val="20"/>
              </w:rPr>
              <w:t>0,24</w:t>
            </w:r>
          </w:p>
        </w:tc>
      </w:tr>
      <w:tr w:rsidR="003C0296" w:rsidRPr="003C0296" w14:paraId="1FD25823" w14:textId="77777777" w:rsidTr="003C0296">
        <w:tc>
          <w:tcPr>
            <w:tcW w:w="765" w:type="dxa"/>
            <w:vAlign w:val="bottom"/>
          </w:tcPr>
          <w:p w14:paraId="0FBC521D" w14:textId="77777777" w:rsidR="003C0296" w:rsidRPr="003C0296" w:rsidRDefault="003C0296" w:rsidP="00B70754">
            <w:pPr>
              <w:jc w:val="center"/>
              <w:rPr>
                <w:bCs/>
                <w:sz w:val="20"/>
                <w:szCs w:val="20"/>
              </w:rPr>
            </w:pPr>
            <w:r w:rsidRPr="003C0296">
              <w:rPr>
                <w:bCs/>
                <w:sz w:val="20"/>
                <w:szCs w:val="20"/>
              </w:rPr>
              <w:t>0,3</w:t>
            </w:r>
          </w:p>
        </w:tc>
        <w:tc>
          <w:tcPr>
            <w:tcW w:w="591" w:type="dxa"/>
            <w:vAlign w:val="bottom"/>
          </w:tcPr>
          <w:p w14:paraId="46A6E60C"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0BD42717" w14:textId="77777777" w:rsidR="003C0296" w:rsidRPr="003C0296" w:rsidRDefault="003C0296" w:rsidP="00B70754">
            <w:pPr>
              <w:jc w:val="center"/>
              <w:rPr>
                <w:bCs/>
                <w:sz w:val="20"/>
                <w:szCs w:val="20"/>
              </w:rPr>
            </w:pPr>
            <w:r w:rsidRPr="003C0296">
              <w:rPr>
                <w:bCs/>
                <w:sz w:val="20"/>
                <w:szCs w:val="20"/>
              </w:rPr>
              <w:t>1,3</w:t>
            </w:r>
          </w:p>
        </w:tc>
        <w:tc>
          <w:tcPr>
            <w:tcW w:w="762" w:type="dxa"/>
            <w:vAlign w:val="bottom"/>
          </w:tcPr>
          <w:p w14:paraId="64EC50D4" w14:textId="77777777" w:rsidR="003C0296" w:rsidRPr="003C0296" w:rsidRDefault="003C0296" w:rsidP="00B70754">
            <w:pPr>
              <w:jc w:val="center"/>
              <w:rPr>
                <w:bCs/>
                <w:sz w:val="20"/>
                <w:szCs w:val="20"/>
              </w:rPr>
            </w:pPr>
            <w:r w:rsidRPr="003C0296">
              <w:rPr>
                <w:bCs/>
                <w:sz w:val="20"/>
                <w:szCs w:val="20"/>
              </w:rPr>
              <w:t>0,1'</w:t>
            </w:r>
          </w:p>
        </w:tc>
        <w:tc>
          <w:tcPr>
            <w:tcW w:w="590" w:type="dxa"/>
            <w:vAlign w:val="bottom"/>
          </w:tcPr>
          <w:p w14:paraId="58E5CD0D" w14:textId="77777777" w:rsidR="003C0296" w:rsidRPr="003C0296" w:rsidRDefault="003C0296" w:rsidP="00B70754">
            <w:pPr>
              <w:jc w:val="center"/>
              <w:rPr>
                <w:bCs/>
                <w:sz w:val="20"/>
                <w:szCs w:val="20"/>
              </w:rPr>
            </w:pPr>
            <w:r w:rsidRPr="003C0296">
              <w:rPr>
                <w:bCs/>
                <w:sz w:val="20"/>
                <w:szCs w:val="20"/>
              </w:rPr>
              <w:t>5,0</w:t>
            </w:r>
          </w:p>
        </w:tc>
        <w:tc>
          <w:tcPr>
            <w:tcW w:w="542" w:type="dxa"/>
            <w:vAlign w:val="bottom"/>
          </w:tcPr>
          <w:p w14:paraId="02F8451E" w14:textId="77777777" w:rsidR="003C0296" w:rsidRPr="003C0296" w:rsidRDefault="003C0296" w:rsidP="00B70754">
            <w:pPr>
              <w:jc w:val="center"/>
              <w:rPr>
                <w:bCs/>
                <w:sz w:val="20"/>
                <w:szCs w:val="20"/>
              </w:rPr>
            </w:pPr>
            <w:r w:rsidRPr="003C0296">
              <w:rPr>
                <w:bCs/>
                <w:sz w:val="20"/>
                <w:szCs w:val="20"/>
              </w:rPr>
              <w:t>1,3</w:t>
            </w:r>
          </w:p>
        </w:tc>
        <w:tc>
          <w:tcPr>
            <w:tcW w:w="762" w:type="dxa"/>
            <w:vAlign w:val="bottom"/>
          </w:tcPr>
          <w:p w14:paraId="098037C4" w14:textId="77777777" w:rsidR="003C0296" w:rsidRPr="003C0296" w:rsidRDefault="003C0296" w:rsidP="00B70754">
            <w:pPr>
              <w:jc w:val="center"/>
              <w:rPr>
                <w:bCs/>
                <w:sz w:val="20"/>
                <w:szCs w:val="20"/>
              </w:rPr>
            </w:pPr>
            <w:r w:rsidRPr="003C0296">
              <w:rPr>
                <w:bCs/>
                <w:sz w:val="20"/>
                <w:szCs w:val="20"/>
              </w:rPr>
              <w:t>0,11</w:t>
            </w:r>
          </w:p>
        </w:tc>
        <w:tc>
          <w:tcPr>
            <w:tcW w:w="590" w:type="dxa"/>
            <w:vAlign w:val="bottom"/>
          </w:tcPr>
          <w:p w14:paraId="16E7FF99"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5D454D30" w14:textId="77777777" w:rsidR="003C0296" w:rsidRPr="003C0296" w:rsidRDefault="003C0296" w:rsidP="00B70754">
            <w:pPr>
              <w:jc w:val="center"/>
              <w:rPr>
                <w:bCs/>
                <w:sz w:val="20"/>
                <w:szCs w:val="20"/>
              </w:rPr>
            </w:pPr>
            <w:r w:rsidRPr="003C0296">
              <w:rPr>
                <w:bCs/>
                <w:sz w:val="20"/>
                <w:szCs w:val="20"/>
              </w:rPr>
              <w:t>1,3</w:t>
            </w:r>
          </w:p>
        </w:tc>
        <w:tc>
          <w:tcPr>
            <w:tcW w:w="762" w:type="dxa"/>
            <w:vAlign w:val="bottom"/>
          </w:tcPr>
          <w:p w14:paraId="46AF195E" w14:textId="77777777" w:rsidR="003C0296" w:rsidRPr="003C0296" w:rsidRDefault="003C0296" w:rsidP="00B70754">
            <w:pPr>
              <w:jc w:val="center"/>
              <w:rPr>
                <w:bCs/>
                <w:sz w:val="20"/>
                <w:szCs w:val="20"/>
              </w:rPr>
            </w:pPr>
            <w:r w:rsidRPr="003C0296">
              <w:rPr>
                <w:bCs/>
                <w:sz w:val="20"/>
                <w:szCs w:val="20"/>
              </w:rPr>
              <w:t>0,16</w:t>
            </w:r>
          </w:p>
        </w:tc>
        <w:tc>
          <w:tcPr>
            <w:tcW w:w="590" w:type="dxa"/>
            <w:vAlign w:val="bottom"/>
          </w:tcPr>
          <w:p w14:paraId="466D1519"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61CF33C6" w14:textId="77777777" w:rsidR="003C0296" w:rsidRPr="003C0296" w:rsidRDefault="003C0296" w:rsidP="00B70754">
            <w:pPr>
              <w:jc w:val="center"/>
              <w:rPr>
                <w:bCs/>
                <w:sz w:val="20"/>
                <w:szCs w:val="20"/>
              </w:rPr>
            </w:pPr>
            <w:r w:rsidRPr="003C0296">
              <w:rPr>
                <w:bCs/>
                <w:sz w:val="20"/>
                <w:szCs w:val="20"/>
              </w:rPr>
              <w:t>13</w:t>
            </w:r>
          </w:p>
        </w:tc>
        <w:tc>
          <w:tcPr>
            <w:tcW w:w="762" w:type="dxa"/>
            <w:vAlign w:val="bottom"/>
          </w:tcPr>
          <w:p w14:paraId="65022F02" w14:textId="77777777" w:rsidR="003C0296" w:rsidRPr="003C0296" w:rsidRDefault="003C0296" w:rsidP="00B70754">
            <w:pPr>
              <w:jc w:val="center"/>
              <w:rPr>
                <w:bCs/>
                <w:sz w:val="20"/>
                <w:szCs w:val="20"/>
              </w:rPr>
            </w:pPr>
            <w:r w:rsidRPr="003C0296">
              <w:rPr>
                <w:bCs/>
                <w:sz w:val="20"/>
                <w:szCs w:val="20"/>
              </w:rPr>
              <w:t>0,20</w:t>
            </w:r>
          </w:p>
        </w:tc>
      </w:tr>
      <w:tr w:rsidR="003C0296" w:rsidRPr="003C0296" w14:paraId="039B876C" w14:textId="77777777" w:rsidTr="003C0296">
        <w:tc>
          <w:tcPr>
            <w:tcW w:w="765" w:type="dxa"/>
            <w:vAlign w:val="bottom"/>
          </w:tcPr>
          <w:p w14:paraId="638C0C95" w14:textId="77777777" w:rsidR="003C0296" w:rsidRPr="003C0296" w:rsidRDefault="003C0296" w:rsidP="00B70754">
            <w:pPr>
              <w:jc w:val="center"/>
              <w:rPr>
                <w:bCs/>
                <w:sz w:val="20"/>
                <w:szCs w:val="20"/>
              </w:rPr>
            </w:pPr>
            <w:r w:rsidRPr="003C0296">
              <w:rPr>
                <w:bCs/>
                <w:sz w:val="20"/>
                <w:szCs w:val="20"/>
              </w:rPr>
              <w:t>0,33</w:t>
            </w:r>
          </w:p>
        </w:tc>
        <w:tc>
          <w:tcPr>
            <w:tcW w:w="591" w:type="dxa"/>
            <w:vAlign w:val="bottom"/>
          </w:tcPr>
          <w:p w14:paraId="0ECB901E"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32647629" w14:textId="77777777" w:rsidR="003C0296" w:rsidRPr="003C0296" w:rsidRDefault="003C0296" w:rsidP="00B70754">
            <w:pPr>
              <w:jc w:val="center"/>
              <w:rPr>
                <w:bCs/>
                <w:sz w:val="20"/>
                <w:szCs w:val="20"/>
              </w:rPr>
            </w:pPr>
            <w:r w:rsidRPr="003C0296">
              <w:rPr>
                <w:bCs/>
                <w:sz w:val="20"/>
                <w:szCs w:val="20"/>
              </w:rPr>
              <w:t>1,6</w:t>
            </w:r>
          </w:p>
        </w:tc>
        <w:tc>
          <w:tcPr>
            <w:tcW w:w="762" w:type="dxa"/>
            <w:vAlign w:val="bottom"/>
          </w:tcPr>
          <w:p w14:paraId="5315E3A0" w14:textId="77777777" w:rsidR="003C0296" w:rsidRPr="003C0296" w:rsidRDefault="003C0296" w:rsidP="00B70754">
            <w:pPr>
              <w:jc w:val="center"/>
              <w:rPr>
                <w:bCs/>
                <w:sz w:val="20"/>
                <w:szCs w:val="20"/>
              </w:rPr>
            </w:pPr>
            <w:r w:rsidRPr="003C0296">
              <w:rPr>
                <w:bCs/>
                <w:sz w:val="20"/>
                <w:szCs w:val="20"/>
              </w:rPr>
              <w:t>0,09</w:t>
            </w:r>
          </w:p>
        </w:tc>
        <w:tc>
          <w:tcPr>
            <w:tcW w:w="590" w:type="dxa"/>
            <w:vAlign w:val="bottom"/>
          </w:tcPr>
          <w:p w14:paraId="09CA5E13" w14:textId="77777777" w:rsidR="003C0296" w:rsidRPr="003C0296" w:rsidRDefault="003C0296" w:rsidP="00B70754">
            <w:pPr>
              <w:jc w:val="center"/>
              <w:rPr>
                <w:bCs/>
                <w:sz w:val="20"/>
                <w:szCs w:val="20"/>
              </w:rPr>
            </w:pPr>
            <w:r w:rsidRPr="003C0296">
              <w:rPr>
                <w:bCs/>
                <w:sz w:val="20"/>
                <w:szCs w:val="20"/>
              </w:rPr>
              <w:t>5,0</w:t>
            </w:r>
          </w:p>
        </w:tc>
        <w:tc>
          <w:tcPr>
            <w:tcW w:w="542" w:type="dxa"/>
            <w:vAlign w:val="bottom"/>
          </w:tcPr>
          <w:p w14:paraId="3387B66D" w14:textId="77777777" w:rsidR="003C0296" w:rsidRPr="003C0296" w:rsidRDefault="003C0296" w:rsidP="00B70754">
            <w:pPr>
              <w:jc w:val="center"/>
              <w:rPr>
                <w:bCs/>
                <w:sz w:val="20"/>
                <w:szCs w:val="20"/>
              </w:rPr>
            </w:pPr>
            <w:r w:rsidRPr="003C0296">
              <w:rPr>
                <w:bCs/>
                <w:sz w:val="20"/>
                <w:szCs w:val="20"/>
              </w:rPr>
              <w:t>1,6</w:t>
            </w:r>
          </w:p>
        </w:tc>
        <w:tc>
          <w:tcPr>
            <w:tcW w:w="762" w:type="dxa"/>
            <w:vAlign w:val="bottom"/>
          </w:tcPr>
          <w:p w14:paraId="786E3DEC" w14:textId="77777777" w:rsidR="003C0296" w:rsidRPr="003C0296" w:rsidRDefault="003C0296" w:rsidP="00B70754">
            <w:pPr>
              <w:jc w:val="center"/>
              <w:rPr>
                <w:bCs/>
                <w:sz w:val="20"/>
                <w:szCs w:val="20"/>
              </w:rPr>
            </w:pPr>
            <w:r w:rsidRPr="003C0296">
              <w:rPr>
                <w:bCs/>
                <w:sz w:val="20"/>
                <w:szCs w:val="20"/>
              </w:rPr>
              <w:t>0,12</w:t>
            </w:r>
          </w:p>
        </w:tc>
        <w:tc>
          <w:tcPr>
            <w:tcW w:w="590" w:type="dxa"/>
            <w:vAlign w:val="bottom"/>
          </w:tcPr>
          <w:p w14:paraId="384A8E21"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1F3B6A85" w14:textId="77777777" w:rsidR="003C0296" w:rsidRPr="003C0296" w:rsidRDefault="003C0296" w:rsidP="00B70754">
            <w:pPr>
              <w:jc w:val="center"/>
              <w:rPr>
                <w:bCs/>
                <w:sz w:val="20"/>
                <w:szCs w:val="20"/>
              </w:rPr>
            </w:pPr>
            <w:r w:rsidRPr="003C0296">
              <w:rPr>
                <w:bCs/>
                <w:sz w:val="20"/>
                <w:szCs w:val="20"/>
              </w:rPr>
              <w:t>1,6</w:t>
            </w:r>
          </w:p>
        </w:tc>
        <w:tc>
          <w:tcPr>
            <w:tcW w:w="762" w:type="dxa"/>
            <w:vAlign w:val="bottom"/>
          </w:tcPr>
          <w:p w14:paraId="457244B0" w14:textId="77777777" w:rsidR="003C0296" w:rsidRPr="003C0296" w:rsidRDefault="003C0296" w:rsidP="00B70754">
            <w:pPr>
              <w:jc w:val="center"/>
              <w:rPr>
                <w:bCs/>
                <w:sz w:val="20"/>
                <w:szCs w:val="20"/>
              </w:rPr>
            </w:pPr>
            <w:r w:rsidRPr="003C0296">
              <w:rPr>
                <w:bCs/>
                <w:sz w:val="20"/>
                <w:szCs w:val="20"/>
              </w:rPr>
              <w:t>0,17</w:t>
            </w:r>
          </w:p>
        </w:tc>
        <w:tc>
          <w:tcPr>
            <w:tcW w:w="590" w:type="dxa"/>
            <w:vAlign w:val="bottom"/>
          </w:tcPr>
          <w:p w14:paraId="4BC1DBA5" w14:textId="77777777" w:rsidR="003C0296" w:rsidRPr="003C0296" w:rsidRDefault="003C0296" w:rsidP="00B70754">
            <w:pPr>
              <w:jc w:val="center"/>
              <w:rPr>
                <w:bCs/>
                <w:sz w:val="20"/>
                <w:szCs w:val="20"/>
              </w:rPr>
            </w:pPr>
            <w:r w:rsidRPr="003C0296">
              <w:rPr>
                <w:bCs/>
                <w:sz w:val="20"/>
                <w:szCs w:val="20"/>
              </w:rPr>
              <w:t>5,0</w:t>
            </w:r>
          </w:p>
        </w:tc>
        <w:tc>
          <w:tcPr>
            <w:tcW w:w="687" w:type="dxa"/>
            <w:vAlign w:val="bottom"/>
          </w:tcPr>
          <w:p w14:paraId="67141C42" w14:textId="77777777" w:rsidR="003C0296" w:rsidRPr="003C0296" w:rsidRDefault="003C0296" w:rsidP="00B70754">
            <w:pPr>
              <w:jc w:val="center"/>
              <w:rPr>
                <w:bCs/>
                <w:sz w:val="20"/>
                <w:szCs w:val="20"/>
              </w:rPr>
            </w:pPr>
            <w:r w:rsidRPr="003C0296">
              <w:rPr>
                <w:bCs/>
                <w:sz w:val="20"/>
                <w:szCs w:val="20"/>
              </w:rPr>
              <w:t>16</w:t>
            </w:r>
          </w:p>
        </w:tc>
        <w:tc>
          <w:tcPr>
            <w:tcW w:w="762" w:type="dxa"/>
            <w:vAlign w:val="bottom"/>
          </w:tcPr>
          <w:p w14:paraId="098D0F95" w14:textId="77777777" w:rsidR="003C0296" w:rsidRPr="003C0296" w:rsidRDefault="003C0296" w:rsidP="00B70754">
            <w:pPr>
              <w:jc w:val="center"/>
              <w:rPr>
                <w:bCs/>
                <w:sz w:val="20"/>
                <w:szCs w:val="20"/>
              </w:rPr>
            </w:pPr>
            <w:r w:rsidRPr="003C0296">
              <w:rPr>
                <w:bCs/>
                <w:sz w:val="20"/>
                <w:szCs w:val="20"/>
              </w:rPr>
              <w:t>0,19</w:t>
            </w:r>
          </w:p>
        </w:tc>
      </w:tr>
      <w:tr w:rsidR="003C0296" w:rsidRPr="003C0296" w14:paraId="09836DD2" w14:textId="77777777" w:rsidTr="003C0296">
        <w:tc>
          <w:tcPr>
            <w:tcW w:w="765" w:type="dxa"/>
          </w:tcPr>
          <w:p w14:paraId="00A6E7DF" w14:textId="77777777" w:rsidR="003C0296" w:rsidRPr="003C0296" w:rsidRDefault="003C0296" w:rsidP="00B70754">
            <w:pPr>
              <w:jc w:val="center"/>
              <w:rPr>
                <w:bCs/>
                <w:sz w:val="20"/>
                <w:szCs w:val="20"/>
              </w:rPr>
            </w:pPr>
            <w:r w:rsidRPr="003C0296">
              <w:rPr>
                <w:bCs/>
                <w:sz w:val="20"/>
                <w:szCs w:val="20"/>
              </w:rPr>
              <w:t>0,36</w:t>
            </w:r>
          </w:p>
        </w:tc>
        <w:tc>
          <w:tcPr>
            <w:tcW w:w="591" w:type="dxa"/>
          </w:tcPr>
          <w:p w14:paraId="1E19FAE1" w14:textId="77777777" w:rsidR="003C0296" w:rsidRPr="003C0296" w:rsidRDefault="003C0296" w:rsidP="00B70754">
            <w:pPr>
              <w:jc w:val="center"/>
              <w:rPr>
                <w:bCs/>
                <w:sz w:val="20"/>
                <w:szCs w:val="20"/>
              </w:rPr>
            </w:pPr>
            <w:r w:rsidRPr="003C0296">
              <w:rPr>
                <w:bCs/>
                <w:sz w:val="20"/>
                <w:szCs w:val="20"/>
              </w:rPr>
              <w:t>5,0</w:t>
            </w:r>
          </w:p>
        </w:tc>
        <w:tc>
          <w:tcPr>
            <w:tcW w:w="687" w:type="dxa"/>
          </w:tcPr>
          <w:p w14:paraId="65BA4B4D" w14:textId="77777777" w:rsidR="003C0296" w:rsidRPr="003C0296" w:rsidRDefault="003C0296" w:rsidP="00B70754">
            <w:pPr>
              <w:jc w:val="center"/>
              <w:rPr>
                <w:bCs/>
                <w:sz w:val="20"/>
                <w:szCs w:val="20"/>
              </w:rPr>
            </w:pPr>
            <w:r w:rsidRPr="003C0296">
              <w:rPr>
                <w:bCs/>
                <w:sz w:val="20"/>
                <w:szCs w:val="20"/>
              </w:rPr>
              <w:t>3,6</w:t>
            </w:r>
          </w:p>
        </w:tc>
        <w:tc>
          <w:tcPr>
            <w:tcW w:w="762" w:type="dxa"/>
          </w:tcPr>
          <w:p w14:paraId="36E7ABD7" w14:textId="77777777" w:rsidR="003C0296" w:rsidRPr="003C0296" w:rsidRDefault="003C0296" w:rsidP="00B70754">
            <w:pPr>
              <w:jc w:val="center"/>
              <w:rPr>
                <w:bCs/>
                <w:sz w:val="20"/>
                <w:szCs w:val="20"/>
              </w:rPr>
            </w:pPr>
            <w:r w:rsidRPr="003C0296">
              <w:rPr>
                <w:bCs/>
                <w:sz w:val="20"/>
                <w:szCs w:val="20"/>
              </w:rPr>
              <w:t>0,14</w:t>
            </w:r>
          </w:p>
        </w:tc>
        <w:tc>
          <w:tcPr>
            <w:tcW w:w="590" w:type="dxa"/>
          </w:tcPr>
          <w:p w14:paraId="70B8379C" w14:textId="77777777" w:rsidR="003C0296" w:rsidRPr="003C0296" w:rsidRDefault="003C0296" w:rsidP="00B70754">
            <w:pPr>
              <w:jc w:val="center"/>
              <w:rPr>
                <w:bCs/>
                <w:sz w:val="20"/>
                <w:szCs w:val="20"/>
              </w:rPr>
            </w:pPr>
            <w:r w:rsidRPr="003C0296">
              <w:rPr>
                <w:bCs/>
                <w:sz w:val="20"/>
                <w:szCs w:val="20"/>
              </w:rPr>
              <w:t>5,0</w:t>
            </w:r>
          </w:p>
        </w:tc>
        <w:tc>
          <w:tcPr>
            <w:tcW w:w="542" w:type="dxa"/>
          </w:tcPr>
          <w:p w14:paraId="663A5A13" w14:textId="77777777" w:rsidR="003C0296" w:rsidRPr="003C0296" w:rsidRDefault="003C0296" w:rsidP="00B70754">
            <w:pPr>
              <w:jc w:val="center"/>
              <w:rPr>
                <w:bCs/>
                <w:sz w:val="20"/>
                <w:szCs w:val="20"/>
              </w:rPr>
            </w:pPr>
            <w:r w:rsidRPr="003C0296">
              <w:rPr>
                <w:bCs/>
                <w:sz w:val="20"/>
                <w:szCs w:val="20"/>
              </w:rPr>
              <w:t>3,6</w:t>
            </w:r>
          </w:p>
        </w:tc>
        <w:tc>
          <w:tcPr>
            <w:tcW w:w="762" w:type="dxa"/>
          </w:tcPr>
          <w:p w14:paraId="679E7539" w14:textId="77777777" w:rsidR="003C0296" w:rsidRPr="003C0296" w:rsidRDefault="003C0296" w:rsidP="00B70754">
            <w:pPr>
              <w:jc w:val="center"/>
              <w:rPr>
                <w:bCs/>
                <w:sz w:val="20"/>
                <w:szCs w:val="20"/>
              </w:rPr>
            </w:pPr>
            <w:r w:rsidRPr="003C0296">
              <w:rPr>
                <w:bCs/>
                <w:sz w:val="20"/>
                <w:szCs w:val="20"/>
              </w:rPr>
              <w:t>0,14</w:t>
            </w:r>
          </w:p>
        </w:tc>
        <w:tc>
          <w:tcPr>
            <w:tcW w:w="590" w:type="dxa"/>
          </w:tcPr>
          <w:p w14:paraId="4504023E" w14:textId="77777777" w:rsidR="003C0296" w:rsidRPr="003C0296" w:rsidRDefault="003C0296" w:rsidP="00B70754">
            <w:pPr>
              <w:jc w:val="center"/>
              <w:rPr>
                <w:bCs/>
                <w:sz w:val="20"/>
                <w:szCs w:val="20"/>
              </w:rPr>
            </w:pPr>
            <w:r w:rsidRPr="003C0296">
              <w:rPr>
                <w:bCs/>
                <w:sz w:val="20"/>
                <w:szCs w:val="20"/>
              </w:rPr>
              <w:t>а</w:t>
            </w:r>
          </w:p>
        </w:tc>
        <w:tc>
          <w:tcPr>
            <w:tcW w:w="687" w:type="dxa"/>
          </w:tcPr>
          <w:p w14:paraId="45D6EC00" w14:textId="77777777" w:rsidR="003C0296" w:rsidRPr="003C0296" w:rsidRDefault="003C0296" w:rsidP="00B70754">
            <w:pPr>
              <w:jc w:val="center"/>
              <w:rPr>
                <w:bCs/>
                <w:sz w:val="20"/>
                <w:szCs w:val="20"/>
              </w:rPr>
            </w:pPr>
            <w:r w:rsidRPr="003C0296">
              <w:rPr>
                <w:bCs/>
                <w:sz w:val="20"/>
                <w:szCs w:val="20"/>
              </w:rPr>
              <w:t>а</w:t>
            </w:r>
          </w:p>
        </w:tc>
        <w:tc>
          <w:tcPr>
            <w:tcW w:w="762" w:type="dxa"/>
          </w:tcPr>
          <w:p w14:paraId="61288FEB" w14:textId="77777777" w:rsidR="003C0296" w:rsidRPr="003C0296" w:rsidRDefault="003C0296" w:rsidP="00B70754">
            <w:pPr>
              <w:jc w:val="center"/>
              <w:rPr>
                <w:bCs/>
                <w:sz w:val="20"/>
                <w:szCs w:val="20"/>
              </w:rPr>
            </w:pPr>
            <w:r w:rsidRPr="003C0296">
              <w:rPr>
                <w:bCs/>
                <w:sz w:val="20"/>
                <w:szCs w:val="20"/>
              </w:rPr>
              <w:t>а</w:t>
            </w:r>
          </w:p>
        </w:tc>
        <w:tc>
          <w:tcPr>
            <w:tcW w:w="590" w:type="dxa"/>
          </w:tcPr>
          <w:p w14:paraId="6C2614FE" w14:textId="77777777" w:rsidR="003C0296" w:rsidRPr="003C0296" w:rsidRDefault="003C0296" w:rsidP="00B70754">
            <w:pPr>
              <w:jc w:val="center"/>
              <w:rPr>
                <w:bCs/>
                <w:sz w:val="20"/>
                <w:szCs w:val="20"/>
              </w:rPr>
            </w:pPr>
            <w:r w:rsidRPr="003C0296">
              <w:rPr>
                <w:bCs/>
                <w:sz w:val="20"/>
                <w:szCs w:val="20"/>
              </w:rPr>
              <w:t>а</w:t>
            </w:r>
          </w:p>
        </w:tc>
        <w:tc>
          <w:tcPr>
            <w:tcW w:w="687" w:type="dxa"/>
          </w:tcPr>
          <w:p w14:paraId="0C004053" w14:textId="77777777" w:rsidR="003C0296" w:rsidRPr="003C0296" w:rsidRDefault="003C0296" w:rsidP="00B70754">
            <w:pPr>
              <w:jc w:val="center"/>
              <w:rPr>
                <w:bCs/>
                <w:sz w:val="20"/>
                <w:szCs w:val="20"/>
              </w:rPr>
            </w:pPr>
            <w:r w:rsidRPr="003C0296">
              <w:rPr>
                <w:bCs/>
                <w:sz w:val="20"/>
                <w:szCs w:val="20"/>
              </w:rPr>
              <w:t>а</w:t>
            </w:r>
          </w:p>
        </w:tc>
        <w:tc>
          <w:tcPr>
            <w:tcW w:w="762" w:type="dxa"/>
          </w:tcPr>
          <w:p w14:paraId="00B060EF" w14:textId="77777777" w:rsidR="003C0296" w:rsidRPr="003C0296" w:rsidRDefault="003C0296" w:rsidP="00B70754">
            <w:pPr>
              <w:jc w:val="center"/>
              <w:rPr>
                <w:bCs/>
                <w:sz w:val="20"/>
                <w:szCs w:val="20"/>
              </w:rPr>
            </w:pPr>
            <w:r w:rsidRPr="003C0296">
              <w:rPr>
                <w:bCs/>
                <w:sz w:val="20"/>
                <w:szCs w:val="20"/>
              </w:rPr>
              <w:t>а</w:t>
            </w:r>
          </w:p>
        </w:tc>
      </w:tr>
      <w:tr w:rsidR="003C0296" w:rsidRPr="003C0296" w14:paraId="034B0820" w14:textId="77777777" w:rsidTr="003C0296">
        <w:tc>
          <w:tcPr>
            <w:tcW w:w="765" w:type="dxa"/>
          </w:tcPr>
          <w:p w14:paraId="1218BF39" w14:textId="77777777" w:rsidR="003C0296" w:rsidRPr="003C0296" w:rsidRDefault="003C0296" w:rsidP="00B70754">
            <w:pPr>
              <w:jc w:val="center"/>
              <w:rPr>
                <w:bCs/>
                <w:sz w:val="20"/>
                <w:szCs w:val="20"/>
              </w:rPr>
            </w:pPr>
            <w:r w:rsidRPr="003C0296">
              <w:rPr>
                <w:bCs/>
                <w:sz w:val="20"/>
                <w:szCs w:val="20"/>
              </w:rPr>
              <w:t>0,4</w:t>
            </w:r>
          </w:p>
        </w:tc>
        <w:tc>
          <w:tcPr>
            <w:tcW w:w="591" w:type="dxa"/>
          </w:tcPr>
          <w:p w14:paraId="5A6CB9F2" w14:textId="77777777" w:rsidR="003C0296" w:rsidRPr="003C0296" w:rsidRDefault="003C0296" w:rsidP="00B70754">
            <w:pPr>
              <w:jc w:val="center"/>
              <w:rPr>
                <w:bCs/>
                <w:sz w:val="20"/>
                <w:szCs w:val="20"/>
              </w:rPr>
            </w:pPr>
            <w:r w:rsidRPr="003C0296">
              <w:rPr>
                <w:bCs/>
                <w:sz w:val="20"/>
                <w:szCs w:val="20"/>
              </w:rPr>
              <w:t>9,5</w:t>
            </w:r>
          </w:p>
        </w:tc>
        <w:tc>
          <w:tcPr>
            <w:tcW w:w="687" w:type="dxa"/>
          </w:tcPr>
          <w:p w14:paraId="18265F02" w14:textId="77777777" w:rsidR="003C0296" w:rsidRPr="003C0296" w:rsidRDefault="003C0296" w:rsidP="00B70754">
            <w:pPr>
              <w:jc w:val="center"/>
              <w:rPr>
                <w:bCs/>
                <w:sz w:val="20"/>
                <w:szCs w:val="20"/>
              </w:rPr>
            </w:pPr>
            <w:r w:rsidRPr="003C0296">
              <w:rPr>
                <w:bCs/>
                <w:sz w:val="20"/>
                <w:szCs w:val="20"/>
              </w:rPr>
              <w:t>2,7</w:t>
            </w:r>
          </w:p>
        </w:tc>
        <w:tc>
          <w:tcPr>
            <w:tcW w:w="762" w:type="dxa"/>
          </w:tcPr>
          <w:p w14:paraId="131782AE" w14:textId="77777777" w:rsidR="003C0296" w:rsidRPr="003C0296" w:rsidRDefault="003C0296" w:rsidP="00B70754">
            <w:pPr>
              <w:jc w:val="center"/>
              <w:rPr>
                <w:bCs/>
                <w:sz w:val="20"/>
                <w:szCs w:val="20"/>
              </w:rPr>
            </w:pPr>
            <w:r w:rsidRPr="003C0296">
              <w:rPr>
                <w:bCs/>
                <w:sz w:val="20"/>
                <w:szCs w:val="20"/>
              </w:rPr>
              <w:t>0,52</w:t>
            </w:r>
          </w:p>
        </w:tc>
        <w:tc>
          <w:tcPr>
            <w:tcW w:w="590" w:type="dxa"/>
          </w:tcPr>
          <w:p w14:paraId="07FD1479" w14:textId="77777777" w:rsidR="003C0296" w:rsidRPr="003C0296" w:rsidRDefault="003C0296" w:rsidP="00B70754">
            <w:pPr>
              <w:jc w:val="center"/>
              <w:rPr>
                <w:bCs/>
                <w:sz w:val="20"/>
                <w:szCs w:val="20"/>
              </w:rPr>
            </w:pPr>
            <w:r w:rsidRPr="003C0296">
              <w:rPr>
                <w:bCs/>
                <w:sz w:val="20"/>
                <w:szCs w:val="20"/>
              </w:rPr>
              <w:t>75</w:t>
            </w:r>
          </w:p>
        </w:tc>
        <w:tc>
          <w:tcPr>
            <w:tcW w:w="542" w:type="dxa"/>
          </w:tcPr>
          <w:p w14:paraId="13070F78" w14:textId="77777777" w:rsidR="003C0296" w:rsidRPr="003C0296" w:rsidRDefault="003C0296" w:rsidP="00B70754">
            <w:pPr>
              <w:jc w:val="center"/>
              <w:rPr>
                <w:bCs/>
                <w:sz w:val="20"/>
                <w:szCs w:val="20"/>
              </w:rPr>
            </w:pPr>
            <w:r w:rsidRPr="003C0296">
              <w:rPr>
                <w:bCs/>
                <w:sz w:val="20"/>
                <w:szCs w:val="20"/>
              </w:rPr>
              <w:t>3,4</w:t>
            </w:r>
          </w:p>
        </w:tc>
        <w:tc>
          <w:tcPr>
            <w:tcW w:w="762" w:type="dxa"/>
          </w:tcPr>
          <w:p w14:paraId="10E93A33" w14:textId="77777777" w:rsidR="003C0296" w:rsidRPr="003C0296" w:rsidRDefault="003C0296" w:rsidP="00B70754">
            <w:pPr>
              <w:jc w:val="center"/>
              <w:rPr>
                <w:bCs/>
                <w:sz w:val="20"/>
                <w:szCs w:val="20"/>
              </w:rPr>
            </w:pPr>
            <w:r w:rsidRPr="003C0296">
              <w:rPr>
                <w:bCs/>
                <w:sz w:val="20"/>
                <w:szCs w:val="20"/>
              </w:rPr>
              <w:t>0,34</w:t>
            </w:r>
          </w:p>
        </w:tc>
        <w:tc>
          <w:tcPr>
            <w:tcW w:w="590" w:type="dxa"/>
          </w:tcPr>
          <w:p w14:paraId="5E6A7491" w14:textId="77777777" w:rsidR="003C0296" w:rsidRPr="003C0296" w:rsidRDefault="003C0296" w:rsidP="00B70754">
            <w:pPr>
              <w:jc w:val="center"/>
              <w:rPr>
                <w:bCs/>
                <w:sz w:val="20"/>
                <w:szCs w:val="20"/>
              </w:rPr>
            </w:pPr>
            <w:r w:rsidRPr="003C0296">
              <w:rPr>
                <w:bCs/>
                <w:sz w:val="20"/>
                <w:szCs w:val="20"/>
              </w:rPr>
              <w:t>а</w:t>
            </w:r>
          </w:p>
        </w:tc>
        <w:tc>
          <w:tcPr>
            <w:tcW w:w="687" w:type="dxa"/>
          </w:tcPr>
          <w:p w14:paraId="3506C7CD" w14:textId="77777777" w:rsidR="003C0296" w:rsidRPr="003C0296" w:rsidRDefault="003C0296" w:rsidP="00B70754">
            <w:pPr>
              <w:jc w:val="center"/>
              <w:rPr>
                <w:bCs/>
                <w:sz w:val="20"/>
                <w:szCs w:val="20"/>
              </w:rPr>
            </w:pPr>
            <w:r w:rsidRPr="003C0296">
              <w:rPr>
                <w:bCs/>
                <w:sz w:val="20"/>
                <w:szCs w:val="20"/>
              </w:rPr>
              <w:t>а</w:t>
            </w:r>
          </w:p>
        </w:tc>
        <w:tc>
          <w:tcPr>
            <w:tcW w:w="762" w:type="dxa"/>
          </w:tcPr>
          <w:p w14:paraId="602BD73E" w14:textId="77777777" w:rsidR="003C0296" w:rsidRPr="003C0296" w:rsidRDefault="003C0296" w:rsidP="00B70754">
            <w:pPr>
              <w:jc w:val="center"/>
              <w:rPr>
                <w:bCs/>
                <w:sz w:val="20"/>
                <w:szCs w:val="20"/>
              </w:rPr>
            </w:pPr>
            <w:r w:rsidRPr="003C0296">
              <w:rPr>
                <w:bCs/>
                <w:sz w:val="20"/>
                <w:szCs w:val="20"/>
              </w:rPr>
              <w:t>а</w:t>
            </w:r>
          </w:p>
        </w:tc>
        <w:tc>
          <w:tcPr>
            <w:tcW w:w="590" w:type="dxa"/>
          </w:tcPr>
          <w:p w14:paraId="0CED4237" w14:textId="77777777" w:rsidR="003C0296" w:rsidRPr="003C0296" w:rsidRDefault="003C0296" w:rsidP="00B70754">
            <w:pPr>
              <w:jc w:val="center"/>
              <w:rPr>
                <w:bCs/>
                <w:sz w:val="20"/>
                <w:szCs w:val="20"/>
              </w:rPr>
            </w:pPr>
            <w:r w:rsidRPr="003C0296">
              <w:rPr>
                <w:bCs/>
                <w:sz w:val="20"/>
                <w:szCs w:val="20"/>
              </w:rPr>
              <w:t>а</w:t>
            </w:r>
          </w:p>
        </w:tc>
        <w:tc>
          <w:tcPr>
            <w:tcW w:w="687" w:type="dxa"/>
          </w:tcPr>
          <w:p w14:paraId="0511DF8C" w14:textId="77777777" w:rsidR="003C0296" w:rsidRPr="003C0296" w:rsidRDefault="003C0296" w:rsidP="00B70754">
            <w:pPr>
              <w:jc w:val="center"/>
              <w:rPr>
                <w:bCs/>
                <w:sz w:val="20"/>
                <w:szCs w:val="20"/>
              </w:rPr>
            </w:pPr>
            <w:r w:rsidRPr="003C0296">
              <w:rPr>
                <w:bCs/>
                <w:sz w:val="20"/>
                <w:szCs w:val="20"/>
              </w:rPr>
              <w:t>а</w:t>
            </w:r>
          </w:p>
        </w:tc>
        <w:tc>
          <w:tcPr>
            <w:tcW w:w="762" w:type="dxa"/>
          </w:tcPr>
          <w:p w14:paraId="19B9ADBE" w14:textId="77777777" w:rsidR="003C0296" w:rsidRPr="003C0296" w:rsidRDefault="003C0296" w:rsidP="00B70754">
            <w:pPr>
              <w:jc w:val="center"/>
              <w:rPr>
                <w:bCs/>
                <w:sz w:val="20"/>
                <w:szCs w:val="20"/>
              </w:rPr>
            </w:pPr>
            <w:r w:rsidRPr="003C0296">
              <w:rPr>
                <w:bCs/>
                <w:sz w:val="20"/>
                <w:szCs w:val="20"/>
              </w:rPr>
              <w:t>а</w:t>
            </w:r>
          </w:p>
        </w:tc>
      </w:tr>
      <w:tr w:rsidR="003C0296" w:rsidRPr="003C0296" w14:paraId="67ACB7EA" w14:textId="77777777" w:rsidTr="003C0296">
        <w:tc>
          <w:tcPr>
            <w:tcW w:w="765" w:type="dxa"/>
          </w:tcPr>
          <w:p w14:paraId="70836CA5" w14:textId="77777777" w:rsidR="003C0296" w:rsidRPr="003C0296" w:rsidRDefault="003C0296" w:rsidP="00B70754">
            <w:pPr>
              <w:jc w:val="center"/>
              <w:rPr>
                <w:bCs/>
                <w:sz w:val="20"/>
                <w:szCs w:val="20"/>
              </w:rPr>
            </w:pPr>
            <w:r w:rsidRPr="003C0296">
              <w:rPr>
                <w:bCs/>
                <w:sz w:val="20"/>
                <w:szCs w:val="20"/>
              </w:rPr>
              <w:t>0,45</w:t>
            </w:r>
          </w:p>
        </w:tc>
        <w:tc>
          <w:tcPr>
            <w:tcW w:w="591" w:type="dxa"/>
          </w:tcPr>
          <w:p w14:paraId="7CEBD88C" w14:textId="77777777" w:rsidR="003C0296" w:rsidRPr="003C0296" w:rsidRDefault="003C0296" w:rsidP="00B70754">
            <w:pPr>
              <w:jc w:val="center"/>
              <w:rPr>
                <w:bCs/>
                <w:sz w:val="20"/>
                <w:szCs w:val="20"/>
              </w:rPr>
            </w:pPr>
            <w:r w:rsidRPr="003C0296">
              <w:rPr>
                <w:bCs/>
                <w:sz w:val="20"/>
                <w:szCs w:val="20"/>
              </w:rPr>
              <w:t>10,0</w:t>
            </w:r>
          </w:p>
        </w:tc>
        <w:tc>
          <w:tcPr>
            <w:tcW w:w="687" w:type="dxa"/>
          </w:tcPr>
          <w:p w14:paraId="7EDF6545" w14:textId="77777777" w:rsidR="003C0296" w:rsidRPr="003C0296" w:rsidRDefault="003C0296" w:rsidP="00B70754">
            <w:pPr>
              <w:jc w:val="center"/>
              <w:rPr>
                <w:bCs/>
                <w:sz w:val="20"/>
                <w:szCs w:val="20"/>
              </w:rPr>
            </w:pPr>
            <w:r w:rsidRPr="003C0296">
              <w:rPr>
                <w:bCs/>
                <w:sz w:val="20"/>
                <w:szCs w:val="20"/>
              </w:rPr>
              <w:t>3,1</w:t>
            </w:r>
          </w:p>
        </w:tc>
        <w:tc>
          <w:tcPr>
            <w:tcW w:w="762" w:type="dxa"/>
          </w:tcPr>
          <w:p w14:paraId="5B3D165B" w14:textId="77777777" w:rsidR="003C0296" w:rsidRPr="003C0296" w:rsidRDefault="003C0296" w:rsidP="00B70754">
            <w:pPr>
              <w:jc w:val="center"/>
              <w:rPr>
                <w:bCs/>
                <w:sz w:val="20"/>
                <w:szCs w:val="20"/>
              </w:rPr>
            </w:pPr>
            <w:r w:rsidRPr="003C0296">
              <w:rPr>
                <w:bCs/>
                <w:sz w:val="20"/>
                <w:szCs w:val="20"/>
              </w:rPr>
              <w:t>0,45</w:t>
            </w:r>
          </w:p>
        </w:tc>
        <w:tc>
          <w:tcPr>
            <w:tcW w:w="590" w:type="dxa"/>
          </w:tcPr>
          <w:p w14:paraId="518F7880" w14:textId="77777777" w:rsidR="003C0296" w:rsidRPr="003C0296" w:rsidRDefault="003C0296" w:rsidP="00B70754">
            <w:pPr>
              <w:jc w:val="center"/>
              <w:rPr>
                <w:bCs/>
                <w:sz w:val="20"/>
                <w:szCs w:val="20"/>
              </w:rPr>
            </w:pPr>
            <w:r w:rsidRPr="003C0296">
              <w:rPr>
                <w:bCs/>
                <w:sz w:val="20"/>
                <w:szCs w:val="20"/>
              </w:rPr>
              <w:t>10,0</w:t>
            </w:r>
          </w:p>
        </w:tc>
        <w:tc>
          <w:tcPr>
            <w:tcW w:w="542" w:type="dxa"/>
          </w:tcPr>
          <w:p w14:paraId="080E9F5E" w14:textId="77777777" w:rsidR="003C0296" w:rsidRPr="003C0296" w:rsidRDefault="003C0296" w:rsidP="00B70754">
            <w:pPr>
              <w:jc w:val="center"/>
              <w:rPr>
                <w:bCs/>
                <w:sz w:val="20"/>
                <w:szCs w:val="20"/>
              </w:rPr>
            </w:pPr>
            <w:r w:rsidRPr="003C0296">
              <w:rPr>
                <w:bCs/>
                <w:sz w:val="20"/>
                <w:szCs w:val="20"/>
              </w:rPr>
              <w:t>з,-</w:t>
            </w:r>
          </w:p>
        </w:tc>
        <w:tc>
          <w:tcPr>
            <w:tcW w:w="762" w:type="dxa"/>
          </w:tcPr>
          <w:p w14:paraId="34049CF6" w14:textId="77777777" w:rsidR="003C0296" w:rsidRPr="003C0296" w:rsidRDefault="003C0296" w:rsidP="00B70754">
            <w:pPr>
              <w:jc w:val="center"/>
              <w:rPr>
                <w:bCs/>
                <w:sz w:val="20"/>
                <w:szCs w:val="20"/>
              </w:rPr>
            </w:pPr>
            <w:r w:rsidRPr="003C0296">
              <w:rPr>
                <w:bCs/>
                <w:sz w:val="20"/>
                <w:szCs w:val="20"/>
              </w:rPr>
              <w:t>0,5'</w:t>
            </w:r>
          </w:p>
        </w:tc>
        <w:tc>
          <w:tcPr>
            <w:tcW w:w="590" w:type="dxa"/>
          </w:tcPr>
          <w:p w14:paraId="30064B9B" w14:textId="77777777" w:rsidR="003C0296" w:rsidRPr="003C0296" w:rsidRDefault="003C0296" w:rsidP="00B70754">
            <w:pPr>
              <w:jc w:val="center"/>
              <w:rPr>
                <w:bCs/>
                <w:sz w:val="20"/>
                <w:szCs w:val="20"/>
              </w:rPr>
            </w:pPr>
            <w:r w:rsidRPr="003C0296">
              <w:rPr>
                <w:bCs/>
                <w:sz w:val="20"/>
                <w:szCs w:val="20"/>
              </w:rPr>
              <w:t>а</w:t>
            </w:r>
          </w:p>
        </w:tc>
        <w:tc>
          <w:tcPr>
            <w:tcW w:w="687" w:type="dxa"/>
          </w:tcPr>
          <w:p w14:paraId="7C8F42A9" w14:textId="77777777" w:rsidR="003C0296" w:rsidRPr="003C0296" w:rsidRDefault="003C0296" w:rsidP="00B70754">
            <w:pPr>
              <w:jc w:val="center"/>
              <w:rPr>
                <w:bCs/>
                <w:sz w:val="20"/>
                <w:szCs w:val="20"/>
              </w:rPr>
            </w:pPr>
            <w:r w:rsidRPr="003C0296">
              <w:rPr>
                <w:bCs/>
                <w:sz w:val="20"/>
                <w:szCs w:val="20"/>
              </w:rPr>
              <w:t>а</w:t>
            </w:r>
          </w:p>
        </w:tc>
        <w:tc>
          <w:tcPr>
            <w:tcW w:w="762" w:type="dxa"/>
          </w:tcPr>
          <w:p w14:paraId="1EFD46EE" w14:textId="77777777" w:rsidR="003C0296" w:rsidRPr="003C0296" w:rsidRDefault="003C0296" w:rsidP="00B70754">
            <w:pPr>
              <w:jc w:val="center"/>
              <w:rPr>
                <w:bCs/>
                <w:sz w:val="20"/>
                <w:szCs w:val="20"/>
              </w:rPr>
            </w:pPr>
            <w:r w:rsidRPr="003C0296">
              <w:rPr>
                <w:bCs/>
                <w:sz w:val="20"/>
                <w:szCs w:val="20"/>
              </w:rPr>
              <w:t>а</w:t>
            </w:r>
          </w:p>
        </w:tc>
        <w:tc>
          <w:tcPr>
            <w:tcW w:w="590" w:type="dxa"/>
          </w:tcPr>
          <w:p w14:paraId="7596E3E9" w14:textId="77777777" w:rsidR="003C0296" w:rsidRPr="003C0296" w:rsidRDefault="003C0296" w:rsidP="00B70754">
            <w:pPr>
              <w:jc w:val="center"/>
              <w:rPr>
                <w:bCs/>
                <w:sz w:val="20"/>
                <w:szCs w:val="20"/>
              </w:rPr>
            </w:pPr>
            <w:r w:rsidRPr="003C0296">
              <w:rPr>
                <w:bCs/>
                <w:sz w:val="20"/>
                <w:szCs w:val="20"/>
              </w:rPr>
              <w:t>а</w:t>
            </w:r>
          </w:p>
        </w:tc>
        <w:tc>
          <w:tcPr>
            <w:tcW w:w="687" w:type="dxa"/>
          </w:tcPr>
          <w:p w14:paraId="38B25E7A" w14:textId="77777777" w:rsidR="003C0296" w:rsidRPr="003C0296" w:rsidRDefault="003C0296" w:rsidP="00B70754">
            <w:pPr>
              <w:jc w:val="center"/>
              <w:rPr>
                <w:bCs/>
                <w:sz w:val="20"/>
                <w:szCs w:val="20"/>
              </w:rPr>
            </w:pPr>
            <w:r w:rsidRPr="003C0296">
              <w:rPr>
                <w:bCs/>
                <w:sz w:val="20"/>
                <w:szCs w:val="20"/>
              </w:rPr>
              <w:t>а</w:t>
            </w:r>
          </w:p>
        </w:tc>
        <w:tc>
          <w:tcPr>
            <w:tcW w:w="762" w:type="dxa"/>
          </w:tcPr>
          <w:p w14:paraId="2DDF397A" w14:textId="77777777" w:rsidR="003C0296" w:rsidRPr="003C0296" w:rsidRDefault="003C0296" w:rsidP="00B70754">
            <w:pPr>
              <w:jc w:val="center"/>
              <w:rPr>
                <w:bCs/>
                <w:sz w:val="20"/>
                <w:szCs w:val="20"/>
              </w:rPr>
            </w:pPr>
            <w:r w:rsidRPr="003C0296">
              <w:rPr>
                <w:bCs/>
                <w:sz w:val="20"/>
                <w:szCs w:val="20"/>
              </w:rPr>
              <w:t>а</w:t>
            </w:r>
          </w:p>
        </w:tc>
      </w:tr>
      <w:tr w:rsidR="003C0296" w:rsidRPr="003C0296" w14:paraId="2F8F181C" w14:textId="77777777" w:rsidTr="003C0296">
        <w:tc>
          <w:tcPr>
            <w:tcW w:w="765" w:type="dxa"/>
          </w:tcPr>
          <w:p w14:paraId="6818677E" w14:textId="77777777" w:rsidR="003C0296" w:rsidRPr="003C0296" w:rsidRDefault="003C0296" w:rsidP="00B70754">
            <w:pPr>
              <w:jc w:val="center"/>
              <w:rPr>
                <w:bCs/>
                <w:sz w:val="20"/>
                <w:szCs w:val="20"/>
              </w:rPr>
            </w:pPr>
            <w:r w:rsidRPr="003C0296">
              <w:rPr>
                <w:bCs/>
                <w:sz w:val="20"/>
                <w:szCs w:val="20"/>
              </w:rPr>
              <w:t>0,5</w:t>
            </w:r>
          </w:p>
        </w:tc>
        <w:tc>
          <w:tcPr>
            <w:tcW w:w="591" w:type="dxa"/>
          </w:tcPr>
          <w:p w14:paraId="0B4744AA" w14:textId="77777777" w:rsidR="003C0296" w:rsidRPr="003C0296" w:rsidRDefault="003C0296" w:rsidP="00B70754">
            <w:pPr>
              <w:jc w:val="center"/>
              <w:rPr>
                <w:bCs/>
                <w:sz w:val="20"/>
                <w:szCs w:val="20"/>
              </w:rPr>
            </w:pPr>
            <w:r w:rsidRPr="003C0296">
              <w:rPr>
                <w:bCs/>
                <w:sz w:val="20"/>
                <w:szCs w:val="20"/>
              </w:rPr>
              <w:t>Ю,О</w:t>
            </w:r>
          </w:p>
        </w:tc>
        <w:tc>
          <w:tcPr>
            <w:tcW w:w="687" w:type="dxa"/>
          </w:tcPr>
          <w:p w14:paraId="4821D2D9" w14:textId="77777777" w:rsidR="003C0296" w:rsidRPr="003C0296" w:rsidRDefault="003C0296" w:rsidP="00B70754">
            <w:pPr>
              <w:jc w:val="center"/>
              <w:rPr>
                <w:bCs/>
                <w:sz w:val="20"/>
                <w:szCs w:val="20"/>
              </w:rPr>
            </w:pPr>
            <w:r w:rsidRPr="003C0296">
              <w:rPr>
                <w:bCs/>
                <w:sz w:val="20"/>
                <w:szCs w:val="20"/>
              </w:rPr>
              <w:t>5,1</w:t>
            </w:r>
          </w:p>
        </w:tc>
        <w:tc>
          <w:tcPr>
            <w:tcW w:w="762" w:type="dxa"/>
          </w:tcPr>
          <w:p w14:paraId="54A2A54C" w14:textId="77777777" w:rsidR="003C0296" w:rsidRPr="003C0296" w:rsidRDefault="003C0296" w:rsidP="00B70754">
            <w:pPr>
              <w:jc w:val="center"/>
              <w:rPr>
                <w:bCs/>
                <w:sz w:val="20"/>
                <w:szCs w:val="20"/>
              </w:rPr>
            </w:pPr>
            <w:r w:rsidRPr="003C0296">
              <w:rPr>
                <w:bCs/>
                <w:sz w:val="20"/>
                <w:szCs w:val="20"/>
              </w:rPr>
              <w:t>0,37</w:t>
            </w:r>
          </w:p>
        </w:tc>
        <w:tc>
          <w:tcPr>
            <w:tcW w:w="590" w:type="dxa"/>
          </w:tcPr>
          <w:p w14:paraId="7EAC45F9" w14:textId="77777777" w:rsidR="003C0296" w:rsidRPr="003C0296" w:rsidRDefault="003C0296" w:rsidP="00B70754">
            <w:pPr>
              <w:jc w:val="center"/>
              <w:rPr>
                <w:bCs/>
                <w:sz w:val="20"/>
                <w:szCs w:val="20"/>
              </w:rPr>
            </w:pPr>
            <w:r w:rsidRPr="003C0296">
              <w:rPr>
                <w:bCs/>
                <w:sz w:val="20"/>
                <w:szCs w:val="20"/>
              </w:rPr>
              <w:t>Ю,О</w:t>
            </w:r>
          </w:p>
        </w:tc>
        <w:tc>
          <w:tcPr>
            <w:tcW w:w="542" w:type="dxa"/>
          </w:tcPr>
          <w:p w14:paraId="32055AD8" w14:textId="77777777" w:rsidR="003C0296" w:rsidRPr="003C0296" w:rsidRDefault="003C0296" w:rsidP="00B70754">
            <w:pPr>
              <w:jc w:val="center"/>
              <w:rPr>
                <w:bCs/>
                <w:sz w:val="20"/>
                <w:szCs w:val="20"/>
              </w:rPr>
            </w:pPr>
            <w:r w:rsidRPr="003C0296">
              <w:rPr>
                <w:bCs/>
                <w:sz w:val="20"/>
                <w:szCs w:val="20"/>
              </w:rPr>
              <w:t>5,'</w:t>
            </w:r>
          </w:p>
        </w:tc>
        <w:tc>
          <w:tcPr>
            <w:tcW w:w="762" w:type="dxa"/>
          </w:tcPr>
          <w:p w14:paraId="127ACDD7" w14:textId="77777777" w:rsidR="003C0296" w:rsidRPr="003C0296" w:rsidRDefault="003C0296" w:rsidP="00B70754">
            <w:pPr>
              <w:jc w:val="center"/>
              <w:rPr>
                <w:bCs/>
                <w:sz w:val="20"/>
                <w:szCs w:val="20"/>
              </w:rPr>
            </w:pPr>
            <w:r w:rsidRPr="003C0296">
              <w:rPr>
                <w:bCs/>
                <w:sz w:val="20"/>
                <w:szCs w:val="20"/>
              </w:rPr>
              <w:t>0,40</w:t>
            </w:r>
          </w:p>
        </w:tc>
        <w:tc>
          <w:tcPr>
            <w:tcW w:w="590" w:type="dxa"/>
          </w:tcPr>
          <w:p w14:paraId="0C375B85" w14:textId="77777777" w:rsidR="003C0296" w:rsidRPr="003C0296" w:rsidRDefault="003C0296" w:rsidP="00B70754">
            <w:pPr>
              <w:jc w:val="center"/>
              <w:rPr>
                <w:bCs/>
                <w:sz w:val="20"/>
                <w:szCs w:val="20"/>
              </w:rPr>
            </w:pPr>
            <w:r w:rsidRPr="003C0296">
              <w:rPr>
                <w:bCs/>
                <w:sz w:val="20"/>
                <w:szCs w:val="20"/>
              </w:rPr>
              <w:t>а</w:t>
            </w:r>
          </w:p>
        </w:tc>
        <w:tc>
          <w:tcPr>
            <w:tcW w:w="687" w:type="dxa"/>
          </w:tcPr>
          <w:p w14:paraId="42BEA973" w14:textId="77777777" w:rsidR="003C0296" w:rsidRPr="003C0296" w:rsidRDefault="003C0296" w:rsidP="00B70754">
            <w:pPr>
              <w:jc w:val="center"/>
              <w:rPr>
                <w:bCs/>
                <w:sz w:val="20"/>
                <w:szCs w:val="20"/>
              </w:rPr>
            </w:pPr>
            <w:r w:rsidRPr="003C0296">
              <w:rPr>
                <w:bCs/>
                <w:sz w:val="20"/>
                <w:szCs w:val="20"/>
              </w:rPr>
              <w:t>а</w:t>
            </w:r>
          </w:p>
        </w:tc>
        <w:tc>
          <w:tcPr>
            <w:tcW w:w="762" w:type="dxa"/>
          </w:tcPr>
          <w:p w14:paraId="27777A18" w14:textId="77777777" w:rsidR="003C0296" w:rsidRPr="003C0296" w:rsidRDefault="003C0296" w:rsidP="00B70754">
            <w:pPr>
              <w:jc w:val="center"/>
              <w:rPr>
                <w:bCs/>
                <w:sz w:val="20"/>
                <w:szCs w:val="20"/>
              </w:rPr>
            </w:pPr>
            <w:r w:rsidRPr="003C0296">
              <w:rPr>
                <w:bCs/>
                <w:sz w:val="20"/>
                <w:szCs w:val="20"/>
              </w:rPr>
              <w:t>а</w:t>
            </w:r>
          </w:p>
        </w:tc>
        <w:tc>
          <w:tcPr>
            <w:tcW w:w="590" w:type="dxa"/>
          </w:tcPr>
          <w:p w14:paraId="2D93B1FA" w14:textId="77777777" w:rsidR="003C0296" w:rsidRPr="003C0296" w:rsidRDefault="003C0296" w:rsidP="00B70754">
            <w:pPr>
              <w:jc w:val="center"/>
              <w:rPr>
                <w:bCs/>
                <w:sz w:val="20"/>
                <w:szCs w:val="20"/>
              </w:rPr>
            </w:pPr>
            <w:r w:rsidRPr="003C0296">
              <w:rPr>
                <w:bCs/>
                <w:sz w:val="20"/>
                <w:szCs w:val="20"/>
              </w:rPr>
              <w:t>а</w:t>
            </w:r>
          </w:p>
        </w:tc>
        <w:tc>
          <w:tcPr>
            <w:tcW w:w="687" w:type="dxa"/>
          </w:tcPr>
          <w:p w14:paraId="161F93B2" w14:textId="77777777" w:rsidR="003C0296" w:rsidRPr="003C0296" w:rsidRDefault="003C0296" w:rsidP="00B70754">
            <w:pPr>
              <w:jc w:val="center"/>
              <w:rPr>
                <w:bCs/>
                <w:sz w:val="20"/>
                <w:szCs w:val="20"/>
              </w:rPr>
            </w:pPr>
            <w:r w:rsidRPr="003C0296">
              <w:rPr>
                <w:bCs/>
                <w:sz w:val="20"/>
                <w:szCs w:val="20"/>
              </w:rPr>
              <w:t>а</w:t>
            </w:r>
          </w:p>
        </w:tc>
        <w:tc>
          <w:tcPr>
            <w:tcW w:w="762" w:type="dxa"/>
          </w:tcPr>
          <w:p w14:paraId="5471DF44" w14:textId="77777777" w:rsidR="003C0296" w:rsidRPr="003C0296" w:rsidRDefault="003C0296" w:rsidP="00B70754">
            <w:pPr>
              <w:jc w:val="center"/>
              <w:rPr>
                <w:bCs/>
                <w:sz w:val="20"/>
                <w:szCs w:val="20"/>
              </w:rPr>
            </w:pPr>
            <w:r w:rsidRPr="003C0296">
              <w:rPr>
                <w:bCs/>
                <w:sz w:val="20"/>
                <w:szCs w:val="20"/>
              </w:rPr>
              <w:t>а</w:t>
            </w:r>
          </w:p>
        </w:tc>
      </w:tr>
      <w:tr w:rsidR="003C0296" w:rsidRPr="003C0296" w14:paraId="36BAB0D1" w14:textId="77777777" w:rsidTr="003C0296">
        <w:tc>
          <w:tcPr>
            <w:tcW w:w="765" w:type="dxa"/>
          </w:tcPr>
          <w:p w14:paraId="1F9CACEF" w14:textId="77777777" w:rsidR="003C0296" w:rsidRPr="003C0296" w:rsidRDefault="003C0296" w:rsidP="00B70754">
            <w:pPr>
              <w:jc w:val="center"/>
              <w:rPr>
                <w:bCs/>
                <w:sz w:val="20"/>
                <w:szCs w:val="20"/>
              </w:rPr>
            </w:pPr>
            <w:r w:rsidRPr="003C0296">
              <w:rPr>
                <w:bCs/>
                <w:sz w:val="20"/>
                <w:szCs w:val="20"/>
              </w:rPr>
              <w:t>0,55</w:t>
            </w:r>
          </w:p>
        </w:tc>
        <w:tc>
          <w:tcPr>
            <w:tcW w:w="591" w:type="dxa"/>
          </w:tcPr>
          <w:p w14:paraId="58A32098" w14:textId="77777777" w:rsidR="003C0296" w:rsidRPr="003C0296" w:rsidRDefault="003C0296" w:rsidP="00B70754">
            <w:pPr>
              <w:jc w:val="center"/>
              <w:rPr>
                <w:bCs/>
                <w:sz w:val="20"/>
                <w:szCs w:val="20"/>
              </w:rPr>
            </w:pPr>
            <w:r w:rsidRPr="003C0296">
              <w:rPr>
                <w:bCs/>
                <w:sz w:val="20"/>
                <w:szCs w:val="20"/>
              </w:rPr>
              <w:t>10,0</w:t>
            </w:r>
          </w:p>
        </w:tc>
        <w:tc>
          <w:tcPr>
            <w:tcW w:w="687" w:type="dxa"/>
          </w:tcPr>
          <w:p w14:paraId="052643E9" w14:textId="77777777" w:rsidR="003C0296" w:rsidRPr="003C0296" w:rsidRDefault="003C0296" w:rsidP="00B70754">
            <w:pPr>
              <w:jc w:val="center"/>
              <w:rPr>
                <w:bCs/>
                <w:sz w:val="20"/>
                <w:szCs w:val="20"/>
              </w:rPr>
            </w:pPr>
            <w:r w:rsidRPr="003C0296">
              <w:rPr>
                <w:bCs/>
                <w:sz w:val="20"/>
                <w:szCs w:val="20"/>
              </w:rPr>
              <w:t>6,4</w:t>
            </w:r>
          </w:p>
        </w:tc>
        <w:tc>
          <w:tcPr>
            <w:tcW w:w="762" w:type="dxa"/>
          </w:tcPr>
          <w:p w14:paraId="2807E935" w14:textId="77777777" w:rsidR="003C0296" w:rsidRPr="003C0296" w:rsidRDefault="003C0296" w:rsidP="00B70754">
            <w:pPr>
              <w:jc w:val="center"/>
              <w:rPr>
                <w:bCs/>
                <w:sz w:val="20"/>
                <w:szCs w:val="20"/>
              </w:rPr>
            </w:pPr>
            <w:r w:rsidRPr="003C0296">
              <w:rPr>
                <w:bCs/>
                <w:sz w:val="20"/>
                <w:szCs w:val="20"/>
              </w:rPr>
              <w:t>0,34</w:t>
            </w:r>
          </w:p>
        </w:tc>
        <w:tc>
          <w:tcPr>
            <w:tcW w:w="590" w:type="dxa"/>
          </w:tcPr>
          <w:p w14:paraId="528A6C7F" w14:textId="77777777" w:rsidR="003C0296" w:rsidRPr="003C0296" w:rsidRDefault="003C0296" w:rsidP="00B70754">
            <w:pPr>
              <w:jc w:val="center"/>
              <w:rPr>
                <w:bCs/>
                <w:sz w:val="20"/>
                <w:szCs w:val="20"/>
              </w:rPr>
            </w:pPr>
            <w:r w:rsidRPr="003C0296">
              <w:rPr>
                <w:bCs/>
                <w:sz w:val="20"/>
                <w:szCs w:val="20"/>
              </w:rPr>
              <w:t>10,0</w:t>
            </w:r>
          </w:p>
        </w:tc>
        <w:tc>
          <w:tcPr>
            <w:tcW w:w="542" w:type="dxa"/>
          </w:tcPr>
          <w:p w14:paraId="2371209A" w14:textId="77777777" w:rsidR="003C0296" w:rsidRPr="003C0296" w:rsidRDefault="003C0296" w:rsidP="00B70754">
            <w:pPr>
              <w:jc w:val="center"/>
              <w:rPr>
                <w:bCs/>
                <w:sz w:val="20"/>
                <w:szCs w:val="20"/>
              </w:rPr>
            </w:pPr>
            <w:r w:rsidRPr="003C0296">
              <w:rPr>
                <w:bCs/>
                <w:sz w:val="20"/>
                <w:szCs w:val="20"/>
              </w:rPr>
              <w:t>6,4</w:t>
            </w:r>
          </w:p>
        </w:tc>
        <w:tc>
          <w:tcPr>
            <w:tcW w:w="762" w:type="dxa"/>
          </w:tcPr>
          <w:p w14:paraId="45FC6CF7" w14:textId="77777777" w:rsidR="003C0296" w:rsidRPr="003C0296" w:rsidRDefault="003C0296" w:rsidP="00B70754">
            <w:pPr>
              <w:jc w:val="center"/>
              <w:rPr>
                <w:bCs/>
                <w:sz w:val="20"/>
                <w:szCs w:val="20"/>
              </w:rPr>
            </w:pPr>
            <w:r w:rsidRPr="003C0296">
              <w:rPr>
                <w:bCs/>
                <w:sz w:val="20"/>
                <w:szCs w:val="20"/>
              </w:rPr>
              <w:t>0,36</w:t>
            </w:r>
          </w:p>
        </w:tc>
        <w:tc>
          <w:tcPr>
            <w:tcW w:w="590" w:type="dxa"/>
          </w:tcPr>
          <w:p w14:paraId="7FED2255" w14:textId="77777777" w:rsidR="003C0296" w:rsidRPr="003C0296" w:rsidRDefault="003C0296" w:rsidP="00B70754">
            <w:pPr>
              <w:jc w:val="center"/>
              <w:rPr>
                <w:bCs/>
                <w:sz w:val="20"/>
                <w:szCs w:val="20"/>
              </w:rPr>
            </w:pPr>
            <w:r w:rsidRPr="003C0296">
              <w:rPr>
                <w:bCs/>
                <w:sz w:val="20"/>
                <w:szCs w:val="20"/>
              </w:rPr>
              <w:t>а</w:t>
            </w:r>
          </w:p>
        </w:tc>
        <w:tc>
          <w:tcPr>
            <w:tcW w:w="687" w:type="dxa"/>
          </w:tcPr>
          <w:p w14:paraId="474B1894" w14:textId="77777777" w:rsidR="003C0296" w:rsidRPr="003C0296" w:rsidRDefault="003C0296" w:rsidP="00B70754">
            <w:pPr>
              <w:jc w:val="center"/>
              <w:rPr>
                <w:bCs/>
                <w:sz w:val="20"/>
                <w:szCs w:val="20"/>
              </w:rPr>
            </w:pPr>
            <w:r w:rsidRPr="003C0296">
              <w:rPr>
                <w:bCs/>
                <w:sz w:val="20"/>
                <w:szCs w:val="20"/>
              </w:rPr>
              <w:t>а</w:t>
            </w:r>
          </w:p>
        </w:tc>
        <w:tc>
          <w:tcPr>
            <w:tcW w:w="762" w:type="dxa"/>
          </w:tcPr>
          <w:p w14:paraId="26FACFCA" w14:textId="77777777" w:rsidR="003C0296" w:rsidRPr="003C0296" w:rsidRDefault="003C0296" w:rsidP="00B70754">
            <w:pPr>
              <w:jc w:val="center"/>
              <w:rPr>
                <w:bCs/>
                <w:sz w:val="20"/>
                <w:szCs w:val="20"/>
              </w:rPr>
            </w:pPr>
            <w:r w:rsidRPr="003C0296">
              <w:rPr>
                <w:bCs/>
                <w:sz w:val="20"/>
                <w:szCs w:val="20"/>
              </w:rPr>
              <w:t>а</w:t>
            </w:r>
          </w:p>
        </w:tc>
        <w:tc>
          <w:tcPr>
            <w:tcW w:w="590" w:type="dxa"/>
          </w:tcPr>
          <w:p w14:paraId="7F02530B" w14:textId="77777777" w:rsidR="003C0296" w:rsidRPr="003C0296" w:rsidRDefault="003C0296" w:rsidP="00B70754">
            <w:pPr>
              <w:jc w:val="center"/>
              <w:rPr>
                <w:bCs/>
                <w:sz w:val="20"/>
                <w:szCs w:val="20"/>
              </w:rPr>
            </w:pPr>
            <w:r w:rsidRPr="003C0296">
              <w:rPr>
                <w:bCs/>
                <w:sz w:val="20"/>
                <w:szCs w:val="20"/>
              </w:rPr>
              <w:t>а</w:t>
            </w:r>
          </w:p>
        </w:tc>
        <w:tc>
          <w:tcPr>
            <w:tcW w:w="687" w:type="dxa"/>
          </w:tcPr>
          <w:p w14:paraId="1738C4F6" w14:textId="77777777" w:rsidR="003C0296" w:rsidRPr="003C0296" w:rsidRDefault="003C0296" w:rsidP="00B70754">
            <w:pPr>
              <w:jc w:val="center"/>
              <w:rPr>
                <w:bCs/>
                <w:sz w:val="20"/>
                <w:szCs w:val="20"/>
              </w:rPr>
            </w:pPr>
            <w:r w:rsidRPr="003C0296">
              <w:rPr>
                <w:bCs/>
                <w:sz w:val="20"/>
                <w:szCs w:val="20"/>
              </w:rPr>
              <w:t>а</w:t>
            </w:r>
          </w:p>
        </w:tc>
        <w:tc>
          <w:tcPr>
            <w:tcW w:w="762" w:type="dxa"/>
          </w:tcPr>
          <w:p w14:paraId="77E8BD7F" w14:textId="77777777" w:rsidR="003C0296" w:rsidRPr="003C0296" w:rsidRDefault="003C0296" w:rsidP="00B70754">
            <w:pPr>
              <w:jc w:val="center"/>
              <w:rPr>
                <w:bCs/>
                <w:sz w:val="20"/>
                <w:szCs w:val="20"/>
              </w:rPr>
            </w:pPr>
            <w:r w:rsidRPr="003C0296">
              <w:rPr>
                <w:bCs/>
                <w:sz w:val="20"/>
                <w:szCs w:val="20"/>
              </w:rPr>
              <w:t>а</w:t>
            </w:r>
          </w:p>
        </w:tc>
      </w:tr>
      <w:tr w:rsidR="003C0296" w:rsidRPr="003C0296" w14:paraId="16CC65A5" w14:textId="77777777" w:rsidTr="003C0296">
        <w:tc>
          <w:tcPr>
            <w:tcW w:w="765" w:type="dxa"/>
            <w:vAlign w:val="bottom"/>
          </w:tcPr>
          <w:p w14:paraId="331E092F" w14:textId="77777777" w:rsidR="003C0296" w:rsidRPr="003C0296" w:rsidRDefault="003C0296" w:rsidP="00B70754">
            <w:pPr>
              <w:jc w:val="center"/>
              <w:rPr>
                <w:bCs/>
                <w:sz w:val="20"/>
                <w:szCs w:val="20"/>
              </w:rPr>
            </w:pPr>
            <w:r w:rsidRPr="003C0296">
              <w:rPr>
                <w:bCs/>
                <w:sz w:val="20"/>
                <w:szCs w:val="20"/>
              </w:rPr>
              <w:t>0,6</w:t>
            </w:r>
          </w:p>
        </w:tc>
        <w:tc>
          <w:tcPr>
            <w:tcW w:w="591" w:type="dxa"/>
            <w:vAlign w:val="bottom"/>
          </w:tcPr>
          <w:p w14:paraId="22531FF3" w14:textId="77777777" w:rsidR="003C0296" w:rsidRPr="003C0296" w:rsidRDefault="003C0296" w:rsidP="00B70754">
            <w:pPr>
              <w:jc w:val="center"/>
              <w:rPr>
                <w:bCs/>
                <w:sz w:val="20"/>
                <w:szCs w:val="20"/>
              </w:rPr>
            </w:pPr>
            <w:r w:rsidRPr="003C0296">
              <w:rPr>
                <w:bCs/>
                <w:sz w:val="20"/>
                <w:szCs w:val="20"/>
              </w:rPr>
              <w:t>12,5</w:t>
            </w:r>
          </w:p>
        </w:tc>
        <w:tc>
          <w:tcPr>
            <w:tcW w:w="687" w:type="dxa"/>
            <w:vAlign w:val="bottom"/>
          </w:tcPr>
          <w:p w14:paraId="69FD78E1" w14:textId="77777777" w:rsidR="003C0296" w:rsidRPr="003C0296" w:rsidRDefault="003C0296" w:rsidP="00B70754">
            <w:pPr>
              <w:jc w:val="center"/>
              <w:rPr>
                <w:bCs/>
                <w:sz w:val="20"/>
                <w:szCs w:val="20"/>
              </w:rPr>
            </w:pPr>
            <w:r w:rsidRPr="003C0296">
              <w:rPr>
                <w:bCs/>
                <w:sz w:val="20"/>
                <w:szCs w:val="20"/>
              </w:rPr>
              <w:t>4,8</w:t>
            </w:r>
          </w:p>
        </w:tc>
        <w:tc>
          <w:tcPr>
            <w:tcW w:w="762" w:type="dxa"/>
            <w:vAlign w:val="bottom"/>
          </w:tcPr>
          <w:p w14:paraId="3C133425" w14:textId="77777777" w:rsidR="003C0296" w:rsidRPr="003C0296" w:rsidRDefault="003C0296" w:rsidP="00B70754">
            <w:pPr>
              <w:jc w:val="center"/>
              <w:rPr>
                <w:bCs/>
                <w:sz w:val="20"/>
                <w:szCs w:val="20"/>
              </w:rPr>
            </w:pPr>
            <w:r w:rsidRPr="003C0296">
              <w:rPr>
                <w:bCs/>
                <w:sz w:val="20"/>
                <w:szCs w:val="20"/>
              </w:rPr>
              <w:t>0,33</w:t>
            </w:r>
          </w:p>
        </w:tc>
        <w:tc>
          <w:tcPr>
            <w:tcW w:w="590" w:type="dxa"/>
            <w:vAlign w:val="bottom"/>
          </w:tcPr>
          <w:p w14:paraId="47C43234" w14:textId="77777777" w:rsidR="003C0296" w:rsidRPr="003C0296" w:rsidRDefault="003C0296" w:rsidP="00B70754">
            <w:pPr>
              <w:jc w:val="center"/>
              <w:rPr>
                <w:bCs/>
                <w:sz w:val="20"/>
                <w:szCs w:val="20"/>
              </w:rPr>
            </w:pPr>
            <w:r w:rsidRPr="003C0296">
              <w:rPr>
                <w:bCs/>
                <w:sz w:val="20"/>
                <w:szCs w:val="20"/>
              </w:rPr>
              <w:t>12,5</w:t>
            </w:r>
          </w:p>
        </w:tc>
        <w:tc>
          <w:tcPr>
            <w:tcW w:w="542" w:type="dxa"/>
            <w:vAlign w:val="bottom"/>
          </w:tcPr>
          <w:p w14:paraId="4CC6C8A9" w14:textId="77777777" w:rsidR="003C0296" w:rsidRPr="003C0296" w:rsidRDefault="003C0296" w:rsidP="00B70754">
            <w:pPr>
              <w:jc w:val="center"/>
              <w:rPr>
                <w:bCs/>
                <w:sz w:val="20"/>
                <w:szCs w:val="20"/>
              </w:rPr>
            </w:pPr>
            <w:r w:rsidRPr="003C0296">
              <w:rPr>
                <w:bCs/>
                <w:sz w:val="20"/>
                <w:szCs w:val="20"/>
              </w:rPr>
              <w:t>4,8</w:t>
            </w:r>
          </w:p>
        </w:tc>
        <w:tc>
          <w:tcPr>
            <w:tcW w:w="762" w:type="dxa"/>
            <w:vAlign w:val="bottom"/>
          </w:tcPr>
          <w:p w14:paraId="010CD816" w14:textId="77777777" w:rsidR="003C0296" w:rsidRPr="003C0296" w:rsidRDefault="003C0296" w:rsidP="00B70754">
            <w:pPr>
              <w:jc w:val="center"/>
              <w:rPr>
                <w:bCs/>
                <w:sz w:val="20"/>
                <w:szCs w:val="20"/>
              </w:rPr>
            </w:pPr>
            <w:r w:rsidRPr="003C0296">
              <w:rPr>
                <w:bCs/>
                <w:sz w:val="20"/>
                <w:szCs w:val="20"/>
              </w:rPr>
              <w:t>0,43</w:t>
            </w:r>
          </w:p>
        </w:tc>
        <w:tc>
          <w:tcPr>
            <w:tcW w:w="590" w:type="dxa"/>
            <w:vAlign w:val="bottom"/>
          </w:tcPr>
          <w:p w14:paraId="64CA6B8D" w14:textId="77777777" w:rsidR="003C0296" w:rsidRPr="003C0296" w:rsidRDefault="003C0296" w:rsidP="00B70754">
            <w:pPr>
              <w:jc w:val="center"/>
              <w:rPr>
                <w:bCs/>
                <w:sz w:val="20"/>
                <w:szCs w:val="20"/>
              </w:rPr>
            </w:pPr>
            <w:r w:rsidRPr="003C0296">
              <w:rPr>
                <w:bCs/>
                <w:sz w:val="20"/>
                <w:szCs w:val="20"/>
              </w:rPr>
              <w:t>12,5</w:t>
            </w:r>
          </w:p>
        </w:tc>
        <w:tc>
          <w:tcPr>
            <w:tcW w:w="687" w:type="dxa"/>
            <w:vAlign w:val="bottom"/>
          </w:tcPr>
          <w:p w14:paraId="448CFCD4" w14:textId="77777777" w:rsidR="003C0296" w:rsidRPr="003C0296" w:rsidRDefault="003C0296" w:rsidP="00B70754">
            <w:pPr>
              <w:jc w:val="center"/>
              <w:rPr>
                <w:bCs/>
                <w:sz w:val="20"/>
                <w:szCs w:val="20"/>
              </w:rPr>
            </w:pPr>
            <w:r w:rsidRPr="003C0296">
              <w:rPr>
                <w:bCs/>
                <w:sz w:val="20"/>
                <w:szCs w:val="20"/>
              </w:rPr>
              <w:t>4,8</w:t>
            </w:r>
          </w:p>
        </w:tc>
        <w:tc>
          <w:tcPr>
            <w:tcW w:w="762" w:type="dxa"/>
            <w:vAlign w:val="bottom"/>
          </w:tcPr>
          <w:p w14:paraId="6FCC38F0" w14:textId="77777777" w:rsidR="003C0296" w:rsidRPr="003C0296" w:rsidRDefault="003C0296" w:rsidP="00B70754">
            <w:pPr>
              <w:jc w:val="center"/>
              <w:rPr>
                <w:bCs/>
                <w:sz w:val="20"/>
                <w:szCs w:val="20"/>
              </w:rPr>
            </w:pPr>
            <w:r w:rsidRPr="003C0296">
              <w:rPr>
                <w:bCs/>
                <w:sz w:val="20"/>
                <w:szCs w:val="20"/>
              </w:rPr>
              <w:t>051</w:t>
            </w:r>
          </w:p>
        </w:tc>
        <w:tc>
          <w:tcPr>
            <w:tcW w:w="590" w:type="dxa"/>
            <w:vAlign w:val="bottom"/>
          </w:tcPr>
          <w:p w14:paraId="08B14CEC" w14:textId="77777777" w:rsidR="003C0296" w:rsidRPr="003C0296" w:rsidRDefault="003C0296" w:rsidP="00B70754">
            <w:pPr>
              <w:jc w:val="center"/>
              <w:rPr>
                <w:bCs/>
                <w:sz w:val="20"/>
                <w:szCs w:val="20"/>
              </w:rPr>
            </w:pPr>
            <w:r w:rsidRPr="003C0296">
              <w:rPr>
                <w:bCs/>
                <w:sz w:val="20"/>
                <w:szCs w:val="20"/>
              </w:rPr>
              <w:t>а</w:t>
            </w:r>
          </w:p>
        </w:tc>
        <w:tc>
          <w:tcPr>
            <w:tcW w:w="687" w:type="dxa"/>
            <w:vAlign w:val="bottom"/>
          </w:tcPr>
          <w:p w14:paraId="14E0A56C" w14:textId="77777777" w:rsidR="003C0296" w:rsidRPr="003C0296" w:rsidRDefault="003C0296" w:rsidP="00B70754">
            <w:pPr>
              <w:jc w:val="center"/>
              <w:rPr>
                <w:bCs/>
                <w:sz w:val="20"/>
                <w:szCs w:val="20"/>
              </w:rPr>
            </w:pPr>
            <w:r w:rsidRPr="003C0296">
              <w:rPr>
                <w:bCs/>
                <w:sz w:val="20"/>
                <w:szCs w:val="20"/>
              </w:rPr>
              <w:t>а</w:t>
            </w:r>
          </w:p>
        </w:tc>
        <w:tc>
          <w:tcPr>
            <w:tcW w:w="762" w:type="dxa"/>
            <w:vAlign w:val="bottom"/>
          </w:tcPr>
          <w:p w14:paraId="0936CFBE" w14:textId="77777777" w:rsidR="003C0296" w:rsidRPr="003C0296" w:rsidRDefault="003C0296" w:rsidP="00B70754">
            <w:pPr>
              <w:jc w:val="center"/>
              <w:rPr>
                <w:bCs/>
                <w:sz w:val="20"/>
                <w:szCs w:val="20"/>
              </w:rPr>
            </w:pPr>
            <w:r w:rsidRPr="003C0296">
              <w:rPr>
                <w:bCs/>
                <w:sz w:val="20"/>
                <w:szCs w:val="20"/>
              </w:rPr>
              <w:t>а</w:t>
            </w:r>
          </w:p>
        </w:tc>
      </w:tr>
      <w:tr w:rsidR="003C0296" w:rsidRPr="003C0296" w14:paraId="02BC558C" w14:textId="77777777" w:rsidTr="003C0296">
        <w:tc>
          <w:tcPr>
            <w:tcW w:w="765" w:type="dxa"/>
          </w:tcPr>
          <w:p w14:paraId="3A643891" w14:textId="77777777" w:rsidR="003C0296" w:rsidRPr="003C0296" w:rsidRDefault="003C0296" w:rsidP="00B70754">
            <w:pPr>
              <w:jc w:val="center"/>
              <w:rPr>
                <w:bCs/>
                <w:sz w:val="20"/>
                <w:szCs w:val="20"/>
              </w:rPr>
            </w:pPr>
            <w:r w:rsidRPr="003C0296">
              <w:rPr>
                <w:bCs/>
                <w:sz w:val="20"/>
                <w:szCs w:val="20"/>
              </w:rPr>
              <w:t>0,7</w:t>
            </w:r>
          </w:p>
        </w:tc>
        <w:tc>
          <w:tcPr>
            <w:tcW w:w="591" w:type="dxa"/>
          </w:tcPr>
          <w:p w14:paraId="31DAF369" w14:textId="77777777" w:rsidR="003C0296" w:rsidRPr="003C0296" w:rsidRDefault="003C0296" w:rsidP="00B70754">
            <w:pPr>
              <w:jc w:val="center"/>
              <w:rPr>
                <w:bCs/>
                <w:sz w:val="20"/>
                <w:szCs w:val="20"/>
              </w:rPr>
            </w:pPr>
            <w:r w:rsidRPr="003C0296">
              <w:rPr>
                <w:bCs/>
                <w:sz w:val="20"/>
                <w:szCs w:val="20"/>
              </w:rPr>
              <w:t>15,0</w:t>
            </w:r>
          </w:p>
        </w:tc>
        <w:tc>
          <w:tcPr>
            <w:tcW w:w="687" w:type="dxa"/>
          </w:tcPr>
          <w:p w14:paraId="37B8C9BA" w14:textId="77777777" w:rsidR="003C0296" w:rsidRPr="003C0296" w:rsidRDefault="003C0296" w:rsidP="00B70754">
            <w:pPr>
              <w:jc w:val="center"/>
              <w:rPr>
                <w:bCs/>
                <w:sz w:val="20"/>
                <w:szCs w:val="20"/>
              </w:rPr>
            </w:pPr>
            <w:r w:rsidRPr="003C0296">
              <w:rPr>
                <w:bCs/>
                <w:sz w:val="20"/>
                <w:szCs w:val="20"/>
              </w:rPr>
              <w:t>6,7</w:t>
            </w:r>
          </w:p>
        </w:tc>
        <w:tc>
          <w:tcPr>
            <w:tcW w:w="762" w:type="dxa"/>
          </w:tcPr>
          <w:p w14:paraId="471FC275" w14:textId="77777777" w:rsidR="003C0296" w:rsidRPr="003C0296" w:rsidRDefault="003C0296" w:rsidP="00B70754">
            <w:pPr>
              <w:jc w:val="center"/>
              <w:rPr>
                <w:bCs/>
                <w:sz w:val="20"/>
                <w:szCs w:val="20"/>
              </w:rPr>
            </w:pPr>
            <w:r w:rsidRPr="003C0296">
              <w:rPr>
                <w:bCs/>
                <w:sz w:val="20"/>
                <w:szCs w:val="20"/>
              </w:rPr>
              <w:t>0,42</w:t>
            </w:r>
          </w:p>
        </w:tc>
        <w:tc>
          <w:tcPr>
            <w:tcW w:w="590" w:type="dxa"/>
          </w:tcPr>
          <w:p w14:paraId="2873CCD6" w14:textId="77777777" w:rsidR="003C0296" w:rsidRPr="003C0296" w:rsidRDefault="003C0296" w:rsidP="00B70754">
            <w:pPr>
              <w:jc w:val="center"/>
              <w:rPr>
                <w:bCs/>
                <w:sz w:val="20"/>
                <w:szCs w:val="20"/>
              </w:rPr>
            </w:pPr>
            <w:r w:rsidRPr="003C0296">
              <w:rPr>
                <w:bCs/>
                <w:sz w:val="20"/>
                <w:szCs w:val="20"/>
              </w:rPr>
              <w:t>15,0</w:t>
            </w:r>
          </w:p>
        </w:tc>
        <w:tc>
          <w:tcPr>
            <w:tcW w:w="542" w:type="dxa"/>
          </w:tcPr>
          <w:p w14:paraId="7D85E868" w14:textId="77777777" w:rsidR="003C0296" w:rsidRPr="003C0296" w:rsidRDefault="003C0296" w:rsidP="00B70754">
            <w:pPr>
              <w:jc w:val="center"/>
              <w:rPr>
                <w:bCs/>
                <w:sz w:val="20"/>
                <w:szCs w:val="20"/>
              </w:rPr>
            </w:pPr>
            <w:r w:rsidRPr="003C0296">
              <w:rPr>
                <w:bCs/>
                <w:sz w:val="20"/>
                <w:szCs w:val="20"/>
              </w:rPr>
              <w:t>6,7</w:t>
            </w:r>
          </w:p>
        </w:tc>
        <w:tc>
          <w:tcPr>
            <w:tcW w:w="762" w:type="dxa"/>
          </w:tcPr>
          <w:p w14:paraId="1531E69A" w14:textId="77777777" w:rsidR="003C0296" w:rsidRPr="003C0296" w:rsidRDefault="003C0296" w:rsidP="00B70754">
            <w:pPr>
              <w:jc w:val="center"/>
              <w:rPr>
                <w:bCs/>
                <w:sz w:val="20"/>
                <w:szCs w:val="20"/>
              </w:rPr>
            </w:pPr>
            <w:r w:rsidRPr="003C0296">
              <w:rPr>
                <w:bCs/>
                <w:sz w:val="20"/>
                <w:szCs w:val="20"/>
              </w:rPr>
              <w:t>0,52</w:t>
            </w:r>
          </w:p>
        </w:tc>
        <w:tc>
          <w:tcPr>
            <w:tcW w:w="590" w:type="dxa"/>
          </w:tcPr>
          <w:p w14:paraId="36686F7F" w14:textId="77777777" w:rsidR="003C0296" w:rsidRPr="003C0296" w:rsidRDefault="003C0296" w:rsidP="00B70754">
            <w:pPr>
              <w:jc w:val="center"/>
              <w:rPr>
                <w:bCs/>
                <w:sz w:val="20"/>
                <w:szCs w:val="20"/>
              </w:rPr>
            </w:pPr>
            <w:r w:rsidRPr="003C0296">
              <w:rPr>
                <w:bCs/>
                <w:sz w:val="20"/>
                <w:szCs w:val="20"/>
              </w:rPr>
              <w:t>15,0</w:t>
            </w:r>
          </w:p>
        </w:tc>
        <w:tc>
          <w:tcPr>
            <w:tcW w:w="687" w:type="dxa"/>
          </w:tcPr>
          <w:p w14:paraId="5F8A34E6" w14:textId="77777777" w:rsidR="003C0296" w:rsidRPr="003C0296" w:rsidRDefault="003C0296" w:rsidP="00B70754">
            <w:pPr>
              <w:jc w:val="center"/>
              <w:rPr>
                <w:bCs/>
                <w:sz w:val="20"/>
                <w:szCs w:val="20"/>
              </w:rPr>
            </w:pPr>
            <w:r w:rsidRPr="003C0296">
              <w:rPr>
                <w:bCs/>
                <w:sz w:val="20"/>
                <w:szCs w:val="20"/>
              </w:rPr>
              <w:t>6,7</w:t>
            </w:r>
          </w:p>
        </w:tc>
        <w:tc>
          <w:tcPr>
            <w:tcW w:w="762" w:type="dxa"/>
          </w:tcPr>
          <w:p w14:paraId="541C4C9F" w14:textId="77777777" w:rsidR="003C0296" w:rsidRPr="003C0296" w:rsidRDefault="003C0296" w:rsidP="00B70754">
            <w:pPr>
              <w:jc w:val="center"/>
              <w:rPr>
                <w:bCs/>
                <w:sz w:val="20"/>
                <w:szCs w:val="20"/>
              </w:rPr>
            </w:pPr>
            <w:r w:rsidRPr="003C0296">
              <w:rPr>
                <w:bCs/>
                <w:sz w:val="20"/>
                <w:szCs w:val="20"/>
              </w:rPr>
              <w:t>0,60</w:t>
            </w:r>
          </w:p>
        </w:tc>
        <w:tc>
          <w:tcPr>
            <w:tcW w:w="590" w:type="dxa"/>
          </w:tcPr>
          <w:p w14:paraId="5CB44D45" w14:textId="77777777" w:rsidR="003C0296" w:rsidRPr="003C0296" w:rsidRDefault="003C0296" w:rsidP="00B70754">
            <w:pPr>
              <w:jc w:val="center"/>
              <w:rPr>
                <w:bCs/>
                <w:sz w:val="20"/>
                <w:szCs w:val="20"/>
              </w:rPr>
            </w:pPr>
            <w:r w:rsidRPr="003C0296">
              <w:rPr>
                <w:bCs/>
                <w:sz w:val="20"/>
                <w:szCs w:val="20"/>
              </w:rPr>
              <w:t>а</w:t>
            </w:r>
          </w:p>
        </w:tc>
        <w:tc>
          <w:tcPr>
            <w:tcW w:w="687" w:type="dxa"/>
          </w:tcPr>
          <w:p w14:paraId="0C054449" w14:textId="77777777" w:rsidR="003C0296" w:rsidRPr="003C0296" w:rsidRDefault="003C0296" w:rsidP="00B70754">
            <w:pPr>
              <w:jc w:val="center"/>
              <w:rPr>
                <w:bCs/>
                <w:sz w:val="20"/>
                <w:szCs w:val="20"/>
              </w:rPr>
            </w:pPr>
            <w:r w:rsidRPr="003C0296">
              <w:rPr>
                <w:bCs/>
                <w:sz w:val="20"/>
                <w:szCs w:val="20"/>
              </w:rPr>
              <w:t>а</w:t>
            </w:r>
          </w:p>
        </w:tc>
        <w:tc>
          <w:tcPr>
            <w:tcW w:w="762" w:type="dxa"/>
          </w:tcPr>
          <w:p w14:paraId="41194D6E" w14:textId="77777777" w:rsidR="003C0296" w:rsidRPr="003C0296" w:rsidRDefault="003C0296" w:rsidP="00B70754">
            <w:pPr>
              <w:jc w:val="center"/>
              <w:rPr>
                <w:bCs/>
                <w:sz w:val="20"/>
                <w:szCs w:val="20"/>
              </w:rPr>
            </w:pPr>
            <w:r w:rsidRPr="003C0296">
              <w:rPr>
                <w:bCs/>
                <w:sz w:val="20"/>
                <w:szCs w:val="20"/>
              </w:rPr>
              <w:t>а</w:t>
            </w:r>
          </w:p>
        </w:tc>
      </w:tr>
      <w:tr w:rsidR="003C0296" w:rsidRPr="003C0296" w14:paraId="6D7087F8" w14:textId="77777777" w:rsidTr="003C0296">
        <w:tc>
          <w:tcPr>
            <w:tcW w:w="765" w:type="dxa"/>
          </w:tcPr>
          <w:p w14:paraId="0E2A9482" w14:textId="77777777" w:rsidR="003C0296" w:rsidRPr="003C0296" w:rsidRDefault="003C0296" w:rsidP="00B70754">
            <w:pPr>
              <w:jc w:val="center"/>
              <w:rPr>
                <w:bCs/>
                <w:sz w:val="20"/>
                <w:szCs w:val="20"/>
              </w:rPr>
            </w:pPr>
            <w:r w:rsidRPr="003C0296">
              <w:rPr>
                <w:bCs/>
                <w:sz w:val="20"/>
                <w:szCs w:val="20"/>
              </w:rPr>
              <w:t>0,8</w:t>
            </w:r>
          </w:p>
        </w:tc>
        <w:tc>
          <w:tcPr>
            <w:tcW w:w="591" w:type="dxa"/>
          </w:tcPr>
          <w:p w14:paraId="128FFEFF" w14:textId="77777777" w:rsidR="003C0296" w:rsidRPr="003C0296" w:rsidRDefault="003C0296" w:rsidP="00B70754">
            <w:pPr>
              <w:jc w:val="center"/>
              <w:rPr>
                <w:bCs/>
                <w:sz w:val="20"/>
                <w:szCs w:val="20"/>
              </w:rPr>
            </w:pPr>
            <w:r w:rsidRPr="003C0296">
              <w:rPr>
                <w:bCs/>
                <w:sz w:val="20"/>
                <w:szCs w:val="20"/>
              </w:rPr>
              <w:t>15,0</w:t>
            </w:r>
          </w:p>
        </w:tc>
        <w:tc>
          <w:tcPr>
            <w:tcW w:w="687" w:type="dxa"/>
          </w:tcPr>
          <w:p w14:paraId="393636DB" w14:textId="77777777" w:rsidR="003C0296" w:rsidRPr="003C0296" w:rsidRDefault="003C0296" w:rsidP="00B70754">
            <w:pPr>
              <w:jc w:val="center"/>
              <w:rPr>
                <w:bCs/>
                <w:sz w:val="20"/>
                <w:szCs w:val="20"/>
              </w:rPr>
            </w:pPr>
            <w:r w:rsidRPr="003C0296">
              <w:rPr>
                <w:bCs/>
                <w:sz w:val="20"/>
                <w:szCs w:val="20"/>
              </w:rPr>
              <w:t>9,6</w:t>
            </w:r>
          </w:p>
        </w:tc>
        <w:tc>
          <w:tcPr>
            <w:tcW w:w="762" w:type="dxa"/>
          </w:tcPr>
          <w:p w14:paraId="6FE34E91" w14:textId="77777777" w:rsidR="003C0296" w:rsidRPr="003C0296" w:rsidRDefault="003C0296" w:rsidP="00B70754">
            <w:pPr>
              <w:jc w:val="center"/>
              <w:rPr>
                <w:bCs/>
                <w:sz w:val="20"/>
                <w:szCs w:val="20"/>
              </w:rPr>
            </w:pPr>
            <w:r w:rsidRPr="003C0296">
              <w:rPr>
                <w:bCs/>
                <w:sz w:val="20"/>
                <w:szCs w:val="20"/>
              </w:rPr>
              <w:t>0,38</w:t>
            </w:r>
          </w:p>
        </w:tc>
        <w:tc>
          <w:tcPr>
            <w:tcW w:w="590" w:type="dxa"/>
          </w:tcPr>
          <w:p w14:paraId="7E49F6CD" w14:textId="77777777" w:rsidR="003C0296" w:rsidRPr="003C0296" w:rsidRDefault="003C0296" w:rsidP="00B70754">
            <w:pPr>
              <w:jc w:val="center"/>
              <w:rPr>
                <w:bCs/>
                <w:sz w:val="20"/>
                <w:szCs w:val="20"/>
              </w:rPr>
            </w:pPr>
            <w:r w:rsidRPr="003C0296">
              <w:rPr>
                <w:bCs/>
                <w:sz w:val="20"/>
                <w:szCs w:val="20"/>
              </w:rPr>
              <w:t>15,0</w:t>
            </w:r>
          </w:p>
        </w:tc>
        <w:tc>
          <w:tcPr>
            <w:tcW w:w="542" w:type="dxa"/>
          </w:tcPr>
          <w:p w14:paraId="768E067D" w14:textId="77777777" w:rsidR="003C0296" w:rsidRPr="003C0296" w:rsidRDefault="003C0296" w:rsidP="00B70754">
            <w:pPr>
              <w:jc w:val="center"/>
              <w:rPr>
                <w:bCs/>
                <w:sz w:val="20"/>
                <w:szCs w:val="20"/>
              </w:rPr>
            </w:pPr>
            <w:r w:rsidRPr="003C0296">
              <w:rPr>
                <w:bCs/>
                <w:sz w:val="20"/>
                <w:szCs w:val="20"/>
              </w:rPr>
              <w:t>9,6</w:t>
            </w:r>
          </w:p>
        </w:tc>
        <w:tc>
          <w:tcPr>
            <w:tcW w:w="762" w:type="dxa"/>
          </w:tcPr>
          <w:p w14:paraId="419BD887" w14:textId="77777777" w:rsidR="003C0296" w:rsidRPr="003C0296" w:rsidRDefault="003C0296" w:rsidP="00B70754">
            <w:pPr>
              <w:jc w:val="center"/>
              <w:rPr>
                <w:bCs/>
                <w:sz w:val="20"/>
                <w:szCs w:val="20"/>
              </w:rPr>
            </w:pPr>
            <w:r w:rsidRPr="003C0296">
              <w:rPr>
                <w:bCs/>
                <w:sz w:val="20"/>
                <w:szCs w:val="20"/>
              </w:rPr>
              <w:t>0,45</w:t>
            </w:r>
          </w:p>
        </w:tc>
        <w:tc>
          <w:tcPr>
            <w:tcW w:w="590" w:type="dxa"/>
          </w:tcPr>
          <w:p w14:paraId="12CE9B45" w14:textId="77777777" w:rsidR="003C0296" w:rsidRPr="003C0296" w:rsidRDefault="003C0296" w:rsidP="00B70754">
            <w:pPr>
              <w:jc w:val="center"/>
              <w:rPr>
                <w:bCs/>
                <w:sz w:val="20"/>
                <w:szCs w:val="20"/>
              </w:rPr>
            </w:pPr>
            <w:r w:rsidRPr="003C0296">
              <w:rPr>
                <w:bCs/>
                <w:sz w:val="20"/>
                <w:szCs w:val="20"/>
              </w:rPr>
              <w:t>15,0</w:t>
            </w:r>
          </w:p>
        </w:tc>
        <w:tc>
          <w:tcPr>
            <w:tcW w:w="687" w:type="dxa"/>
          </w:tcPr>
          <w:p w14:paraId="1B2772F2" w14:textId="77777777" w:rsidR="003C0296" w:rsidRPr="003C0296" w:rsidRDefault="003C0296" w:rsidP="00B70754">
            <w:pPr>
              <w:jc w:val="center"/>
              <w:rPr>
                <w:bCs/>
                <w:sz w:val="20"/>
                <w:szCs w:val="20"/>
              </w:rPr>
            </w:pPr>
            <w:r w:rsidRPr="003C0296">
              <w:rPr>
                <w:bCs/>
                <w:sz w:val="20"/>
                <w:szCs w:val="20"/>
              </w:rPr>
              <w:t>9,6</w:t>
            </w:r>
          </w:p>
        </w:tc>
        <w:tc>
          <w:tcPr>
            <w:tcW w:w="762" w:type="dxa"/>
          </w:tcPr>
          <w:p w14:paraId="53716F53" w14:textId="77777777" w:rsidR="003C0296" w:rsidRPr="003C0296" w:rsidRDefault="003C0296" w:rsidP="00B70754">
            <w:pPr>
              <w:jc w:val="center"/>
              <w:rPr>
                <w:bCs/>
                <w:sz w:val="20"/>
                <w:szCs w:val="20"/>
              </w:rPr>
            </w:pPr>
            <w:r w:rsidRPr="003C0296">
              <w:rPr>
                <w:bCs/>
                <w:sz w:val="20"/>
                <w:szCs w:val="20"/>
              </w:rPr>
              <w:t>0,51</w:t>
            </w:r>
          </w:p>
        </w:tc>
        <w:tc>
          <w:tcPr>
            <w:tcW w:w="590" w:type="dxa"/>
          </w:tcPr>
          <w:p w14:paraId="41C8B2F2" w14:textId="77777777" w:rsidR="003C0296" w:rsidRPr="003C0296" w:rsidRDefault="003C0296" w:rsidP="00B70754">
            <w:pPr>
              <w:jc w:val="center"/>
              <w:rPr>
                <w:bCs/>
                <w:sz w:val="20"/>
                <w:szCs w:val="20"/>
              </w:rPr>
            </w:pPr>
            <w:r w:rsidRPr="003C0296">
              <w:rPr>
                <w:bCs/>
                <w:sz w:val="20"/>
                <w:szCs w:val="20"/>
              </w:rPr>
              <w:t>а</w:t>
            </w:r>
          </w:p>
        </w:tc>
        <w:tc>
          <w:tcPr>
            <w:tcW w:w="687" w:type="dxa"/>
          </w:tcPr>
          <w:p w14:paraId="4B85C80D" w14:textId="77777777" w:rsidR="003C0296" w:rsidRPr="003C0296" w:rsidRDefault="003C0296" w:rsidP="00B70754">
            <w:pPr>
              <w:jc w:val="center"/>
              <w:rPr>
                <w:bCs/>
                <w:sz w:val="20"/>
                <w:szCs w:val="20"/>
              </w:rPr>
            </w:pPr>
            <w:r w:rsidRPr="003C0296">
              <w:rPr>
                <w:bCs/>
                <w:sz w:val="20"/>
                <w:szCs w:val="20"/>
              </w:rPr>
              <w:t>а</w:t>
            </w:r>
          </w:p>
        </w:tc>
        <w:tc>
          <w:tcPr>
            <w:tcW w:w="762" w:type="dxa"/>
          </w:tcPr>
          <w:p w14:paraId="66588844" w14:textId="77777777" w:rsidR="003C0296" w:rsidRPr="003C0296" w:rsidRDefault="003C0296" w:rsidP="00B70754">
            <w:pPr>
              <w:jc w:val="center"/>
              <w:rPr>
                <w:bCs/>
                <w:sz w:val="20"/>
                <w:szCs w:val="20"/>
              </w:rPr>
            </w:pPr>
            <w:r w:rsidRPr="003C0296">
              <w:rPr>
                <w:bCs/>
                <w:sz w:val="20"/>
                <w:szCs w:val="20"/>
              </w:rPr>
              <w:t>а</w:t>
            </w:r>
          </w:p>
        </w:tc>
      </w:tr>
      <w:tr w:rsidR="003C0296" w:rsidRPr="003C0296" w14:paraId="4D8F1809" w14:textId="77777777" w:rsidTr="003C0296">
        <w:tc>
          <w:tcPr>
            <w:tcW w:w="765" w:type="dxa"/>
            <w:vAlign w:val="bottom"/>
          </w:tcPr>
          <w:p w14:paraId="111D2B2F" w14:textId="77777777" w:rsidR="003C0296" w:rsidRPr="003C0296" w:rsidRDefault="003C0296" w:rsidP="00B70754">
            <w:pPr>
              <w:jc w:val="center"/>
              <w:rPr>
                <w:bCs/>
                <w:sz w:val="20"/>
                <w:szCs w:val="20"/>
              </w:rPr>
            </w:pPr>
            <w:r w:rsidRPr="003C0296">
              <w:rPr>
                <w:bCs/>
                <w:sz w:val="20"/>
                <w:szCs w:val="20"/>
              </w:rPr>
              <w:t>0,9</w:t>
            </w:r>
          </w:p>
        </w:tc>
        <w:tc>
          <w:tcPr>
            <w:tcW w:w="591" w:type="dxa"/>
            <w:vAlign w:val="bottom"/>
          </w:tcPr>
          <w:p w14:paraId="270E67BE" w14:textId="77777777" w:rsidR="003C0296" w:rsidRPr="003C0296" w:rsidRDefault="003C0296" w:rsidP="00B70754">
            <w:pPr>
              <w:jc w:val="center"/>
              <w:rPr>
                <w:bCs/>
                <w:sz w:val="20"/>
                <w:szCs w:val="20"/>
              </w:rPr>
            </w:pPr>
            <w:r w:rsidRPr="003C0296">
              <w:rPr>
                <w:bCs/>
                <w:sz w:val="20"/>
                <w:szCs w:val="20"/>
              </w:rPr>
              <w:t>17,5</w:t>
            </w:r>
          </w:p>
        </w:tc>
        <w:tc>
          <w:tcPr>
            <w:tcW w:w="687" w:type="dxa"/>
            <w:vAlign w:val="bottom"/>
          </w:tcPr>
          <w:p w14:paraId="6EAEAA4E" w14:textId="77777777" w:rsidR="003C0296" w:rsidRPr="003C0296" w:rsidRDefault="003C0296" w:rsidP="00B70754">
            <w:pPr>
              <w:jc w:val="center"/>
              <w:rPr>
                <w:bCs/>
                <w:sz w:val="20"/>
                <w:szCs w:val="20"/>
              </w:rPr>
            </w:pPr>
            <w:r w:rsidRPr="003C0296">
              <w:rPr>
                <w:bCs/>
                <w:sz w:val="20"/>
                <w:szCs w:val="20"/>
              </w:rPr>
              <w:t>9,0</w:t>
            </w:r>
          </w:p>
        </w:tc>
        <w:tc>
          <w:tcPr>
            <w:tcW w:w="762" w:type="dxa"/>
            <w:vAlign w:val="bottom"/>
          </w:tcPr>
          <w:p w14:paraId="3DC85AB6" w14:textId="77777777" w:rsidR="003C0296" w:rsidRPr="003C0296" w:rsidRDefault="003C0296" w:rsidP="00B70754">
            <w:pPr>
              <w:jc w:val="center"/>
              <w:rPr>
                <w:bCs/>
                <w:sz w:val="20"/>
                <w:szCs w:val="20"/>
              </w:rPr>
            </w:pPr>
            <w:r w:rsidRPr="003C0296">
              <w:rPr>
                <w:bCs/>
                <w:sz w:val="20"/>
                <w:szCs w:val="20"/>
              </w:rPr>
              <w:t>0,48</w:t>
            </w:r>
          </w:p>
        </w:tc>
        <w:tc>
          <w:tcPr>
            <w:tcW w:w="590" w:type="dxa"/>
            <w:vAlign w:val="bottom"/>
          </w:tcPr>
          <w:p w14:paraId="4A4CD301" w14:textId="77777777" w:rsidR="003C0296" w:rsidRPr="003C0296" w:rsidRDefault="003C0296" w:rsidP="00B70754">
            <w:pPr>
              <w:jc w:val="center"/>
              <w:rPr>
                <w:bCs/>
                <w:sz w:val="20"/>
                <w:szCs w:val="20"/>
              </w:rPr>
            </w:pPr>
            <w:r w:rsidRPr="003C0296">
              <w:rPr>
                <w:bCs/>
                <w:sz w:val="20"/>
                <w:szCs w:val="20"/>
              </w:rPr>
              <w:t>17,5</w:t>
            </w:r>
          </w:p>
        </w:tc>
        <w:tc>
          <w:tcPr>
            <w:tcW w:w="542" w:type="dxa"/>
            <w:vAlign w:val="bottom"/>
          </w:tcPr>
          <w:p w14:paraId="0047B3DF" w14:textId="77777777" w:rsidR="003C0296" w:rsidRPr="003C0296" w:rsidRDefault="003C0296" w:rsidP="00B70754">
            <w:pPr>
              <w:jc w:val="center"/>
              <w:rPr>
                <w:bCs/>
                <w:sz w:val="20"/>
                <w:szCs w:val="20"/>
              </w:rPr>
            </w:pPr>
            <w:r w:rsidRPr="003C0296">
              <w:rPr>
                <w:bCs/>
                <w:sz w:val="20"/>
                <w:szCs w:val="20"/>
              </w:rPr>
              <w:t>9,0</w:t>
            </w:r>
          </w:p>
        </w:tc>
        <w:tc>
          <w:tcPr>
            <w:tcW w:w="762" w:type="dxa"/>
            <w:vAlign w:val="bottom"/>
          </w:tcPr>
          <w:p w14:paraId="59CC11B5" w14:textId="77777777" w:rsidR="003C0296" w:rsidRPr="003C0296" w:rsidRDefault="003C0296" w:rsidP="00B70754">
            <w:pPr>
              <w:jc w:val="center"/>
              <w:rPr>
                <w:bCs/>
                <w:sz w:val="20"/>
                <w:szCs w:val="20"/>
              </w:rPr>
            </w:pPr>
            <w:r w:rsidRPr="003C0296">
              <w:rPr>
                <w:bCs/>
                <w:sz w:val="20"/>
                <w:szCs w:val="20"/>
              </w:rPr>
              <w:t>0,56</w:t>
            </w:r>
          </w:p>
        </w:tc>
        <w:tc>
          <w:tcPr>
            <w:tcW w:w="590" w:type="dxa"/>
            <w:vAlign w:val="bottom"/>
          </w:tcPr>
          <w:p w14:paraId="04D0203B" w14:textId="77777777" w:rsidR="003C0296" w:rsidRPr="003C0296" w:rsidRDefault="003C0296" w:rsidP="00B70754">
            <w:pPr>
              <w:jc w:val="center"/>
              <w:rPr>
                <w:bCs/>
                <w:sz w:val="20"/>
                <w:szCs w:val="20"/>
              </w:rPr>
            </w:pPr>
            <w:r w:rsidRPr="003C0296">
              <w:rPr>
                <w:bCs/>
                <w:sz w:val="20"/>
                <w:szCs w:val="20"/>
              </w:rPr>
              <w:t>17,5</w:t>
            </w:r>
          </w:p>
        </w:tc>
        <w:tc>
          <w:tcPr>
            <w:tcW w:w="687" w:type="dxa"/>
            <w:vAlign w:val="bottom"/>
          </w:tcPr>
          <w:p w14:paraId="3F712045" w14:textId="77777777" w:rsidR="003C0296" w:rsidRPr="003C0296" w:rsidRDefault="003C0296" w:rsidP="00B70754">
            <w:pPr>
              <w:jc w:val="center"/>
              <w:rPr>
                <w:bCs/>
                <w:sz w:val="20"/>
                <w:szCs w:val="20"/>
              </w:rPr>
            </w:pPr>
            <w:r w:rsidRPr="003C0296">
              <w:rPr>
                <w:bCs/>
                <w:sz w:val="20"/>
                <w:szCs w:val="20"/>
              </w:rPr>
              <w:t>9,0</w:t>
            </w:r>
          </w:p>
        </w:tc>
        <w:tc>
          <w:tcPr>
            <w:tcW w:w="762" w:type="dxa"/>
            <w:vAlign w:val="bottom"/>
          </w:tcPr>
          <w:p w14:paraId="71EFD0AE" w14:textId="77777777" w:rsidR="003C0296" w:rsidRPr="003C0296" w:rsidRDefault="003C0296" w:rsidP="00B70754">
            <w:pPr>
              <w:jc w:val="center"/>
              <w:rPr>
                <w:bCs/>
                <w:sz w:val="20"/>
                <w:szCs w:val="20"/>
              </w:rPr>
            </w:pPr>
            <w:r w:rsidRPr="003C0296">
              <w:rPr>
                <w:bCs/>
                <w:sz w:val="20"/>
                <w:szCs w:val="20"/>
              </w:rPr>
              <w:t>060</w:t>
            </w:r>
          </w:p>
        </w:tc>
        <w:tc>
          <w:tcPr>
            <w:tcW w:w="590" w:type="dxa"/>
            <w:vAlign w:val="bottom"/>
          </w:tcPr>
          <w:p w14:paraId="18258658" w14:textId="77777777" w:rsidR="003C0296" w:rsidRPr="003C0296" w:rsidRDefault="003C0296" w:rsidP="00B70754">
            <w:pPr>
              <w:jc w:val="center"/>
              <w:rPr>
                <w:bCs/>
                <w:sz w:val="20"/>
                <w:szCs w:val="20"/>
              </w:rPr>
            </w:pPr>
            <w:r w:rsidRPr="003C0296">
              <w:rPr>
                <w:bCs/>
                <w:i/>
                <w:iCs/>
                <w:sz w:val="20"/>
                <w:szCs w:val="20"/>
              </w:rPr>
              <w:t>а</w:t>
            </w:r>
          </w:p>
        </w:tc>
        <w:tc>
          <w:tcPr>
            <w:tcW w:w="687" w:type="dxa"/>
            <w:vAlign w:val="bottom"/>
          </w:tcPr>
          <w:p w14:paraId="729F9D6E" w14:textId="77777777" w:rsidR="003C0296" w:rsidRPr="003C0296" w:rsidRDefault="003C0296" w:rsidP="00B70754">
            <w:pPr>
              <w:jc w:val="center"/>
              <w:rPr>
                <w:bCs/>
                <w:sz w:val="20"/>
                <w:szCs w:val="20"/>
              </w:rPr>
            </w:pPr>
            <w:r w:rsidRPr="003C0296">
              <w:rPr>
                <w:bCs/>
                <w:sz w:val="20"/>
                <w:szCs w:val="20"/>
              </w:rPr>
              <w:t>а</w:t>
            </w:r>
          </w:p>
        </w:tc>
        <w:tc>
          <w:tcPr>
            <w:tcW w:w="762" w:type="dxa"/>
            <w:vAlign w:val="bottom"/>
          </w:tcPr>
          <w:p w14:paraId="70677F64" w14:textId="77777777" w:rsidR="003C0296" w:rsidRPr="003C0296" w:rsidRDefault="003C0296" w:rsidP="00B70754">
            <w:pPr>
              <w:jc w:val="center"/>
              <w:rPr>
                <w:bCs/>
                <w:sz w:val="20"/>
                <w:szCs w:val="20"/>
              </w:rPr>
            </w:pPr>
            <w:r w:rsidRPr="003C0296">
              <w:rPr>
                <w:bCs/>
                <w:sz w:val="20"/>
                <w:szCs w:val="20"/>
              </w:rPr>
              <w:t>а</w:t>
            </w:r>
          </w:p>
        </w:tc>
      </w:tr>
      <w:tr w:rsidR="003C0296" w:rsidRPr="003C0296" w14:paraId="74AF91CA" w14:textId="77777777" w:rsidTr="003C0296">
        <w:tc>
          <w:tcPr>
            <w:tcW w:w="765" w:type="dxa"/>
            <w:vAlign w:val="bottom"/>
          </w:tcPr>
          <w:p w14:paraId="059A0317" w14:textId="77777777" w:rsidR="003C0296" w:rsidRPr="003C0296" w:rsidRDefault="003C0296" w:rsidP="00B70754">
            <w:pPr>
              <w:jc w:val="center"/>
              <w:rPr>
                <w:bCs/>
                <w:sz w:val="20"/>
                <w:szCs w:val="20"/>
              </w:rPr>
            </w:pPr>
            <w:r w:rsidRPr="003C0296">
              <w:rPr>
                <w:bCs/>
                <w:sz w:val="20"/>
                <w:szCs w:val="20"/>
              </w:rPr>
              <w:t>1,1</w:t>
            </w:r>
          </w:p>
        </w:tc>
        <w:tc>
          <w:tcPr>
            <w:tcW w:w="591" w:type="dxa"/>
            <w:vAlign w:val="bottom"/>
          </w:tcPr>
          <w:p w14:paraId="00753977"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2C2A2EDF" w14:textId="77777777" w:rsidR="003C0296" w:rsidRPr="003C0296" w:rsidRDefault="003C0296" w:rsidP="00B70754">
            <w:pPr>
              <w:jc w:val="center"/>
              <w:rPr>
                <w:bCs/>
                <w:sz w:val="20"/>
                <w:szCs w:val="20"/>
              </w:rPr>
            </w:pPr>
            <w:r w:rsidRPr="003C0296">
              <w:rPr>
                <w:bCs/>
                <w:sz w:val="20"/>
                <w:szCs w:val="20"/>
              </w:rPr>
              <w:t>9,7</w:t>
            </w:r>
          </w:p>
        </w:tc>
        <w:tc>
          <w:tcPr>
            <w:tcW w:w="762" w:type="dxa"/>
            <w:vAlign w:val="bottom"/>
          </w:tcPr>
          <w:p w14:paraId="6954F408" w14:textId="77777777" w:rsidR="003C0296" w:rsidRPr="003C0296" w:rsidRDefault="003C0296" w:rsidP="00B70754">
            <w:pPr>
              <w:jc w:val="center"/>
              <w:rPr>
                <w:bCs/>
                <w:sz w:val="20"/>
                <w:szCs w:val="20"/>
              </w:rPr>
            </w:pPr>
            <w:r w:rsidRPr="003C0296">
              <w:rPr>
                <w:bCs/>
                <w:sz w:val="20"/>
                <w:szCs w:val="20"/>
              </w:rPr>
              <w:t>0,71</w:t>
            </w:r>
          </w:p>
        </w:tc>
        <w:tc>
          <w:tcPr>
            <w:tcW w:w="590" w:type="dxa"/>
            <w:vAlign w:val="bottom"/>
          </w:tcPr>
          <w:p w14:paraId="7B22C622" w14:textId="77777777" w:rsidR="003C0296" w:rsidRPr="003C0296" w:rsidRDefault="003C0296" w:rsidP="00B70754">
            <w:pPr>
              <w:jc w:val="center"/>
              <w:rPr>
                <w:bCs/>
                <w:sz w:val="20"/>
                <w:szCs w:val="20"/>
              </w:rPr>
            </w:pPr>
            <w:r w:rsidRPr="003C0296">
              <w:rPr>
                <w:bCs/>
                <w:sz w:val="20"/>
                <w:szCs w:val="20"/>
              </w:rPr>
              <w:t>25,0</w:t>
            </w:r>
          </w:p>
        </w:tc>
        <w:tc>
          <w:tcPr>
            <w:tcW w:w="542" w:type="dxa"/>
            <w:vAlign w:val="bottom"/>
          </w:tcPr>
          <w:p w14:paraId="00180C2D" w14:textId="77777777" w:rsidR="003C0296" w:rsidRPr="003C0296" w:rsidRDefault="003C0296" w:rsidP="00B70754">
            <w:pPr>
              <w:jc w:val="center"/>
              <w:rPr>
                <w:bCs/>
                <w:sz w:val="20"/>
                <w:szCs w:val="20"/>
              </w:rPr>
            </w:pPr>
            <w:r w:rsidRPr="003C0296">
              <w:rPr>
                <w:bCs/>
                <w:sz w:val="20"/>
                <w:szCs w:val="20"/>
              </w:rPr>
              <w:t>9,7</w:t>
            </w:r>
          </w:p>
        </w:tc>
        <w:tc>
          <w:tcPr>
            <w:tcW w:w="762" w:type="dxa"/>
            <w:vAlign w:val="bottom"/>
          </w:tcPr>
          <w:p w14:paraId="3597DDB6" w14:textId="77777777" w:rsidR="003C0296" w:rsidRPr="003C0296" w:rsidRDefault="003C0296" w:rsidP="00B70754">
            <w:pPr>
              <w:jc w:val="center"/>
              <w:rPr>
                <w:bCs/>
                <w:sz w:val="20"/>
                <w:szCs w:val="20"/>
              </w:rPr>
            </w:pPr>
            <w:r w:rsidRPr="003C0296">
              <w:rPr>
                <w:bCs/>
                <w:sz w:val="20"/>
                <w:szCs w:val="20"/>
              </w:rPr>
              <w:t>0,97</w:t>
            </w:r>
          </w:p>
        </w:tc>
        <w:tc>
          <w:tcPr>
            <w:tcW w:w="590" w:type="dxa"/>
            <w:vAlign w:val="bottom"/>
          </w:tcPr>
          <w:p w14:paraId="1E214DE9"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7EB6ACFF" w14:textId="77777777" w:rsidR="003C0296" w:rsidRPr="003C0296" w:rsidRDefault="003C0296" w:rsidP="00B70754">
            <w:pPr>
              <w:jc w:val="center"/>
              <w:rPr>
                <w:bCs/>
                <w:sz w:val="20"/>
                <w:szCs w:val="20"/>
              </w:rPr>
            </w:pPr>
            <w:r w:rsidRPr="003C0296">
              <w:rPr>
                <w:bCs/>
                <w:sz w:val="20"/>
                <w:szCs w:val="20"/>
              </w:rPr>
              <w:t>9,7</w:t>
            </w:r>
          </w:p>
        </w:tc>
        <w:tc>
          <w:tcPr>
            <w:tcW w:w="762" w:type="dxa"/>
            <w:vAlign w:val="bottom"/>
          </w:tcPr>
          <w:p w14:paraId="4117AC2C" w14:textId="77777777" w:rsidR="003C0296" w:rsidRPr="003C0296" w:rsidRDefault="003C0296" w:rsidP="00B70754">
            <w:pPr>
              <w:jc w:val="center"/>
              <w:rPr>
                <w:bCs/>
                <w:sz w:val="20"/>
                <w:szCs w:val="20"/>
              </w:rPr>
            </w:pPr>
            <w:r w:rsidRPr="003C0296">
              <w:rPr>
                <w:bCs/>
                <w:sz w:val="20"/>
                <w:szCs w:val="20"/>
              </w:rPr>
              <w:t>1,08</w:t>
            </w:r>
          </w:p>
        </w:tc>
        <w:tc>
          <w:tcPr>
            <w:tcW w:w="590" w:type="dxa"/>
            <w:vAlign w:val="bottom"/>
          </w:tcPr>
          <w:p w14:paraId="4434DF70" w14:textId="77777777" w:rsidR="003C0296" w:rsidRPr="003C0296" w:rsidRDefault="003C0296" w:rsidP="00B70754">
            <w:pPr>
              <w:jc w:val="center"/>
              <w:rPr>
                <w:bCs/>
                <w:i/>
                <w:iCs/>
                <w:sz w:val="20"/>
                <w:szCs w:val="20"/>
              </w:rPr>
            </w:pPr>
            <w:r w:rsidRPr="003C0296">
              <w:rPr>
                <w:bCs/>
                <w:sz w:val="20"/>
                <w:szCs w:val="20"/>
              </w:rPr>
              <w:t>а</w:t>
            </w:r>
          </w:p>
        </w:tc>
        <w:tc>
          <w:tcPr>
            <w:tcW w:w="687" w:type="dxa"/>
            <w:vAlign w:val="bottom"/>
          </w:tcPr>
          <w:p w14:paraId="3B6CA228" w14:textId="77777777" w:rsidR="003C0296" w:rsidRPr="003C0296" w:rsidRDefault="003C0296" w:rsidP="00B70754">
            <w:pPr>
              <w:jc w:val="center"/>
              <w:rPr>
                <w:bCs/>
                <w:sz w:val="20"/>
                <w:szCs w:val="20"/>
              </w:rPr>
            </w:pPr>
            <w:r w:rsidRPr="003C0296">
              <w:rPr>
                <w:bCs/>
                <w:sz w:val="20"/>
                <w:szCs w:val="20"/>
              </w:rPr>
              <w:t>а</w:t>
            </w:r>
          </w:p>
        </w:tc>
        <w:tc>
          <w:tcPr>
            <w:tcW w:w="762" w:type="dxa"/>
            <w:vAlign w:val="bottom"/>
          </w:tcPr>
          <w:p w14:paraId="5195A389" w14:textId="77777777" w:rsidR="003C0296" w:rsidRPr="003C0296" w:rsidRDefault="003C0296" w:rsidP="00B70754">
            <w:pPr>
              <w:jc w:val="center"/>
              <w:rPr>
                <w:bCs/>
                <w:sz w:val="20"/>
                <w:szCs w:val="20"/>
              </w:rPr>
            </w:pPr>
            <w:r w:rsidRPr="003C0296">
              <w:rPr>
                <w:bCs/>
                <w:sz w:val="20"/>
                <w:szCs w:val="20"/>
              </w:rPr>
              <w:t>а</w:t>
            </w:r>
          </w:p>
        </w:tc>
      </w:tr>
      <w:tr w:rsidR="003C0296" w:rsidRPr="003C0296" w14:paraId="19AF57DF" w14:textId="77777777" w:rsidTr="003C0296">
        <w:tc>
          <w:tcPr>
            <w:tcW w:w="765" w:type="dxa"/>
          </w:tcPr>
          <w:p w14:paraId="0E78D61E" w14:textId="77777777" w:rsidR="003C0296" w:rsidRPr="003C0296" w:rsidRDefault="003C0296" w:rsidP="00B70754">
            <w:pPr>
              <w:jc w:val="center"/>
              <w:rPr>
                <w:bCs/>
                <w:sz w:val="20"/>
                <w:szCs w:val="20"/>
              </w:rPr>
            </w:pPr>
            <w:r w:rsidRPr="003C0296">
              <w:rPr>
                <w:bCs/>
                <w:sz w:val="20"/>
                <w:szCs w:val="20"/>
              </w:rPr>
              <w:t>1,2</w:t>
            </w:r>
          </w:p>
        </w:tc>
        <w:tc>
          <w:tcPr>
            <w:tcW w:w="591" w:type="dxa"/>
          </w:tcPr>
          <w:p w14:paraId="4CBAE762" w14:textId="77777777" w:rsidR="003C0296" w:rsidRPr="003C0296" w:rsidRDefault="003C0296" w:rsidP="00B70754">
            <w:pPr>
              <w:jc w:val="center"/>
              <w:rPr>
                <w:bCs/>
                <w:sz w:val="20"/>
                <w:szCs w:val="20"/>
              </w:rPr>
            </w:pPr>
            <w:r w:rsidRPr="003C0296">
              <w:rPr>
                <w:bCs/>
                <w:sz w:val="20"/>
                <w:szCs w:val="20"/>
              </w:rPr>
              <w:t>25,0</w:t>
            </w:r>
          </w:p>
        </w:tc>
        <w:tc>
          <w:tcPr>
            <w:tcW w:w="687" w:type="dxa"/>
          </w:tcPr>
          <w:p w14:paraId="394B7411" w14:textId="77777777" w:rsidR="003C0296" w:rsidRPr="003C0296" w:rsidRDefault="003C0296" w:rsidP="00B70754">
            <w:pPr>
              <w:jc w:val="center"/>
              <w:rPr>
                <w:bCs/>
                <w:sz w:val="20"/>
                <w:szCs w:val="20"/>
              </w:rPr>
            </w:pPr>
            <w:r w:rsidRPr="003C0296">
              <w:rPr>
                <w:bCs/>
                <w:sz w:val="20"/>
                <w:szCs w:val="20"/>
              </w:rPr>
              <w:t>12,2</w:t>
            </w:r>
          </w:p>
        </w:tc>
        <w:tc>
          <w:tcPr>
            <w:tcW w:w="762" w:type="dxa"/>
          </w:tcPr>
          <w:p w14:paraId="1EB0855F" w14:textId="77777777" w:rsidR="003C0296" w:rsidRPr="003C0296" w:rsidRDefault="003C0296" w:rsidP="00B70754">
            <w:pPr>
              <w:jc w:val="center"/>
              <w:rPr>
                <w:bCs/>
                <w:sz w:val="20"/>
                <w:szCs w:val="20"/>
              </w:rPr>
            </w:pPr>
            <w:r w:rsidRPr="003C0296">
              <w:rPr>
                <w:bCs/>
                <w:sz w:val="20"/>
                <w:szCs w:val="20"/>
              </w:rPr>
              <w:t>0,51</w:t>
            </w:r>
          </w:p>
        </w:tc>
        <w:tc>
          <w:tcPr>
            <w:tcW w:w="590" w:type="dxa"/>
          </w:tcPr>
          <w:p w14:paraId="74F95524" w14:textId="77777777" w:rsidR="003C0296" w:rsidRPr="003C0296" w:rsidRDefault="003C0296" w:rsidP="00B70754">
            <w:pPr>
              <w:jc w:val="center"/>
              <w:rPr>
                <w:bCs/>
                <w:sz w:val="20"/>
                <w:szCs w:val="20"/>
              </w:rPr>
            </w:pPr>
            <w:r w:rsidRPr="003C0296">
              <w:rPr>
                <w:bCs/>
                <w:sz w:val="20"/>
                <w:szCs w:val="20"/>
              </w:rPr>
              <w:t>25,0</w:t>
            </w:r>
          </w:p>
        </w:tc>
        <w:tc>
          <w:tcPr>
            <w:tcW w:w="542" w:type="dxa"/>
          </w:tcPr>
          <w:p w14:paraId="1C4438CC" w14:textId="77777777" w:rsidR="003C0296" w:rsidRPr="003C0296" w:rsidRDefault="003C0296" w:rsidP="00B70754">
            <w:pPr>
              <w:jc w:val="center"/>
              <w:rPr>
                <w:bCs/>
                <w:sz w:val="20"/>
                <w:szCs w:val="20"/>
              </w:rPr>
            </w:pPr>
            <w:r w:rsidRPr="003C0296">
              <w:rPr>
                <w:bCs/>
                <w:sz w:val="20"/>
                <w:szCs w:val="20"/>
              </w:rPr>
              <w:t>122</w:t>
            </w:r>
          </w:p>
        </w:tc>
        <w:tc>
          <w:tcPr>
            <w:tcW w:w="762" w:type="dxa"/>
          </w:tcPr>
          <w:p w14:paraId="0043A130" w14:textId="77777777" w:rsidR="003C0296" w:rsidRPr="003C0296" w:rsidRDefault="003C0296" w:rsidP="00B70754">
            <w:pPr>
              <w:jc w:val="center"/>
              <w:rPr>
                <w:bCs/>
                <w:sz w:val="20"/>
                <w:szCs w:val="20"/>
              </w:rPr>
            </w:pPr>
            <w:r w:rsidRPr="003C0296">
              <w:rPr>
                <w:bCs/>
                <w:sz w:val="20"/>
                <w:szCs w:val="20"/>
              </w:rPr>
              <w:t>0,8'</w:t>
            </w:r>
          </w:p>
        </w:tc>
        <w:tc>
          <w:tcPr>
            <w:tcW w:w="590" w:type="dxa"/>
          </w:tcPr>
          <w:p w14:paraId="3D8B4EF5" w14:textId="77777777" w:rsidR="003C0296" w:rsidRPr="003C0296" w:rsidRDefault="003C0296" w:rsidP="00B70754">
            <w:pPr>
              <w:jc w:val="center"/>
              <w:rPr>
                <w:bCs/>
                <w:sz w:val="20"/>
                <w:szCs w:val="20"/>
              </w:rPr>
            </w:pPr>
            <w:r w:rsidRPr="003C0296">
              <w:rPr>
                <w:bCs/>
                <w:sz w:val="20"/>
                <w:szCs w:val="20"/>
              </w:rPr>
              <w:t>а</w:t>
            </w:r>
          </w:p>
        </w:tc>
        <w:tc>
          <w:tcPr>
            <w:tcW w:w="687" w:type="dxa"/>
          </w:tcPr>
          <w:p w14:paraId="2460E067" w14:textId="77777777" w:rsidR="003C0296" w:rsidRPr="003C0296" w:rsidRDefault="003C0296" w:rsidP="00B70754">
            <w:pPr>
              <w:jc w:val="center"/>
              <w:rPr>
                <w:bCs/>
                <w:sz w:val="20"/>
                <w:szCs w:val="20"/>
              </w:rPr>
            </w:pPr>
            <w:r w:rsidRPr="003C0296">
              <w:rPr>
                <w:bCs/>
                <w:sz w:val="20"/>
                <w:szCs w:val="20"/>
              </w:rPr>
              <w:t>а</w:t>
            </w:r>
          </w:p>
        </w:tc>
        <w:tc>
          <w:tcPr>
            <w:tcW w:w="762" w:type="dxa"/>
          </w:tcPr>
          <w:p w14:paraId="338D97A6" w14:textId="77777777" w:rsidR="003C0296" w:rsidRPr="003C0296" w:rsidRDefault="003C0296" w:rsidP="00B70754">
            <w:pPr>
              <w:jc w:val="center"/>
              <w:rPr>
                <w:bCs/>
                <w:sz w:val="20"/>
                <w:szCs w:val="20"/>
              </w:rPr>
            </w:pPr>
            <w:r w:rsidRPr="003C0296">
              <w:rPr>
                <w:bCs/>
                <w:sz w:val="20"/>
                <w:szCs w:val="20"/>
              </w:rPr>
              <w:t>а</w:t>
            </w:r>
          </w:p>
        </w:tc>
        <w:tc>
          <w:tcPr>
            <w:tcW w:w="590" w:type="dxa"/>
          </w:tcPr>
          <w:p w14:paraId="59FF990A" w14:textId="77777777" w:rsidR="003C0296" w:rsidRPr="003C0296" w:rsidRDefault="003C0296" w:rsidP="00B70754">
            <w:pPr>
              <w:jc w:val="center"/>
              <w:rPr>
                <w:bCs/>
                <w:sz w:val="20"/>
                <w:szCs w:val="20"/>
              </w:rPr>
            </w:pPr>
            <w:r w:rsidRPr="003C0296">
              <w:rPr>
                <w:bCs/>
                <w:sz w:val="20"/>
                <w:szCs w:val="20"/>
              </w:rPr>
              <w:t>а</w:t>
            </w:r>
          </w:p>
        </w:tc>
        <w:tc>
          <w:tcPr>
            <w:tcW w:w="687" w:type="dxa"/>
          </w:tcPr>
          <w:p w14:paraId="3D9EF764" w14:textId="77777777" w:rsidR="003C0296" w:rsidRPr="003C0296" w:rsidRDefault="003C0296" w:rsidP="00B70754">
            <w:pPr>
              <w:jc w:val="center"/>
              <w:rPr>
                <w:bCs/>
                <w:sz w:val="20"/>
                <w:szCs w:val="20"/>
              </w:rPr>
            </w:pPr>
            <w:r w:rsidRPr="003C0296">
              <w:rPr>
                <w:bCs/>
                <w:sz w:val="20"/>
                <w:szCs w:val="20"/>
              </w:rPr>
              <w:t>а</w:t>
            </w:r>
          </w:p>
        </w:tc>
        <w:tc>
          <w:tcPr>
            <w:tcW w:w="762" w:type="dxa"/>
          </w:tcPr>
          <w:p w14:paraId="16857A3E" w14:textId="77777777" w:rsidR="003C0296" w:rsidRPr="003C0296" w:rsidRDefault="003C0296" w:rsidP="00B70754">
            <w:pPr>
              <w:jc w:val="center"/>
              <w:rPr>
                <w:bCs/>
                <w:sz w:val="20"/>
                <w:szCs w:val="20"/>
              </w:rPr>
            </w:pPr>
            <w:r w:rsidRPr="003C0296">
              <w:rPr>
                <w:bCs/>
                <w:sz w:val="20"/>
                <w:szCs w:val="20"/>
              </w:rPr>
              <w:t>а</w:t>
            </w:r>
          </w:p>
        </w:tc>
      </w:tr>
      <w:tr w:rsidR="003C0296" w:rsidRPr="003C0296" w14:paraId="4F3177A1" w14:textId="77777777" w:rsidTr="003C0296">
        <w:tc>
          <w:tcPr>
            <w:tcW w:w="765" w:type="dxa"/>
            <w:vAlign w:val="bottom"/>
          </w:tcPr>
          <w:p w14:paraId="76CAB417" w14:textId="77777777" w:rsidR="003C0296" w:rsidRPr="003C0296" w:rsidRDefault="003C0296" w:rsidP="00B70754">
            <w:pPr>
              <w:jc w:val="center"/>
              <w:rPr>
                <w:bCs/>
                <w:sz w:val="20"/>
                <w:szCs w:val="20"/>
              </w:rPr>
            </w:pPr>
            <w:r w:rsidRPr="003C0296">
              <w:rPr>
                <w:bCs/>
                <w:sz w:val="20"/>
                <w:szCs w:val="20"/>
              </w:rPr>
              <w:t>1,4</w:t>
            </w:r>
          </w:p>
        </w:tc>
        <w:tc>
          <w:tcPr>
            <w:tcW w:w="591" w:type="dxa"/>
            <w:vAlign w:val="bottom"/>
          </w:tcPr>
          <w:p w14:paraId="596BCB64"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1766B10B" w14:textId="77777777" w:rsidR="003C0296" w:rsidRPr="003C0296" w:rsidRDefault="003C0296" w:rsidP="00B70754">
            <w:pPr>
              <w:jc w:val="center"/>
              <w:rPr>
                <w:bCs/>
                <w:sz w:val="20"/>
                <w:szCs w:val="20"/>
              </w:rPr>
            </w:pPr>
            <w:r w:rsidRPr="003C0296">
              <w:rPr>
                <w:bCs/>
                <w:sz w:val="20"/>
                <w:szCs w:val="20"/>
              </w:rPr>
              <w:t>16,6</w:t>
            </w:r>
          </w:p>
        </w:tc>
        <w:tc>
          <w:tcPr>
            <w:tcW w:w="762" w:type="dxa"/>
            <w:vAlign w:val="bottom"/>
          </w:tcPr>
          <w:p w14:paraId="59A2B42F" w14:textId="77777777" w:rsidR="003C0296" w:rsidRPr="003C0296" w:rsidRDefault="003C0296" w:rsidP="00B70754">
            <w:pPr>
              <w:jc w:val="center"/>
              <w:rPr>
                <w:bCs/>
                <w:sz w:val="20"/>
                <w:szCs w:val="20"/>
              </w:rPr>
            </w:pPr>
            <w:r w:rsidRPr="003C0296">
              <w:rPr>
                <w:bCs/>
                <w:sz w:val="20"/>
                <w:szCs w:val="20"/>
              </w:rPr>
              <w:t>0,46</w:t>
            </w:r>
          </w:p>
        </w:tc>
        <w:tc>
          <w:tcPr>
            <w:tcW w:w="590" w:type="dxa"/>
            <w:vAlign w:val="bottom"/>
          </w:tcPr>
          <w:p w14:paraId="51E749F6" w14:textId="77777777" w:rsidR="003C0296" w:rsidRPr="003C0296" w:rsidRDefault="003C0296" w:rsidP="00B70754">
            <w:pPr>
              <w:jc w:val="center"/>
              <w:rPr>
                <w:bCs/>
                <w:sz w:val="20"/>
                <w:szCs w:val="20"/>
              </w:rPr>
            </w:pPr>
            <w:r w:rsidRPr="003C0296">
              <w:rPr>
                <w:bCs/>
                <w:sz w:val="20"/>
                <w:szCs w:val="20"/>
              </w:rPr>
              <w:t>25,0</w:t>
            </w:r>
          </w:p>
        </w:tc>
        <w:tc>
          <w:tcPr>
            <w:tcW w:w="542" w:type="dxa"/>
            <w:vAlign w:val="bottom"/>
          </w:tcPr>
          <w:p w14:paraId="310D48DF" w14:textId="77777777" w:rsidR="003C0296" w:rsidRPr="003C0296" w:rsidRDefault="003C0296" w:rsidP="00B70754">
            <w:pPr>
              <w:jc w:val="center"/>
              <w:rPr>
                <w:bCs/>
                <w:sz w:val="20"/>
                <w:szCs w:val="20"/>
              </w:rPr>
            </w:pPr>
            <w:r w:rsidRPr="003C0296">
              <w:rPr>
                <w:bCs/>
                <w:sz w:val="20"/>
                <w:szCs w:val="20"/>
              </w:rPr>
              <w:t>16,6</w:t>
            </w:r>
          </w:p>
        </w:tc>
        <w:tc>
          <w:tcPr>
            <w:tcW w:w="762" w:type="dxa"/>
            <w:vAlign w:val="bottom"/>
          </w:tcPr>
          <w:p w14:paraId="65B15911" w14:textId="77777777" w:rsidR="003C0296" w:rsidRPr="003C0296" w:rsidRDefault="003C0296" w:rsidP="00B70754">
            <w:pPr>
              <w:jc w:val="center"/>
              <w:rPr>
                <w:bCs/>
                <w:sz w:val="20"/>
                <w:szCs w:val="20"/>
              </w:rPr>
            </w:pPr>
            <w:r w:rsidRPr="003C0296">
              <w:rPr>
                <w:bCs/>
                <w:sz w:val="20"/>
                <w:szCs w:val="20"/>
              </w:rPr>
              <w:t>0,68</w:t>
            </w:r>
          </w:p>
        </w:tc>
        <w:tc>
          <w:tcPr>
            <w:tcW w:w="590" w:type="dxa"/>
            <w:vAlign w:val="bottom"/>
          </w:tcPr>
          <w:p w14:paraId="5FB2DB02"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6B88C2E7" w14:textId="77777777" w:rsidR="003C0296" w:rsidRPr="003C0296" w:rsidRDefault="003C0296" w:rsidP="00B70754">
            <w:pPr>
              <w:jc w:val="center"/>
              <w:rPr>
                <w:bCs/>
                <w:sz w:val="20"/>
                <w:szCs w:val="20"/>
              </w:rPr>
            </w:pPr>
            <w:r w:rsidRPr="003C0296">
              <w:rPr>
                <w:bCs/>
                <w:sz w:val="20"/>
                <w:szCs w:val="20"/>
              </w:rPr>
              <w:t>16,6</w:t>
            </w:r>
          </w:p>
        </w:tc>
        <w:tc>
          <w:tcPr>
            <w:tcW w:w="762" w:type="dxa"/>
            <w:vAlign w:val="bottom"/>
          </w:tcPr>
          <w:p w14:paraId="78A9F653" w14:textId="77777777" w:rsidR="003C0296" w:rsidRPr="003C0296" w:rsidRDefault="003C0296" w:rsidP="00B70754">
            <w:pPr>
              <w:jc w:val="center"/>
              <w:rPr>
                <w:bCs/>
                <w:sz w:val="20"/>
                <w:szCs w:val="20"/>
              </w:rPr>
            </w:pPr>
            <w:r w:rsidRPr="003C0296">
              <w:rPr>
                <w:bCs/>
                <w:sz w:val="20"/>
                <w:szCs w:val="20"/>
              </w:rPr>
              <w:t>082</w:t>
            </w:r>
          </w:p>
        </w:tc>
        <w:tc>
          <w:tcPr>
            <w:tcW w:w="590" w:type="dxa"/>
            <w:vAlign w:val="bottom"/>
          </w:tcPr>
          <w:p w14:paraId="2B5BC943" w14:textId="77777777" w:rsidR="003C0296" w:rsidRPr="003C0296" w:rsidRDefault="003C0296" w:rsidP="00B70754">
            <w:pPr>
              <w:jc w:val="center"/>
              <w:rPr>
                <w:bCs/>
                <w:sz w:val="20"/>
                <w:szCs w:val="20"/>
              </w:rPr>
            </w:pPr>
            <w:r w:rsidRPr="003C0296">
              <w:rPr>
                <w:bCs/>
                <w:sz w:val="20"/>
                <w:szCs w:val="20"/>
              </w:rPr>
              <w:t>а</w:t>
            </w:r>
          </w:p>
        </w:tc>
        <w:tc>
          <w:tcPr>
            <w:tcW w:w="687" w:type="dxa"/>
            <w:vAlign w:val="bottom"/>
          </w:tcPr>
          <w:p w14:paraId="7B44D399" w14:textId="77777777" w:rsidR="003C0296" w:rsidRPr="003C0296" w:rsidRDefault="003C0296" w:rsidP="00B70754">
            <w:pPr>
              <w:jc w:val="center"/>
              <w:rPr>
                <w:bCs/>
                <w:sz w:val="20"/>
                <w:szCs w:val="20"/>
              </w:rPr>
            </w:pPr>
            <w:r w:rsidRPr="003C0296">
              <w:rPr>
                <w:bCs/>
                <w:sz w:val="20"/>
                <w:szCs w:val="20"/>
              </w:rPr>
              <w:t>а</w:t>
            </w:r>
          </w:p>
        </w:tc>
        <w:tc>
          <w:tcPr>
            <w:tcW w:w="762" w:type="dxa"/>
            <w:vAlign w:val="bottom"/>
          </w:tcPr>
          <w:p w14:paraId="1A7680A2" w14:textId="77777777" w:rsidR="003C0296" w:rsidRPr="003C0296" w:rsidRDefault="003C0296" w:rsidP="00B70754">
            <w:pPr>
              <w:jc w:val="center"/>
              <w:rPr>
                <w:bCs/>
                <w:sz w:val="20"/>
                <w:szCs w:val="20"/>
              </w:rPr>
            </w:pPr>
            <w:r w:rsidRPr="003C0296">
              <w:rPr>
                <w:bCs/>
                <w:sz w:val="20"/>
                <w:szCs w:val="20"/>
              </w:rPr>
              <w:t>а</w:t>
            </w:r>
          </w:p>
        </w:tc>
      </w:tr>
      <w:tr w:rsidR="003C0296" w:rsidRPr="003C0296" w14:paraId="505B2187" w14:textId="77777777" w:rsidTr="003C0296">
        <w:tc>
          <w:tcPr>
            <w:tcW w:w="765" w:type="dxa"/>
            <w:vAlign w:val="bottom"/>
          </w:tcPr>
          <w:p w14:paraId="37C73ED8" w14:textId="77777777" w:rsidR="003C0296" w:rsidRPr="003C0296" w:rsidRDefault="003C0296" w:rsidP="00B70754">
            <w:pPr>
              <w:jc w:val="center"/>
              <w:rPr>
                <w:bCs/>
                <w:sz w:val="20"/>
                <w:szCs w:val="20"/>
              </w:rPr>
            </w:pPr>
            <w:r w:rsidRPr="003C0296">
              <w:rPr>
                <w:bCs/>
                <w:sz w:val="20"/>
                <w:szCs w:val="20"/>
              </w:rPr>
              <w:t>1,6</w:t>
            </w:r>
          </w:p>
        </w:tc>
        <w:tc>
          <w:tcPr>
            <w:tcW w:w="591" w:type="dxa"/>
            <w:vAlign w:val="bottom"/>
          </w:tcPr>
          <w:p w14:paraId="71C2B8C3"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5636F7F1" w14:textId="77777777" w:rsidR="003C0296" w:rsidRPr="003C0296" w:rsidRDefault="003C0296" w:rsidP="00B70754">
            <w:pPr>
              <w:jc w:val="center"/>
              <w:rPr>
                <w:bCs/>
                <w:sz w:val="20"/>
                <w:szCs w:val="20"/>
              </w:rPr>
            </w:pPr>
            <w:r w:rsidRPr="003C0296">
              <w:rPr>
                <w:bCs/>
                <w:sz w:val="20"/>
                <w:szCs w:val="20"/>
              </w:rPr>
              <w:t>22,0</w:t>
            </w:r>
          </w:p>
        </w:tc>
        <w:tc>
          <w:tcPr>
            <w:tcW w:w="762" w:type="dxa"/>
            <w:vAlign w:val="bottom"/>
          </w:tcPr>
          <w:p w14:paraId="15D2AFFF" w14:textId="77777777" w:rsidR="003C0296" w:rsidRPr="003C0296" w:rsidRDefault="003C0296" w:rsidP="00B70754">
            <w:pPr>
              <w:jc w:val="center"/>
              <w:rPr>
                <w:bCs/>
                <w:sz w:val="20"/>
                <w:szCs w:val="20"/>
              </w:rPr>
            </w:pPr>
            <w:r w:rsidRPr="003C0296">
              <w:rPr>
                <w:bCs/>
                <w:sz w:val="20"/>
                <w:szCs w:val="20"/>
              </w:rPr>
              <w:t>0,25</w:t>
            </w:r>
          </w:p>
        </w:tc>
        <w:tc>
          <w:tcPr>
            <w:tcW w:w="590" w:type="dxa"/>
            <w:vAlign w:val="bottom"/>
          </w:tcPr>
          <w:p w14:paraId="4EB67C23" w14:textId="77777777" w:rsidR="003C0296" w:rsidRPr="003C0296" w:rsidRDefault="003C0296" w:rsidP="00B70754">
            <w:pPr>
              <w:jc w:val="center"/>
              <w:rPr>
                <w:bCs/>
                <w:sz w:val="20"/>
                <w:szCs w:val="20"/>
              </w:rPr>
            </w:pPr>
            <w:r w:rsidRPr="003C0296">
              <w:rPr>
                <w:bCs/>
                <w:sz w:val="20"/>
                <w:szCs w:val="20"/>
              </w:rPr>
              <w:t>25,0</w:t>
            </w:r>
          </w:p>
        </w:tc>
        <w:tc>
          <w:tcPr>
            <w:tcW w:w="542" w:type="dxa"/>
            <w:vAlign w:val="bottom"/>
          </w:tcPr>
          <w:p w14:paraId="49C534E3" w14:textId="77777777" w:rsidR="003C0296" w:rsidRPr="003C0296" w:rsidRDefault="003C0296" w:rsidP="00B70754">
            <w:pPr>
              <w:jc w:val="center"/>
              <w:rPr>
                <w:bCs/>
                <w:sz w:val="20"/>
                <w:szCs w:val="20"/>
              </w:rPr>
            </w:pPr>
            <w:r w:rsidRPr="003C0296">
              <w:rPr>
                <w:bCs/>
                <w:sz w:val="20"/>
                <w:szCs w:val="20"/>
              </w:rPr>
              <w:t>22,0</w:t>
            </w:r>
          </w:p>
        </w:tc>
        <w:tc>
          <w:tcPr>
            <w:tcW w:w="762" w:type="dxa"/>
            <w:vAlign w:val="bottom"/>
          </w:tcPr>
          <w:p w14:paraId="2D8AD111" w14:textId="77777777" w:rsidR="003C0296" w:rsidRPr="003C0296" w:rsidRDefault="003C0296" w:rsidP="00B70754">
            <w:pPr>
              <w:jc w:val="center"/>
              <w:rPr>
                <w:bCs/>
                <w:sz w:val="20"/>
                <w:szCs w:val="20"/>
              </w:rPr>
            </w:pPr>
            <w:r w:rsidRPr="003C0296">
              <w:rPr>
                <w:bCs/>
                <w:sz w:val="20"/>
                <w:szCs w:val="20"/>
              </w:rPr>
              <w:t>0,30</w:t>
            </w:r>
          </w:p>
        </w:tc>
        <w:tc>
          <w:tcPr>
            <w:tcW w:w="590" w:type="dxa"/>
            <w:vAlign w:val="bottom"/>
          </w:tcPr>
          <w:p w14:paraId="41834288" w14:textId="77777777" w:rsidR="003C0296" w:rsidRPr="003C0296" w:rsidRDefault="003C0296" w:rsidP="00B70754">
            <w:pPr>
              <w:jc w:val="center"/>
              <w:rPr>
                <w:bCs/>
                <w:sz w:val="20"/>
                <w:szCs w:val="20"/>
              </w:rPr>
            </w:pPr>
            <w:r w:rsidRPr="003C0296">
              <w:rPr>
                <w:bCs/>
                <w:sz w:val="20"/>
                <w:szCs w:val="20"/>
              </w:rPr>
              <w:t>25,0</w:t>
            </w:r>
          </w:p>
        </w:tc>
        <w:tc>
          <w:tcPr>
            <w:tcW w:w="687" w:type="dxa"/>
            <w:vAlign w:val="bottom"/>
          </w:tcPr>
          <w:p w14:paraId="639C2E93" w14:textId="77777777" w:rsidR="003C0296" w:rsidRPr="003C0296" w:rsidRDefault="003C0296" w:rsidP="00B70754">
            <w:pPr>
              <w:jc w:val="center"/>
              <w:rPr>
                <w:bCs/>
                <w:sz w:val="20"/>
                <w:szCs w:val="20"/>
              </w:rPr>
            </w:pPr>
            <w:r w:rsidRPr="003C0296">
              <w:rPr>
                <w:bCs/>
                <w:sz w:val="20"/>
                <w:szCs w:val="20"/>
              </w:rPr>
              <w:t>22,0</w:t>
            </w:r>
          </w:p>
        </w:tc>
        <w:tc>
          <w:tcPr>
            <w:tcW w:w="762" w:type="dxa"/>
            <w:vAlign w:val="bottom"/>
          </w:tcPr>
          <w:p w14:paraId="79B3AF11" w14:textId="77777777" w:rsidR="003C0296" w:rsidRPr="003C0296" w:rsidRDefault="003C0296" w:rsidP="00B70754">
            <w:pPr>
              <w:jc w:val="center"/>
              <w:rPr>
                <w:bCs/>
                <w:sz w:val="20"/>
                <w:szCs w:val="20"/>
              </w:rPr>
            </w:pPr>
            <w:r w:rsidRPr="003C0296">
              <w:rPr>
                <w:bCs/>
                <w:sz w:val="20"/>
                <w:szCs w:val="20"/>
              </w:rPr>
              <w:t>034</w:t>
            </w:r>
          </w:p>
        </w:tc>
        <w:tc>
          <w:tcPr>
            <w:tcW w:w="590" w:type="dxa"/>
            <w:vAlign w:val="bottom"/>
          </w:tcPr>
          <w:p w14:paraId="7D500E11" w14:textId="77777777" w:rsidR="003C0296" w:rsidRPr="003C0296" w:rsidRDefault="003C0296" w:rsidP="00B70754">
            <w:pPr>
              <w:jc w:val="center"/>
              <w:rPr>
                <w:bCs/>
                <w:sz w:val="20"/>
                <w:szCs w:val="20"/>
              </w:rPr>
            </w:pPr>
            <w:r w:rsidRPr="003C0296">
              <w:rPr>
                <w:bCs/>
                <w:sz w:val="20"/>
                <w:szCs w:val="20"/>
              </w:rPr>
              <w:t>а</w:t>
            </w:r>
          </w:p>
        </w:tc>
        <w:tc>
          <w:tcPr>
            <w:tcW w:w="687" w:type="dxa"/>
            <w:vAlign w:val="bottom"/>
          </w:tcPr>
          <w:p w14:paraId="03389BCA" w14:textId="77777777" w:rsidR="003C0296" w:rsidRPr="003C0296" w:rsidRDefault="003C0296" w:rsidP="00B70754">
            <w:pPr>
              <w:jc w:val="center"/>
              <w:rPr>
                <w:bCs/>
                <w:sz w:val="20"/>
                <w:szCs w:val="20"/>
              </w:rPr>
            </w:pPr>
            <w:r w:rsidRPr="003C0296">
              <w:rPr>
                <w:bCs/>
                <w:sz w:val="20"/>
                <w:szCs w:val="20"/>
              </w:rPr>
              <w:t>а</w:t>
            </w:r>
          </w:p>
        </w:tc>
        <w:tc>
          <w:tcPr>
            <w:tcW w:w="762" w:type="dxa"/>
            <w:vAlign w:val="bottom"/>
          </w:tcPr>
          <w:p w14:paraId="2DBD405E" w14:textId="77777777" w:rsidR="003C0296" w:rsidRPr="003C0296" w:rsidRDefault="003C0296" w:rsidP="00B70754">
            <w:pPr>
              <w:jc w:val="center"/>
              <w:rPr>
                <w:bCs/>
                <w:sz w:val="20"/>
                <w:szCs w:val="20"/>
              </w:rPr>
            </w:pPr>
            <w:r w:rsidRPr="003C0296">
              <w:rPr>
                <w:bCs/>
                <w:sz w:val="20"/>
                <w:szCs w:val="20"/>
              </w:rPr>
              <w:t>а</w:t>
            </w:r>
          </w:p>
        </w:tc>
      </w:tr>
      <w:tr w:rsidR="003C0296" w:rsidRPr="003C0296" w14:paraId="045AA531" w14:textId="77777777" w:rsidTr="003C0296">
        <w:tc>
          <w:tcPr>
            <w:tcW w:w="765" w:type="dxa"/>
          </w:tcPr>
          <w:p w14:paraId="53221E8B" w14:textId="77777777" w:rsidR="003C0296" w:rsidRPr="003C0296" w:rsidRDefault="003C0296" w:rsidP="00B70754">
            <w:pPr>
              <w:jc w:val="center"/>
              <w:rPr>
                <w:bCs/>
                <w:sz w:val="20"/>
                <w:szCs w:val="20"/>
              </w:rPr>
            </w:pPr>
            <w:r w:rsidRPr="003C0296">
              <w:rPr>
                <w:bCs/>
                <w:sz w:val="20"/>
                <w:szCs w:val="20"/>
              </w:rPr>
              <w:t>1,8</w:t>
            </w:r>
          </w:p>
        </w:tc>
        <w:tc>
          <w:tcPr>
            <w:tcW w:w="591" w:type="dxa"/>
          </w:tcPr>
          <w:p w14:paraId="5EFAA6EA" w14:textId="77777777" w:rsidR="003C0296" w:rsidRPr="003C0296" w:rsidRDefault="003C0296" w:rsidP="00B70754">
            <w:pPr>
              <w:jc w:val="center"/>
              <w:rPr>
                <w:bCs/>
                <w:sz w:val="20"/>
                <w:szCs w:val="20"/>
              </w:rPr>
            </w:pPr>
            <w:r w:rsidRPr="003C0296">
              <w:rPr>
                <w:bCs/>
                <w:sz w:val="20"/>
                <w:szCs w:val="20"/>
              </w:rPr>
              <w:t>25,0</w:t>
            </w:r>
          </w:p>
        </w:tc>
        <w:tc>
          <w:tcPr>
            <w:tcW w:w="687" w:type="dxa"/>
          </w:tcPr>
          <w:p w14:paraId="50E258D7" w14:textId="77777777" w:rsidR="003C0296" w:rsidRPr="003C0296" w:rsidRDefault="003C0296" w:rsidP="00B70754">
            <w:pPr>
              <w:jc w:val="center"/>
              <w:rPr>
                <w:bCs/>
                <w:sz w:val="20"/>
                <w:szCs w:val="20"/>
              </w:rPr>
            </w:pPr>
            <w:r w:rsidRPr="003C0296">
              <w:rPr>
                <w:bCs/>
                <w:sz w:val="20"/>
                <w:szCs w:val="20"/>
              </w:rPr>
              <w:t>25,0</w:t>
            </w:r>
          </w:p>
        </w:tc>
        <w:tc>
          <w:tcPr>
            <w:tcW w:w="762" w:type="dxa"/>
          </w:tcPr>
          <w:p w14:paraId="16771749" w14:textId="77777777" w:rsidR="003C0296" w:rsidRPr="003C0296" w:rsidRDefault="003C0296" w:rsidP="00B70754">
            <w:pPr>
              <w:jc w:val="center"/>
              <w:rPr>
                <w:bCs/>
                <w:sz w:val="20"/>
                <w:szCs w:val="20"/>
              </w:rPr>
            </w:pPr>
            <w:r w:rsidRPr="003C0296">
              <w:rPr>
                <w:bCs/>
                <w:sz w:val="20"/>
                <w:szCs w:val="20"/>
              </w:rPr>
              <w:t>0,35</w:t>
            </w:r>
          </w:p>
        </w:tc>
        <w:tc>
          <w:tcPr>
            <w:tcW w:w="590" w:type="dxa"/>
          </w:tcPr>
          <w:p w14:paraId="71C50390" w14:textId="77777777" w:rsidR="003C0296" w:rsidRPr="003C0296" w:rsidRDefault="003C0296" w:rsidP="00B70754">
            <w:pPr>
              <w:jc w:val="center"/>
              <w:rPr>
                <w:bCs/>
                <w:sz w:val="20"/>
                <w:szCs w:val="20"/>
              </w:rPr>
            </w:pPr>
            <w:r w:rsidRPr="003C0296">
              <w:rPr>
                <w:bCs/>
                <w:sz w:val="20"/>
                <w:szCs w:val="20"/>
              </w:rPr>
              <w:t>25,0</w:t>
            </w:r>
          </w:p>
        </w:tc>
        <w:tc>
          <w:tcPr>
            <w:tcW w:w="542" w:type="dxa"/>
          </w:tcPr>
          <w:p w14:paraId="2E26A66C" w14:textId="77777777" w:rsidR="003C0296" w:rsidRPr="003C0296" w:rsidRDefault="003C0296" w:rsidP="00B70754">
            <w:pPr>
              <w:jc w:val="center"/>
              <w:rPr>
                <w:bCs/>
                <w:sz w:val="20"/>
                <w:szCs w:val="20"/>
              </w:rPr>
            </w:pPr>
            <w:r w:rsidRPr="003C0296">
              <w:rPr>
                <w:bCs/>
                <w:sz w:val="20"/>
                <w:szCs w:val="20"/>
              </w:rPr>
              <w:t>25,0</w:t>
            </w:r>
          </w:p>
        </w:tc>
        <w:tc>
          <w:tcPr>
            <w:tcW w:w="762" w:type="dxa"/>
          </w:tcPr>
          <w:p w14:paraId="1BCB417F" w14:textId="77777777" w:rsidR="003C0296" w:rsidRPr="003C0296" w:rsidRDefault="003C0296" w:rsidP="00B70754">
            <w:pPr>
              <w:jc w:val="center"/>
              <w:rPr>
                <w:bCs/>
                <w:sz w:val="20"/>
                <w:szCs w:val="20"/>
              </w:rPr>
            </w:pPr>
            <w:r w:rsidRPr="003C0296">
              <w:rPr>
                <w:bCs/>
                <w:sz w:val="20"/>
                <w:szCs w:val="20"/>
              </w:rPr>
              <w:t>0,45</w:t>
            </w:r>
          </w:p>
        </w:tc>
        <w:tc>
          <w:tcPr>
            <w:tcW w:w="590" w:type="dxa"/>
          </w:tcPr>
          <w:p w14:paraId="5F9C6AD2" w14:textId="77777777" w:rsidR="003C0296" w:rsidRPr="003C0296" w:rsidRDefault="003C0296" w:rsidP="00B70754">
            <w:pPr>
              <w:jc w:val="center"/>
              <w:rPr>
                <w:bCs/>
                <w:sz w:val="20"/>
                <w:szCs w:val="20"/>
              </w:rPr>
            </w:pPr>
            <w:r w:rsidRPr="003C0296">
              <w:rPr>
                <w:bCs/>
                <w:sz w:val="20"/>
                <w:szCs w:val="20"/>
              </w:rPr>
              <w:t>а</w:t>
            </w:r>
          </w:p>
        </w:tc>
        <w:tc>
          <w:tcPr>
            <w:tcW w:w="687" w:type="dxa"/>
          </w:tcPr>
          <w:p w14:paraId="0EBAD149" w14:textId="77777777" w:rsidR="003C0296" w:rsidRPr="003C0296" w:rsidRDefault="003C0296" w:rsidP="00B70754">
            <w:pPr>
              <w:jc w:val="center"/>
              <w:rPr>
                <w:bCs/>
                <w:sz w:val="20"/>
                <w:szCs w:val="20"/>
              </w:rPr>
            </w:pPr>
            <w:r w:rsidRPr="003C0296">
              <w:rPr>
                <w:bCs/>
                <w:sz w:val="20"/>
                <w:szCs w:val="20"/>
              </w:rPr>
              <w:t>а</w:t>
            </w:r>
          </w:p>
        </w:tc>
        <w:tc>
          <w:tcPr>
            <w:tcW w:w="762" w:type="dxa"/>
          </w:tcPr>
          <w:p w14:paraId="2FFB8C93" w14:textId="77777777" w:rsidR="003C0296" w:rsidRPr="003C0296" w:rsidRDefault="003C0296" w:rsidP="00B70754">
            <w:pPr>
              <w:jc w:val="center"/>
              <w:rPr>
                <w:bCs/>
                <w:sz w:val="20"/>
                <w:szCs w:val="20"/>
              </w:rPr>
            </w:pPr>
            <w:r w:rsidRPr="003C0296">
              <w:rPr>
                <w:bCs/>
                <w:sz w:val="20"/>
                <w:szCs w:val="20"/>
              </w:rPr>
              <w:t>а</w:t>
            </w:r>
          </w:p>
        </w:tc>
        <w:tc>
          <w:tcPr>
            <w:tcW w:w="590" w:type="dxa"/>
          </w:tcPr>
          <w:p w14:paraId="604CBFF0" w14:textId="77777777" w:rsidR="003C0296" w:rsidRPr="003C0296" w:rsidRDefault="003C0296" w:rsidP="00B70754">
            <w:pPr>
              <w:jc w:val="center"/>
              <w:rPr>
                <w:bCs/>
                <w:sz w:val="20"/>
                <w:szCs w:val="20"/>
              </w:rPr>
            </w:pPr>
            <w:r w:rsidRPr="003C0296">
              <w:rPr>
                <w:bCs/>
                <w:sz w:val="20"/>
                <w:szCs w:val="20"/>
              </w:rPr>
              <w:t>а</w:t>
            </w:r>
          </w:p>
        </w:tc>
        <w:tc>
          <w:tcPr>
            <w:tcW w:w="687" w:type="dxa"/>
          </w:tcPr>
          <w:p w14:paraId="7B6C4089" w14:textId="77777777" w:rsidR="003C0296" w:rsidRPr="003C0296" w:rsidRDefault="003C0296" w:rsidP="00B70754">
            <w:pPr>
              <w:jc w:val="center"/>
              <w:rPr>
                <w:bCs/>
                <w:sz w:val="20"/>
                <w:szCs w:val="20"/>
              </w:rPr>
            </w:pPr>
            <w:r w:rsidRPr="003C0296">
              <w:rPr>
                <w:bCs/>
                <w:sz w:val="20"/>
                <w:szCs w:val="20"/>
              </w:rPr>
              <w:t>а</w:t>
            </w:r>
          </w:p>
        </w:tc>
        <w:tc>
          <w:tcPr>
            <w:tcW w:w="762" w:type="dxa"/>
          </w:tcPr>
          <w:p w14:paraId="02F4CC9F" w14:textId="77777777" w:rsidR="003C0296" w:rsidRPr="003C0296" w:rsidRDefault="003C0296" w:rsidP="00B70754">
            <w:pPr>
              <w:jc w:val="center"/>
              <w:rPr>
                <w:bCs/>
                <w:sz w:val="20"/>
                <w:szCs w:val="20"/>
              </w:rPr>
            </w:pPr>
            <w:r w:rsidRPr="003C0296">
              <w:rPr>
                <w:bCs/>
                <w:sz w:val="20"/>
                <w:szCs w:val="20"/>
              </w:rPr>
              <w:t>а</w:t>
            </w:r>
          </w:p>
        </w:tc>
      </w:tr>
      <w:tr w:rsidR="003C0296" w:rsidRPr="003C0296" w14:paraId="2BEE0E82" w14:textId="77777777" w:rsidTr="003C0296">
        <w:tc>
          <w:tcPr>
            <w:tcW w:w="765" w:type="dxa"/>
          </w:tcPr>
          <w:p w14:paraId="247FE979" w14:textId="77777777" w:rsidR="003C0296" w:rsidRPr="003C0296" w:rsidRDefault="003C0296" w:rsidP="00B70754">
            <w:pPr>
              <w:jc w:val="center"/>
              <w:rPr>
                <w:bCs/>
                <w:sz w:val="20"/>
                <w:szCs w:val="20"/>
              </w:rPr>
            </w:pPr>
            <w:r w:rsidRPr="003C0296">
              <w:rPr>
                <w:bCs/>
                <w:sz w:val="20"/>
                <w:szCs w:val="20"/>
              </w:rPr>
              <w:t>2,1</w:t>
            </w:r>
          </w:p>
        </w:tc>
        <w:tc>
          <w:tcPr>
            <w:tcW w:w="591" w:type="dxa"/>
          </w:tcPr>
          <w:p w14:paraId="5A2C98EB" w14:textId="77777777" w:rsidR="003C0296" w:rsidRPr="003C0296" w:rsidRDefault="003C0296" w:rsidP="00B70754">
            <w:pPr>
              <w:jc w:val="center"/>
              <w:rPr>
                <w:bCs/>
                <w:sz w:val="20"/>
                <w:szCs w:val="20"/>
              </w:rPr>
            </w:pPr>
            <w:r w:rsidRPr="003C0296">
              <w:rPr>
                <w:bCs/>
                <w:sz w:val="20"/>
                <w:szCs w:val="20"/>
              </w:rPr>
              <w:t>30,0</w:t>
            </w:r>
          </w:p>
        </w:tc>
        <w:tc>
          <w:tcPr>
            <w:tcW w:w="687" w:type="dxa"/>
          </w:tcPr>
          <w:p w14:paraId="7BF35562" w14:textId="77777777" w:rsidR="003C0296" w:rsidRPr="003C0296" w:rsidRDefault="003C0296" w:rsidP="00B70754">
            <w:pPr>
              <w:jc w:val="center"/>
              <w:rPr>
                <w:bCs/>
                <w:sz w:val="20"/>
                <w:szCs w:val="20"/>
              </w:rPr>
            </w:pPr>
            <w:r w:rsidRPr="003C0296">
              <w:rPr>
                <w:bCs/>
                <w:sz w:val="20"/>
                <w:szCs w:val="20"/>
              </w:rPr>
              <w:t>40,0</w:t>
            </w:r>
          </w:p>
        </w:tc>
        <w:tc>
          <w:tcPr>
            <w:tcW w:w="762" w:type="dxa"/>
          </w:tcPr>
          <w:p w14:paraId="411F893D" w14:textId="77777777" w:rsidR="003C0296" w:rsidRPr="003C0296" w:rsidRDefault="003C0296" w:rsidP="00B70754">
            <w:pPr>
              <w:jc w:val="center"/>
              <w:rPr>
                <w:bCs/>
                <w:sz w:val="20"/>
                <w:szCs w:val="20"/>
              </w:rPr>
            </w:pPr>
            <w:r w:rsidRPr="003C0296">
              <w:rPr>
                <w:bCs/>
                <w:sz w:val="20"/>
                <w:szCs w:val="20"/>
              </w:rPr>
              <w:t>0,40</w:t>
            </w:r>
          </w:p>
        </w:tc>
        <w:tc>
          <w:tcPr>
            <w:tcW w:w="590" w:type="dxa"/>
          </w:tcPr>
          <w:p w14:paraId="71E0ADB8" w14:textId="77777777" w:rsidR="003C0296" w:rsidRPr="003C0296" w:rsidRDefault="003C0296" w:rsidP="00B70754">
            <w:pPr>
              <w:jc w:val="center"/>
              <w:rPr>
                <w:bCs/>
                <w:sz w:val="20"/>
                <w:szCs w:val="20"/>
              </w:rPr>
            </w:pPr>
            <w:r w:rsidRPr="003C0296">
              <w:rPr>
                <w:bCs/>
                <w:sz w:val="20"/>
                <w:szCs w:val="20"/>
              </w:rPr>
              <w:t>30,0</w:t>
            </w:r>
          </w:p>
        </w:tc>
        <w:tc>
          <w:tcPr>
            <w:tcW w:w="542" w:type="dxa"/>
          </w:tcPr>
          <w:p w14:paraId="53754D66" w14:textId="77777777" w:rsidR="003C0296" w:rsidRPr="003C0296" w:rsidRDefault="003C0296" w:rsidP="00B70754">
            <w:pPr>
              <w:jc w:val="center"/>
              <w:rPr>
                <w:bCs/>
                <w:sz w:val="20"/>
                <w:szCs w:val="20"/>
              </w:rPr>
            </w:pPr>
            <w:r w:rsidRPr="003C0296">
              <w:rPr>
                <w:bCs/>
                <w:sz w:val="20"/>
                <w:szCs w:val="20"/>
              </w:rPr>
              <w:t>40,0</w:t>
            </w:r>
          </w:p>
        </w:tc>
        <w:tc>
          <w:tcPr>
            <w:tcW w:w="762" w:type="dxa"/>
          </w:tcPr>
          <w:p w14:paraId="56272F13" w14:textId="77777777" w:rsidR="003C0296" w:rsidRPr="003C0296" w:rsidRDefault="003C0296" w:rsidP="00B70754">
            <w:pPr>
              <w:jc w:val="center"/>
              <w:rPr>
                <w:bCs/>
                <w:sz w:val="20"/>
                <w:szCs w:val="20"/>
              </w:rPr>
            </w:pPr>
            <w:r w:rsidRPr="003C0296">
              <w:rPr>
                <w:bCs/>
                <w:sz w:val="20"/>
                <w:szCs w:val="20"/>
              </w:rPr>
              <w:t>0,50</w:t>
            </w:r>
          </w:p>
        </w:tc>
        <w:tc>
          <w:tcPr>
            <w:tcW w:w="590" w:type="dxa"/>
          </w:tcPr>
          <w:p w14:paraId="3845D0C2" w14:textId="77777777" w:rsidR="003C0296" w:rsidRPr="003C0296" w:rsidRDefault="003C0296" w:rsidP="00B70754">
            <w:pPr>
              <w:jc w:val="center"/>
              <w:rPr>
                <w:bCs/>
                <w:sz w:val="20"/>
                <w:szCs w:val="20"/>
              </w:rPr>
            </w:pPr>
            <w:r w:rsidRPr="003C0296">
              <w:rPr>
                <w:bCs/>
                <w:sz w:val="20"/>
                <w:szCs w:val="20"/>
              </w:rPr>
              <w:t>а</w:t>
            </w:r>
          </w:p>
        </w:tc>
        <w:tc>
          <w:tcPr>
            <w:tcW w:w="687" w:type="dxa"/>
          </w:tcPr>
          <w:p w14:paraId="696668AF" w14:textId="77777777" w:rsidR="003C0296" w:rsidRPr="003C0296" w:rsidRDefault="003C0296" w:rsidP="00B70754">
            <w:pPr>
              <w:jc w:val="center"/>
              <w:rPr>
                <w:bCs/>
                <w:sz w:val="20"/>
                <w:szCs w:val="20"/>
              </w:rPr>
            </w:pPr>
            <w:r w:rsidRPr="003C0296">
              <w:rPr>
                <w:bCs/>
                <w:sz w:val="20"/>
                <w:szCs w:val="20"/>
              </w:rPr>
              <w:t>а</w:t>
            </w:r>
          </w:p>
        </w:tc>
        <w:tc>
          <w:tcPr>
            <w:tcW w:w="762" w:type="dxa"/>
          </w:tcPr>
          <w:p w14:paraId="18CAE2FC" w14:textId="77777777" w:rsidR="003C0296" w:rsidRPr="003C0296" w:rsidRDefault="003C0296" w:rsidP="00B70754">
            <w:pPr>
              <w:jc w:val="center"/>
              <w:rPr>
                <w:bCs/>
                <w:sz w:val="20"/>
                <w:szCs w:val="20"/>
              </w:rPr>
            </w:pPr>
            <w:r w:rsidRPr="003C0296">
              <w:rPr>
                <w:bCs/>
                <w:sz w:val="20"/>
                <w:szCs w:val="20"/>
              </w:rPr>
              <w:t>а</w:t>
            </w:r>
          </w:p>
        </w:tc>
        <w:tc>
          <w:tcPr>
            <w:tcW w:w="590" w:type="dxa"/>
          </w:tcPr>
          <w:p w14:paraId="3A72961E" w14:textId="77777777" w:rsidR="003C0296" w:rsidRPr="003C0296" w:rsidRDefault="003C0296" w:rsidP="00B70754">
            <w:pPr>
              <w:jc w:val="center"/>
              <w:rPr>
                <w:bCs/>
                <w:sz w:val="20"/>
                <w:szCs w:val="20"/>
              </w:rPr>
            </w:pPr>
            <w:r w:rsidRPr="003C0296">
              <w:rPr>
                <w:bCs/>
                <w:sz w:val="20"/>
                <w:szCs w:val="20"/>
              </w:rPr>
              <w:t>а</w:t>
            </w:r>
          </w:p>
        </w:tc>
        <w:tc>
          <w:tcPr>
            <w:tcW w:w="687" w:type="dxa"/>
          </w:tcPr>
          <w:p w14:paraId="58F5DC0E" w14:textId="77777777" w:rsidR="003C0296" w:rsidRPr="003C0296" w:rsidRDefault="003C0296" w:rsidP="00B70754">
            <w:pPr>
              <w:jc w:val="center"/>
              <w:rPr>
                <w:bCs/>
                <w:sz w:val="20"/>
                <w:szCs w:val="20"/>
              </w:rPr>
            </w:pPr>
            <w:r w:rsidRPr="003C0296">
              <w:rPr>
                <w:bCs/>
                <w:sz w:val="20"/>
                <w:szCs w:val="20"/>
              </w:rPr>
              <w:t>а</w:t>
            </w:r>
          </w:p>
        </w:tc>
        <w:tc>
          <w:tcPr>
            <w:tcW w:w="762" w:type="dxa"/>
          </w:tcPr>
          <w:p w14:paraId="6B07F926" w14:textId="77777777" w:rsidR="003C0296" w:rsidRPr="003C0296" w:rsidRDefault="003C0296" w:rsidP="00B70754">
            <w:pPr>
              <w:jc w:val="center"/>
              <w:rPr>
                <w:bCs/>
                <w:sz w:val="20"/>
                <w:szCs w:val="20"/>
              </w:rPr>
            </w:pPr>
            <w:r w:rsidRPr="003C0296">
              <w:rPr>
                <w:bCs/>
                <w:sz w:val="20"/>
                <w:szCs w:val="20"/>
              </w:rPr>
              <w:t>а</w:t>
            </w:r>
          </w:p>
        </w:tc>
      </w:tr>
      <w:tr w:rsidR="003C0296" w:rsidRPr="003C0296" w14:paraId="049C072D" w14:textId="77777777" w:rsidTr="003C0296">
        <w:tc>
          <w:tcPr>
            <w:tcW w:w="765" w:type="dxa"/>
          </w:tcPr>
          <w:p w14:paraId="66AF53B0" w14:textId="77777777" w:rsidR="003C0296" w:rsidRPr="003C0296" w:rsidRDefault="003C0296" w:rsidP="00B70754">
            <w:pPr>
              <w:jc w:val="center"/>
              <w:rPr>
                <w:bCs/>
                <w:sz w:val="20"/>
                <w:szCs w:val="20"/>
              </w:rPr>
            </w:pPr>
            <w:r w:rsidRPr="003C0296">
              <w:rPr>
                <w:bCs/>
                <w:sz w:val="20"/>
                <w:szCs w:val="20"/>
              </w:rPr>
              <w:t>2,4</w:t>
            </w:r>
          </w:p>
        </w:tc>
        <w:tc>
          <w:tcPr>
            <w:tcW w:w="591" w:type="dxa"/>
          </w:tcPr>
          <w:p w14:paraId="6F2A6532" w14:textId="77777777" w:rsidR="003C0296" w:rsidRPr="003C0296" w:rsidRDefault="003C0296" w:rsidP="00B70754">
            <w:pPr>
              <w:jc w:val="center"/>
              <w:rPr>
                <w:bCs/>
                <w:sz w:val="20"/>
                <w:szCs w:val="20"/>
              </w:rPr>
            </w:pPr>
            <w:r w:rsidRPr="003C0296">
              <w:rPr>
                <w:bCs/>
                <w:sz w:val="20"/>
                <w:szCs w:val="20"/>
              </w:rPr>
              <w:t>40,0</w:t>
            </w:r>
          </w:p>
        </w:tc>
        <w:tc>
          <w:tcPr>
            <w:tcW w:w="687" w:type="dxa"/>
          </w:tcPr>
          <w:p w14:paraId="48791C56" w14:textId="77777777" w:rsidR="003C0296" w:rsidRPr="003C0296" w:rsidRDefault="003C0296" w:rsidP="00B70754">
            <w:pPr>
              <w:jc w:val="center"/>
              <w:rPr>
                <w:bCs/>
                <w:sz w:val="20"/>
                <w:szCs w:val="20"/>
              </w:rPr>
            </w:pPr>
            <w:r w:rsidRPr="003C0296">
              <w:rPr>
                <w:bCs/>
                <w:sz w:val="20"/>
                <w:szCs w:val="20"/>
              </w:rPr>
              <w:t>40,0</w:t>
            </w:r>
          </w:p>
        </w:tc>
        <w:tc>
          <w:tcPr>
            <w:tcW w:w="762" w:type="dxa"/>
          </w:tcPr>
          <w:p w14:paraId="6940DBBE" w14:textId="77777777" w:rsidR="003C0296" w:rsidRPr="003C0296" w:rsidRDefault="003C0296" w:rsidP="00B70754">
            <w:pPr>
              <w:jc w:val="center"/>
              <w:rPr>
                <w:bCs/>
                <w:sz w:val="20"/>
                <w:szCs w:val="20"/>
              </w:rPr>
            </w:pPr>
            <w:r w:rsidRPr="003C0296">
              <w:rPr>
                <w:bCs/>
                <w:sz w:val="20"/>
                <w:szCs w:val="20"/>
              </w:rPr>
              <w:t>0,38</w:t>
            </w:r>
          </w:p>
        </w:tc>
        <w:tc>
          <w:tcPr>
            <w:tcW w:w="590" w:type="dxa"/>
          </w:tcPr>
          <w:p w14:paraId="783AF351" w14:textId="77777777" w:rsidR="003C0296" w:rsidRPr="003C0296" w:rsidRDefault="003C0296" w:rsidP="00B70754">
            <w:pPr>
              <w:jc w:val="center"/>
              <w:rPr>
                <w:bCs/>
                <w:sz w:val="20"/>
                <w:szCs w:val="20"/>
              </w:rPr>
            </w:pPr>
            <w:r w:rsidRPr="003C0296">
              <w:rPr>
                <w:bCs/>
                <w:sz w:val="20"/>
                <w:szCs w:val="20"/>
              </w:rPr>
              <w:t>40,0</w:t>
            </w:r>
          </w:p>
        </w:tc>
        <w:tc>
          <w:tcPr>
            <w:tcW w:w="542" w:type="dxa"/>
          </w:tcPr>
          <w:p w14:paraId="08956ED4" w14:textId="77777777" w:rsidR="003C0296" w:rsidRPr="003C0296" w:rsidRDefault="003C0296" w:rsidP="00B70754">
            <w:pPr>
              <w:jc w:val="center"/>
              <w:rPr>
                <w:bCs/>
                <w:sz w:val="20"/>
                <w:szCs w:val="20"/>
              </w:rPr>
            </w:pPr>
            <w:r w:rsidRPr="003C0296">
              <w:rPr>
                <w:bCs/>
                <w:sz w:val="20"/>
                <w:szCs w:val="20"/>
              </w:rPr>
              <w:t>40,0</w:t>
            </w:r>
          </w:p>
        </w:tc>
        <w:tc>
          <w:tcPr>
            <w:tcW w:w="762" w:type="dxa"/>
          </w:tcPr>
          <w:p w14:paraId="67C96CFE" w14:textId="77777777" w:rsidR="003C0296" w:rsidRPr="003C0296" w:rsidRDefault="003C0296" w:rsidP="00B70754">
            <w:pPr>
              <w:jc w:val="center"/>
              <w:rPr>
                <w:bCs/>
                <w:sz w:val="20"/>
                <w:szCs w:val="20"/>
              </w:rPr>
            </w:pPr>
            <w:r w:rsidRPr="003C0296">
              <w:rPr>
                <w:bCs/>
                <w:sz w:val="20"/>
                <w:szCs w:val="20"/>
              </w:rPr>
              <w:t>0,65</w:t>
            </w:r>
          </w:p>
        </w:tc>
        <w:tc>
          <w:tcPr>
            <w:tcW w:w="590" w:type="dxa"/>
          </w:tcPr>
          <w:p w14:paraId="35672C08" w14:textId="77777777" w:rsidR="003C0296" w:rsidRPr="003C0296" w:rsidRDefault="003C0296" w:rsidP="00B70754">
            <w:pPr>
              <w:jc w:val="center"/>
              <w:rPr>
                <w:bCs/>
                <w:sz w:val="20"/>
                <w:szCs w:val="20"/>
              </w:rPr>
            </w:pPr>
            <w:r w:rsidRPr="003C0296">
              <w:rPr>
                <w:bCs/>
                <w:sz w:val="20"/>
                <w:szCs w:val="20"/>
              </w:rPr>
              <w:t>а</w:t>
            </w:r>
          </w:p>
        </w:tc>
        <w:tc>
          <w:tcPr>
            <w:tcW w:w="687" w:type="dxa"/>
          </w:tcPr>
          <w:p w14:paraId="52110DFD" w14:textId="77777777" w:rsidR="003C0296" w:rsidRPr="003C0296" w:rsidRDefault="003C0296" w:rsidP="00B70754">
            <w:pPr>
              <w:jc w:val="center"/>
              <w:rPr>
                <w:bCs/>
                <w:sz w:val="20"/>
                <w:szCs w:val="20"/>
              </w:rPr>
            </w:pPr>
            <w:r w:rsidRPr="003C0296">
              <w:rPr>
                <w:bCs/>
                <w:sz w:val="20"/>
                <w:szCs w:val="20"/>
              </w:rPr>
              <w:t>а</w:t>
            </w:r>
          </w:p>
        </w:tc>
        <w:tc>
          <w:tcPr>
            <w:tcW w:w="762" w:type="dxa"/>
          </w:tcPr>
          <w:p w14:paraId="73529001" w14:textId="77777777" w:rsidR="003C0296" w:rsidRPr="003C0296" w:rsidRDefault="003C0296" w:rsidP="00B70754">
            <w:pPr>
              <w:jc w:val="center"/>
              <w:rPr>
                <w:bCs/>
                <w:sz w:val="20"/>
                <w:szCs w:val="20"/>
              </w:rPr>
            </w:pPr>
            <w:r w:rsidRPr="003C0296">
              <w:rPr>
                <w:bCs/>
                <w:sz w:val="20"/>
                <w:szCs w:val="20"/>
              </w:rPr>
              <w:t>а</w:t>
            </w:r>
          </w:p>
        </w:tc>
        <w:tc>
          <w:tcPr>
            <w:tcW w:w="590" w:type="dxa"/>
          </w:tcPr>
          <w:p w14:paraId="416B622F" w14:textId="77777777" w:rsidR="003C0296" w:rsidRPr="003C0296" w:rsidRDefault="003C0296" w:rsidP="00B70754">
            <w:pPr>
              <w:jc w:val="center"/>
              <w:rPr>
                <w:bCs/>
                <w:sz w:val="20"/>
                <w:szCs w:val="20"/>
              </w:rPr>
            </w:pPr>
            <w:r w:rsidRPr="003C0296">
              <w:rPr>
                <w:bCs/>
                <w:sz w:val="20"/>
                <w:szCs w:val="20"/>
              </w:rPr>
              <w:t>а</w:t>
            </w:r>
          </w:p>
        </w:tc>
        <w:tc>
          <w:tcPr>
            <w:tcW w:w="687" w:type="dxa"/>
          </w:tcPr>
          <w:p w14:paraId="4FA28D99" w14:textId="77777777" w:rsidR="003C0296" w:rsidRPr="003C0296" w:rsidRDefault="003C0296" w:rsidP="00B70754">
            <w:pPr>
              <w:jc w:val="center"/>
              <w:rPr>
                <w:bCs/>
                <w:sz w:val="20"/>
                <w:szCs w:val="20"/>
              </w:rPr>
            </w:pPr>
            <w:r w:rsidRPr="003C0296">
              <w:rPr>
                <w:bCs/>
                <w:sz w:val="20"/>
                <w:szCs w:val="20"/>
              </w:rPr>
              <w:t>а</w:t>
            </w:r>
          </w:p>
        </w:tc>
        <w:tc>
          <w:tcPr>
            <w:tcW w:w="762" w:type="dxa"/>
          </w:tcPr>
          <w:p w14:paraId="2A1F0F55" w14:textId="77777777" w:rsidR="003C0296" w:rsidRPr="003C0296" w:rsidRDefault="003C0296" w:rsidP="00B70754">
            <w:pPr>
              <w:jc w:val="center"/>
              <w:rPr>
                <w:bCs/>
                <w:sz w:val="20"/>
                <w:szCs w:val="20"/>
              </w:rPr>
            </w:pPr>
            <w:r w:rsidRPr="003C0296">
              <w:rPr>
                <w:bCs/>
                <w:sz w:val="20"/>
                <w:szCs w:val="20"/>
              </w:rPr>
              <w:t>а</w:t>
            </w:r>
          </w:p>
        </w:tc>
      </w:tr>
      <w:tr w:rsidR="003C0296" w:rsidRPr="003C0296" w14:paraId="328AA6B2" w14:textId="77777777" w:rsidTr="003C0296">
        <w:tc>
          <w:tcPr>
            <w:tcW w:w="765" w:type="dxa"/>
          </w:tcPr>
          <w:p w14:paraId="70CBEDE9" w14:textId="77777777" w:rsidR="003C0296" w:rsidRPr="003C0296" w:rsidRDefault="003C0296" w:rsidP="00B70754">
            <w:pPr>
              <w:jc w:val="center"/>
              <w:rPr>
                <w:bCs/>
                <w:sz w:val="20"/>
                <w:szCs w:val="20"/>
              </w:rPr>
            </w:pPr>
            <w:r w:rsidRPr="003C0296">
              <w:rPr>
                <w:bCs/>
                <w:sz w:val="20"/>
                <w:szCs w:val="20"/>
              </w:rPr>
              <w:t>2,7</w:t>
            </w:r>
          </w:p>
        </w:tc>
        <w:tc>
          <w:tcPr>
            <w:tcW w:w="591" w:type="dxa"/>
          </w:tcPr>
          <w:p w14:paraId="5A72F60F" w14:textId="77777777" w:rsidR="003C0296" w:rsidRPr="003C0296" w:rsidRDefault="003C0296" w:rsidP="00B70754">
            <w:pPr>
              <w:jc w:val="center"/>
              <w:rPr>
                <w:bCs/>
                <w:sz w:val="20"/>
                <w:szCs w:val="20"/>
              </w:rPr>
            </w:pPr>
            <w:r w:rsidRPr="003C0296">
              <w:rPr>
                <w:bCs/>
                <w:sz w:val="20"/>
                <w:szCs w:val="20"/>
              </w:rPr>
              <w:t>40,0</w:t>
            </w:r>
          </w:p>
        </w:tc>
        <w:tc>
          <w:tcPr>
            <w:tcW w:w="687" w:type="dxa"/>
          </w:tcPr>
          <w:p w14:paraId="07568561" w14:textId="77777777" w:rsidR="003C0296" w:rsidRPr="003C0296" w:rsidRDefault="003C0296" w:rsidP="00B70754">
            <w:pPr>
              <w:jc w:val="center"/>
              <w:rPr>
                <w:bCs/>
                <w:sz w:val="20"/>
                <w:szCs w:val="20"/>
              </w:rPr>
            </w:pPr>
            <w:r w:rsidRPr="003C0296">
              <w:rPr>
                <w:bCs/>
                <w:sz w:val="20"/>
                <w:szCs w:val="20"/>
              </w:rPr>
              <w:t>50,0</w:t>
            </w:r>
          </w:p>
        </w:tc>
        <w:tc>
          <w:tcPr>
            <w:tcW w:w="762" w:type="dxa"/>
          </w:tcPr>
          <w:p w14:paraId="1D478B3E" w14:textId="77777777" w:rsidR="003C0296" w:rsidRPr="003C0296" w:rsidRDefault="003C0296" w:rsidP="00B70754">
            <w:pPr>
              <w:jc w:val="center"/>
              <w:rPr>
                <w:bCs/>
                <w:sz w:val="20"/>
                <w:szCs w:val="20"/>
              </w:rPr>
            </w:pPr>
            <w:r w:rsidRPr="003C0296">
              <w:rPr>
                <w:bCs/>
                <w:sz w:val="20"/>
                <w:szCs w:val="20"/>
              </w:rPr>
              <w:t>0,31</w:t>
            </w:r>
          </w:p>
        </w:tc>
        <w:tc>
          <w:tcPr>
            <w:tcW w:w="590" w:type="dxa"/>
          </w:tcPr>
          <w:p w14:paraId="5CB59B6B" w14:textId="77777777" w:rsidR="003C0296" w:rsidRPr="003C0296" w:rsidRDefault="003C0296" w:rsidP="00B70754">
            <w:pPr>
              <w:jc w:val="center"/>
              <w:rPr>
                <w:bCs/>
                <w:sz w:val="20"/>
                <w:szCs w:val="20"/>
              </w:rPr>
            </w:pPr>
            <w:r w:rsidRPr="003C0296">
              <w:rPr>
                <w:bCs/>
                <w:sz w:val="20"/>
                <w:szCs w:val="20"/>
              </w:rPr>
              <w:t>40,0</w:t>
            </w:r>
          </w:p>
        </w:tc>
        <w:tc>
          <w:tcPr>
            <w:tcW w:w="542" w:type="dxa"/>
          </w:tcPr>
          <w:p w14:paraId="3E18462A" w14:textId="77777777" w:rsidR="003C0296" w:rsidRPr="003C0296" w:rsidRDefault="003C0296" w:rsidP="00B70754">
            <w:pPr>
              <w:jc w:val="center"/>
              <w:rPr>
                <w:bCs/>
                <w:sz w:val="20"/>
                <w:szCs w:val="20"/>
              </w:rPr>
            </w:pPr>
            <w:r w:rsidRPr="003C0296">
              <w:rPr>
                <w:bCs/>
                <w:sz w:val="20"/>
                <w:szCs w:val="20"/>
              </w:rPr>
              <w:t>50,0</w:t>
            </w:r>
          </w:p>
        </w:tc>
        <w:tc>
          <w:tcPr>
            <w:tcW w:w="762" w:type="dxa"/>
          </w:tcPr>
          <w:p w14:paraId="4448A17C" w14:textId="77777777" w:rsidR="003C0296" w:rsidRPr="003C0296" w:rsidRDefault="003C0296" w:rsidP="00B70754">
            <w:pPr>
              <w:jc w:val="center"/>
              <w:rPr>
                <w:bCs/>
                <w:sz w:val="20"/>
                <w:szCs w:val="20"/>
              </w:rPr>
            </w:pPr>
            <w:r w:rsidRPr="003C0296">
              <w:rPr>
                <w:bCs/>
                <w:sz w:val="20"/>
                <w:szCs w:val="20"/>
              </w:rPr>
              <w:t>0,45</w:t>
            </w:r>
          </w:p>
        </w:tc>
        <w:tc>
          <w:tcPr>
            <w:tcW w:w="590" w:type="dxa"/>
          </w:tcPr>
          <w:p w14:paraId="3167DEED" w14:textId="77777777" w:rsidR="003C0296" w:rsidRPr="003C0296" w:rsidRDefault="003C0296" w:rsidP="00B70754">
            <w:pPr>
              <w:jc w:val="center"/>
              <w:rPr>
                <w:bCs/>
                <w:sz w:val="20"/>
                <w:szCs w:val="20"/>
              </w:rPr>
            </w:pPr>
            <w:r w:rsidRPr="003C0296">
              <w:rPr>
                <w:bCs/>
                <w:sz w:val="20"/>
                <w:szCs w:val="20"/>
              </w:rPr>
              <w:t>а</w:t>
            </w:r>
          </w:p>
        </w:tc>
        <w:tc>
          <w:tcPr>
            <w:tcW w:w="687" w:type="dxa"/>
          </w:tcPr>
          <w:p w14:paraId="78DFEB82" w14:textId="77777777" w:rsidR="003C0296" w:rsidRPr="003C0296" w:rsidRDefault="003C0296" w:rsidP="00B70754">
            <w:pPr>
              <w:jc w:val="center"/>
              <w:rPr>
                <w:bCs/>
                <w:sz w:val="20"/>
                <w:szCs w:val="20"/>
              </w:rPr>
            </w:pPr>
            <w:r w:rsidRPr="003C0296">
              <w:rPr>
                <w:bCs/>
                <w:sz w:val="20"/>
                <w:szCs w:val="20"/>
              </w:rPr>
              <w:t>а</w:t>
            </w:r>
          </w:p>
        </w:tc>
        <w:tc>
          <w:tcPr>
            <w:tcW w:w="762" w:type="dxa"/>
          </w:tcPr>
          <w:p w14:paraId="415ACA05" w14:textId="77777777" w:rsidR="003C0296" w:rsidRPr="003C0296" w:rsidRDefault="003C0296" w:rsidP="00B70754">
            <w:pPr>
              <w:jc w:val="center"/>
              <w:rPr>
                <w:bCs/>
                <w:sz w:val="20"/>
                <w:szCs w:val="20"/>
              </w:rPr>
            </w:pPr>
            <w:r w:rsidRPr="003C0296">
              <w:rPr>
                <w:bCs/>
                <w:sz w:val="20"/>
                <w:szCs w:val="20"/>
              </w:rPr>
              <w:t>а</w:t>
            </w:r>
          </w:p>
        </w:tc>
        <w:tc>
          <w:tcPr>
            <w:tcW w:w="590" w:type="dxa"/>
          </w:tcPr>
          <w:p w14:paraId="5304FBF4" w14:textId="77777777" w:rsidR="003C0296" w:rsidRPr="003C0296" w:rsidRDefault="003C0296" w:rsidP="00B70754">
            <w:pPr>
              <w:jc w:val="center"/>
              <w:rPr>
                <w:bCs/>
                <w:sz w:val="20"/>
                <w:szCs w:val="20"/>
              </w:rPr>
            </w:pPr>
            <w:r w:rsidRPr="003C0296">
              <w:rPr>
                <w:bCs/>
                <w:sz w:val="20"/>
                <w:szCs w:val="20"/>
              </w:rPr>
              <w:t>а</w:t>
            </w:r>
          </w:p>
        </w:tc>
        <w:tc>
          <w:tcPr>
            <w:tcW w:w="687" w:type="dxa"/>
          </w:tcPr>
          <w:p w14:paraId="0142AD31" w14:textId="77777777" w:rsidR="003C0296" w:rsidRPr="003C0296" w:rsidRDefault="003C0296" w:rsidP="00B70754">
            <w:pPr>
              <w:jc w:val="center"/>
              <w:rPr>
                <w:bCs/>
                <w:sz w:val="20"/>
                <w:szCs w:val="20"/>
              </w:rPr>
            </w:pPr>
            <w:r w:rsidRPr="003C0296">
              <w:rPr>
                <w:bCs/>
                <w:i/>
                <w:iCs/>
                <w:sz w:val="20"/>
                <w:szCs w:val="20"/>
              </w:rPr>
              <w:t>а</w:t>
            </w:r>
          </w:p>
        </w:tc>
        <w:tc>
          <w:tcPr>
            <w:tcW w:w="762" w:type="dxa"/>
          </w:tcPr>
          <w:p w14:paraId="75FAD357" w14:textId="77777777" w:rsidR="003C0296" w:rsidRPr="003C0296" w:rsidRDefault="003C0296" w:rsidP="00B70754">
            <w:pPr>
              <w:jc w:val="center"/>
              <w:rPr>
                <w:bCs/>
                <w:sz w:val="20"/>
                <w:szCs w:val="20"/>
              </w:rPr>
            </w:pPr>
            <w:r w:rsidRPr="003C0296">
              <w:rPr>
                <w:bCs/>
                <w:sz w:val="20"/>
                <w:szCs w:val="20"/>
              </w:rPr>
              <w:t>а</w:t>
            </w:r>
          </w:p>
        </w:tc>
      </w:tr>
      <w:tr w:rsidR="003C0296" w:rsidRPr="003C0296" w14:paraId="1A36F654" w14:textId="77777777" w:rsidTr="003C0296">
        <w:tc>
          <w:tcPr>
            <w:tcW w:w="765" w:type="dxa"/>
          </w:tcPr>
          <w:p w14:paraId="0C29C3DF" w14:textId="77777777" w:rsidR="003C0296" w:rsidRPr="003C0296" w:rsidRDefault="003C0296" w:rsidP="00B70754">
            <w:pPr>
              <w:jc w:val="center"/>
              <w:rPr>
                <w:bCs/>
                <w:sz w:val="20"/>
                <w:szCs w:val="20"/>
              </w:rPr>
            </w:pPr>
            <w:r w:rsidRPr="003C0296">
              <w:rPr>
                <w:bCs/>
                <w:sz w:val="20"/>
                <w:szCs w:val="20"/>
              </w:rPr>
              <w:t>3</w:t>
            </w:r>
          </w:p>
        </w:tc>
        <w:tc>
          <w:tcPr>
            <w:tcW w:w="591" w:type="dxa"/>
          </w:tcPr>
          <w:p w14:paraId="394C073F" w14:textId="77777777" w:rsidR="003C0296" w:rsidRPr="003C0296" w:rsidRDefault="003C0296" w:rsidP="00B70754">
            <w:pPr>
              <w:jc w:val="center"/>
              <w:rPr>
                <w:bCs/>
                <w:sz w:val="20"/>
                <w:szCs w:val="20"/>
              </w:rPr>
            </w:pPr>
            <w:r w:rsidRPr="003C0296">
              <w:rPr>
                <w:bCs/>
                <w:sz w:val="20"/>
                <w:szCs w:val="20"/>
              </w:rPr>
              <w:t>50,0</w:t>
            </w:r>
          </w:p>
        </w:tc>
        <w:tc>
          <w:tcPr>
            <w:tcW w:w="687" w:type="dxa"/>
          </w:tcPr>
          <w:p w14:paraId="34BECF6F" w14:textId="77777777" w:rsidR="003C0296" w:rsidRPr="003C0296" w:rsidRDefault="003C0296" w:rsidP="00B70754">
            <w:pPr>
              <w:jc w:val="center"/>
              <w:rPr>
                <w:bCs/>
                <w:sz w:val="20"/>
                <w:szCs w:val="20"/>
              </w:rPr>
            </w:pPr>
            <w:r w:rsidRPr="003C0296">
              <w:rPr>
                <w:bCs/>
                <w:sz w:val="20"/>
                <w:szCs w:val="20"/>
              </w:rPr>
              <w:t>50,0</w:t>
            </w:r>
          </w:p>
        </w:tc>
        <w:tc>
          <w:tcPr>
            <w:tcW w:w="762" w:type="dxa"/>
          </w:tcPr>
          <w:p w14:paraId="17289D1C" w14:textId="77777777" w:rsidR="003C0296" w:rsidRPr="003C0296" w:rsidRDefault="003C0296" w:rsidP="00B70754">
            <w:pPr>
              <w:jc w:val="center"/>
              <w:rPr>
                <w:bCs/>
                <w:sz w:val="20"/>
                <w:szCs w:val="20"/>
              </w:rPr>
            </w:pPr>
            <w:r w:rsidRPr="003C0296">
              <w:rPr>
                <w:bCs/>
                <w:sz w:val="20"/>
                <w:szCs w:val="20"/>
              </w:rPr>
              <w:t>0,41</w:t>
            </w:r>
          </w:p>
        </w:tc>
        <w:tc>
          <w:tcPr>
            <w:tcW w:w="590" w:type="dxa"/>
          </w:tcPr>
          <w:p w14:paraId="0C1FEF1A" w14:textId="77777777" w:rsidR="003C0296" w:rsidRPr="003C0296" w:rsidRDefault="003C0296" w:rsidP="00B70754">
            <w:pPr>
              <w:jc w:val="center"/>
              <w:rPr>
                <w:bCs/>
                <w:sz w:val="20"/>
                <w:szCs w:val="20"/>
              </w:rPr>
            </w:pPr>
            <w:r w:rsidRPr="003C0296">
              <w:rPr>
                <w:bCs/>
                <w:sz w:val="20"/>
                <w:szCs w:val="20"/>
              </w:rPr>
              <w:t>50,0</w:t>
            </w:r>
          </w:p>
        </w:tc>
        <w:tc>
          <w:tcPr>
            <w:tcW w:w="542" w:type="dxa"/>
          </w:tcPr>
          <w:p w14:paraId="40246733" w14:textId="77777777" w:rsidR="003C0296" w:rsidRPr="003C0296" w:rsidRDefault="003C0296" w:rsidP="00B70754">
            <w:pPr>
              <w:jc w:val="center"/>
              <w:rPr>
                <w:bCs/>
                <w:sz w:val="20"/>
                <w:szCs w:val="20"/>
              </w:rPr>
            </w:pPr>
            <w:r w:rsidRPr="003C0296">
              <w:rPr>
                <w:bCs/>
                <w:sz w:val="20"/>
                <w:szCs w:val="20"/>
              </w:rPr>
              <w:t>50,0</w:t>
            </w:r>
          </w:p>
        </w:tc>
        <w:tc>
          <w:tcPr>
            <w:tcW w:w="762" w:type="dxa"/>
          </w:tcPr>
          <w:p w14:paraId="4F97F68E" w14:textId="77777777" w:rsidR="003C0296" w:rsidRPr="003C0296" w:rsidRDefault="003C0296" w:rsidP="00B70754">
            <w:pPr>
              <w:jc w:val="center"/>
              <w:rPr>
                <w:bCs/>
                <w:sz w:val="20"/>
                <w:szCs w:val="20"/>
              </w:rPr>
            </w:pPr>
            <w:r w:rsidRPr="003C0296">
              <w:rPr>
                <w:bCs/>
                <w:sz w:val="20"/>
                <w:szCs w:val="20"/>
              </w:rPr>
              <w:t>0,55</w:t>
            </w:r>
          </w:p>
        </w:tc>
        <w:tc>
          <w:tcPr>
            <w:tcW w:w="590" w:type="dxa"/>
          </w:tcPr>
          <w:p w14:paraId="13DA7610" w14:textId="77777777" w:rsidR="003C0296" w:rsidRPr="003C0296" w:rsidRDefault="003C0296" w:rsidP="00B70754">
            <w:pPr>
              <w:jc w:val="center"/>
              <w:rPr>
                <w:bCs/>
                <w:sz w:val="20"/>
                <w:szCs w:val="20"/>
              </w:rPr>
            </w:pPr>
            <w:r w:rsidRPr="003C0296">
              <w:rPr>
                <w:bCs/>
                <w:sz w:val="20"/>
                <w:szCs w:val="20"/>
              </w:rPr>
              <w:t>а</w:t>
            </w:r>
          </w:p>
        </w:tc>
        <w:tc>
          <w:tcPr>
            <w:tcW w:w="687" w:type="dxa"/>
          </w:tcPr>
          <w:p w14:paraId="3EEFFA70" w14:textId="77777777" w:rsidR="003C0296" w:rsidRPr="003C0296" w:rsidRDefault="003C0296" w:rsidP="00B70754">
            <w:pPr>
              <w:jc w:val="center"/>
              <w:rPr>
                <w:bCs/>
                <w:sz w:val="20"/>
                <w:szCs w:val="20"/>
              </w:rPr>
            </w:pPr>
            <w:r w:rsidRPr="003C0296">
              <w:rPr>
                <w:bCs/>
                <w:sz w:val="20"/>
                <w:szCs w:val="20"/>
              </w:rPr>
              <w:t>а</w:t>
            </w:r>
          </w:p>
        </w:tc>
        <w:tc>
          <w:tcPr>
            <w:tcW w:w="762" w:type="dxa"/>
          </w:tcPr>
          <w:p w14:paraId="17675E20" w14:textId="77777777" w:rsidR="003C0296" w:rsidRPr="003C0296" w:rsidRDefault="003C0296" w:rsidP="00B70754">
            <w:pPr>
              <w:jc w:val="center"/>
              <w:rPr>
                <w:bCs/>
                <w:sz w:val="20"/>
                <w:szCs w:val="20"/>
              </w:rPr>
            </w:pPr>
            <w:r w:rsidRPr="003C0296">
              <w:rPr>
                <w:bCs/>
                <w:sz w:val="20"/>
                <w:szCs w:val="20"/>
              </w:rPr>
              <w:t>а</w:t>
            </w:r>
          </w:p>
        </w:tc>
        <w:tc>
          <w:tcPr>
            <w:tcW w:w="590" w:type="dxa"/>
          </w:tcPr>
          <w:p w14:paraId="7392B761" w14:textId="77777777" w:rsidR="003C0296" w:rsidRPr="003C0296" w:rsidRDefault="003C0296" w:rsidP="00B70754">
            <w:pPr>
              <w:jc w:val="center"/>
              <w:rPr>
                <w:bCs/>
                <w:sz w:val="20"/>
                <w:szCs w:val="20"/>
              </w:rPr>
            </w:pPr>
            <w:r w:rsidRPr="003C0296">
              <w:rPr>
                <w:bCs/>
                <w:sz w:val="20"/>
                <w:szCs w:val="20"/>
              </w:rPr>
              <w:t>а</w:t>
            </w:r>
          </w:p>
        </w:tc>
        <w:tc>
          <w:tcPr>
            <w:tcW w:w="687" w:type="dxa"/>
          </w:tcPr>
          <w:p w14:paraId="5E92088F" w14:textId="77777777" w:rsidR="003C0296" w:rsidRPr="003C0296" w:rsidRDefault="003C0296" w:rsidP="00B70754">
            <w:pPr>
              <w:jc w:val="center"/>
              <w:rPr>
                <w:bCs/>
                <w:i/>
                <w:iCs/>
                <w:sz w:val="20"/>
                <w:szCs w:val="20"/>
              </w:rPr>
            </w:pPr>
            <w:r w:rsidRPr="003C0296">
              <w:rPr>
                <w:bCs/>
                <w:sz w:val="20"/>
                <w:szCs w:val="20"/>
              </w:rPr>
              <w:t>а</w:t>
            </w:r>
          </w:p>
        </w:tc>
        <w:tc>
          <w:tcPr>
            <w:tcW w:w="762" w:type="dxa"/>
          </w:tcPr>
          <w:p w14:paraId="235F4DC3" w14:textId="77777777" w:rsidR="003C0296" w:rsidRPr="003C0296" w:rsidRDefault="003C0296" w:rsidP="00B70754">
            <w:pPr>
              <w:jc w:val="center"/>
              <w:rPr>
                <w:bCs/>
                <w:sz w:val="20"/>
                <w:szCs w:val="20"/>
              </w:rPr>
            </w:pPr>
            <w:r w:rsidRPr="003C0296">
              <w:rPr>
                <w:bCs/>
                <w:sz w:val="20"/>
                <w:szCs w:val="20"/>
              </w:rPr>
              <w:t>а</w:t>
            </w:r>
          </w:p>
        </w:tc>
      </w:tr>
      <w:tr w:rsidR="003C0296" w:rsidRPr="003C0296" w14:paraId="31AD8622" w14:textId="77777777" w:rsidTr="003C0296">
        <w:tc>
          <w:tcPr>
            <w:tcW w:w="765" w:type="dxa"/>
          </w:tcPr>
          <w:p w14:paraId="4994A8BE" w14:textId="77777777" w:rsidR="003C0296" w:rsidRPr="003C0296" w:rsidRDefault="003C0296" w:rsidP="00B70754">
            <w:pPr>
              <w:jc w:val="center"/>
              <w:rPr>
                <w:bCs/>
                <w:sz w:val="20"/>
                <w:szCs w:val="20"/>
              </w:rPr>
            </w:pPr>
            <w:r w:rsidRPr="003C0296">
              <w:rPr>
                <w:bCs/>
                <w:sz w:val="20"/>
                <w:szCs w:val="20"/>
              </w:rPr>
              <w:t>3,4</w:t>
            </w:r>
          </w:p>
        </w:tc>
        <w:tc>
          <w:tcPr>
            <w:tcW w:w="591" w:type="dxa"/>
          </w:tcPr>
          <w:p w14:paraId="671A4BA6" w14:textId="77777777" w:rsidR="003C0296" w:rsidRPr="003C0296" w:rsidRDefault="003C0296" w:rsidP="00B70754">
            <w:pPr>
              <w:jc w:val="center"/>
              <w:rPr>
                <w:bCs/>
                <w:sz w:val="20"/>
                <w:szCs w:val="20"/>
              </w:rPr>
            </w:pPr>
            <w:r w:rsidRPr="003C0296">
              <w:rPr>
                <w:bCs/>
                <w:sz w:val="20"/>
                <w:szCs w:val="20"/>
              </w:rPr>
              <w:t>50,0</w:t>
            </w:r>
          </w:p>
        </w:tc>
        <w:tc>
          <w:tcPr>
            <w:tcW w:w="687" w:type="dxa"/>
          </w:tcPr>
          <w:p w14:paraId="76D51C35" w14:textId="77777777" w:rsidR="003C0296" w:rsidRPr="003C0296" w:rsidRDefault="003C0296" w:rsidP="00B70754">
            <w:pPr>
              <w:jc w:val="center"/>
              <w:rPr>
                <w:bCs/>
                <w:sz w:val="20"/>
                <w:szCs w:val="20"/>
              </w:rPr>
            </w:pPr>
            <w:r w:rsidRPr="003C0296">
              <w:rPr>
                <w:bCs/>
                <w:sz w:val="20"/>
                <w:szCs w:val="20"/>
              </w:rPr>
              <w:t>60,0</w:t>
            </w:r>
          </w:p>
        </w:tc>
        <w:tc>
          <w:tcPr>
            <w:tcW w:w="762" w:type="dxa"/>
          </w:tcPr>
          <w:p w14:paraId="68A81596" w14:textId="77777777" w:rsidR="003C0296" w:rsidRPr="003C0296" w:rsidRDefault="003C0296" w:rsidP="00B70754">
            <w:pPr>
              <w:jc w:val="center"/>
              <w:rPr>
                <w:bCs/>
                <w:sz w:val="20"/>
                <w:szCs w:val="20"/>
              </w:rPr>
            </w:pPr>
            <w:r w:rsidRPr="003C0296">
              <w:rPr>
                <w:bCs/>
                <w:sz w:val="20"/>
                <w:szCs w:val="20"/>
              </w:rPr>
              <w:t>0,32</w:t>
            </w:r>
          </w:p>
        </w:tc>
        <w:tc>
          <w:tcPr>
            <w:tcW w:w="590" w:type="dxa"/>
          </w:tcPr>
          <w:p w14:paraId="135110E8" w14:textId="77777777" w:rsidR="003C0296" w:rsidRPr="003C0296" w:rsidRDefault="003C0296" w:rsidP="00B70754">
            <w:pPr>
              <w:jc w:val="center"/>
              <w:rPr>
                <w:bCs/>
                <w:sz w:val="20"/>
                <w:szCs w:val="20"/>
              </w:rPr>
            </w:pPr>
            <w:r w:rsidRPr="003C0296">
              <w:rPr>
                <w:bCs/>
                <w:sz w:val="20"/>
                <w:szCs w:val="20"/>
              </w:rPr>
              <w:t>50,0</w:t>
            </w:r>
          </w:p>
        </w:tc>
        <w:tc>
          <w:tcPr>
            <w:tcW w:w="542" w:type="dxa"/>
          </w:tcPr>
          <w:p w14:paraId="28025FF6" w14:textId="77777777" w:rsidR="003C0296" w:rsidRPr="003C0296" w:rsidRDefault="003C0296" w:rsidP="00B70754">
            <w:pPr>
              <w:jc w:val="center"/>
              <w:rPr>
                <w:bCs/>
                <w:sz w:val="20"/>
                <w:szCs w:val="20"/>
              </w:rPr>
            </w:pPr>
            <w:r w:rsidRPr="003C0296">
              <w:rPr>
                <w:bCs/>
                <w:sz w:val="20"/>
                <w:szCs w:val="20"/>
              </w:rPr>
              <w:t>60,0</w:t>
            </w:r>
          </w:p>
        </w:tc>
        <w:tc>
          <w:tcPr>
            <w:tcW w:w="762" w:type="dxa"/>
          </w:tcPr>
          <w:p w14:paraId="7E28255F" w14:textId="77777777" w:rsidR="003C0296" w:rsidRPr="003C0296" w:rsidRDefault="003C0296" w:rsidP="00B70754">
            <w:pPr>
              <w:jc w:val="center"/>
              <w:rPr>
                <w:bCs/>
                <w:sz w:val="20"/>
                <w:szCs w:val="20"/>
              </w:rPr>
            </w:pPr>
            <w:r w:rsidRPr="003C0296">
              <w:rPr>
                <w:bCs/>
                <w:sz w:val="20"/>
                <w:szCs w:val="20"/>
              </w:rPr>
              <w:t>0,46</w:t>
            </w:r>
          </w:p>
        </w:tc>
        <w:tc>
          <w:tcPr>
            <w:tcW w:w="590" w:type="dxa"/>
          </w:tcPr>
          <w:p w14:paraId="652EB8E0" w14:textId="77777777" w:rsidR="003C0296" w:rsidRPr="003C0296" w:rsidRDefault="003C0296" w:rsidP="00B70754">
            <w:pPr>
              <w:jc w:val="center"/>
              <w:rPr>
                <w:bCs/>
                <w:sz w:val="20"/>
                <w:szCs w:val="20"/>
              </w:rPr>
            </w:pPr>
            <w:r w:rsidRPr="003C0296">
              <w:rPr>
                <w:bCs/>
                <w:sz w:val="20"/>
                <w:szCs w:val="20"/>
              </w:rPr>
              <w:t>а</w:t>
            </w:r>
          </w:p>
        </w:tc>
        <w:tc>
          <w:tcPr>
            <w:tcW w:w="687" w:type="dxa"/>
          </w:tcPr>
          <w:p w14:paraId="4C7763E2" w14:textId="77777777" w:rsidR="003C0296" w:rsidRPr="003C0296" w:rsidRDefault="003C0296" w:rsidP="00B70754">
            <w:pPr>
              <w:jc w:val="center"/>
              <w:rPr>
                <w:bCs/>
                <w:sz w:val="20"/>
                <w:szCs w:val="20"/>
              </w:rPr>
            </w:pPr>
            <w:r w:rsidRPr="003C0296">
              <w:rPr>
                <w:bCs/>
                <w:sz w:val="20"/>
                <w:szCs w:val="20"/>
              </w:rPr>
              <w:t>а</w:t>
            </w:r>
          </w:p>
        </w:tc>
        <w:tc>
          <w:tcPr>
            <w:tcW w:w="762" w:type="dxa"/>
          </w:tcPr>
          <w:p w14:paraId="1B3FAE45" w14:textId="77777777" w:rsidR="003C0296" w:rsidRPr="003C0296" w:rsidRDefault="003C0296" w:rsidP="00B70754">
            <w:pPr>
              <w:jc w:val="center"/>
              <w:rPr>
                <w:bCs/>
                <w:sz w:val="20"/>
                <w:szCs w:val="20"/>
              </w:rPr>
            </w:pPr>
            <w:r w:rsidRPr="003C0296">
              <w:rPr>
                <w:bCs/>
                <w:sz w:val="20"/>
                <w:szCs w:val="20"/>
              </w:rPr>
              <w:t>а</w:t>
            </w:r>
          </w:p>
        </w:tc>
        <w:tc>
          <w:tcPr>
            <w:tcW w:w="590" w:type="dxa"/>
          </w:tcPr>
          <w:p w14:paraId="750D4662" w14:textId="77777777" w:rsidR="003C0296" w:rsidRPr="003C0296" w:rsidRDefault="003C0296" w:rsidP="00B70754">
            <w:pPr>
              <w:jc w:val="center"/>
              <w:rPr>
                <w:bCs/>
                <w:sz w:val="20"/>
                <w:szCs w:val="20"/>
              </w:rPr>
            </w:pPr>
            <w:r w:rsidRPr="003C0296">
              <w:rPr>
                <w:bCs/>
                <w:sz w:val="20"/>
                <w:szCs w:val="20"/>
              </w:rPr>
              <w:t>а</w:t>
            </w:r>
          </w:p>
        </w:tc>
        <w:tc>
          <w:tcPr>
            <w:tcW w:w="687" w:type="dxa"/>
          </w:tcPr>
          <w:p w14:paraId="19521C15" w14:textId="77777777" w:rsidR="003C0296" w:rsidRPr="003C0296" w:rsidRDefault="003C0296" w:rsidP="00B70754">
            <w:pPr>
              <w:jc w:val="center"/>
              <w:rPr>
                <w:bCs/>
                <w:sz w:val="20"/>
                <w:szCs w:val="20"/>
              </w:rPr>
            </w:pPr>
            <w:r w:rsidRPr="003C0296">
              <w:rPr>
                <w:bCs/>
                <w:sz w:val="20"/>
                <w:szCs w:val="20"/>
              </w:rPr>
              <w:t>а</w:t>
            </w:r>
          </w:p>
        </w:tc>
        <w:tc>
          <w:tcPr>
            <w:tcW w:w="762" w:type="dxa"/>
          </w:tcPr>
          <w:p w14:paraId="7E0C1C7B" w14:textId="77777777" w:rsidR="003C0296" w:rsidRPr="003C0296" w:rsidRDefault="003C0296" w:rsidP="00B70754">
            <w:pPr>
              <w:jc w:val="center"/>
              <w:rPr>
                <w:bCs/>
                <w:sz w:val="20"/>
                <w:szCs w:val="20"/>
              </w:rPr>
            </w:pPr>
            <w:r w:rsidRPr="003C0296">
              <w:rPr>
                <w:bCs/>
                <w:sz w:val="20"/>
                <w:szCs w:val="20"/>
              </w:rPr>
              <w:t>а</w:t>
            </w:r>
          </w:p>
        </w:tc>
      </w:tr>
      <w:tr w:rsidR="003C0296" w:rsidRPr="003C0296" w14:paraId="2EAEEC22" w14:textId="77777777" w:rsidTr="003C0296">
        <w:tc>
          <w:tcPr>
            <w:tcW w:w="8777" w:type="dxa"/>
            <w:gridSpan w:val="13"/>
          </w:tcPr>
          <w:p w14:paraId="68FF8C1C" w14:textId="77777777" w:rsidR="003C0296" w:rsidRPr="003C0296" w:rsidRDefault="003C0296" w:rsidP="00B70754">
            <w:pPr>
              <w:jc w:val="center"/>
              <w:rPr>
                <w:bCs/>
                <w:sz w:val="20"/>
                <w:szCs w:val="20"/>
              </w:rPr>
            </w:pPr>
            <w:r w:rsidRPr="003C0296">
              <w:rPr>
                <w:bCs/>
                <w:sz w:val="20"/>
                <w:szCs w:val="20"/>
                <w:vertAlign w:val="superscript"/>
              </w:rPr>
              <w:t>а</w:t>
            </w:r>
            <w:r w:rsidRPr="003C0296">
              <w:rPr>
                <w:bCs/>
                <w:sz w:val="20"/>
                <w:szCs w:val="20"/>
              </w:rPr>
              <w:t xml:space="preserve"> Данные недоступны, поэтому настоящий стандарт не определяет свойства жесткости для этих размеров трубок.</w:t>
            </w:r>
          </w:p>
        </w:tc>
      </w:tr>
    </w:tbl>
    <w:p w14:paraId="3D0A3D4F" w14:textId="77777777" w:rsidR="003C0296" w:rsidRPr="00B27FCB" w:rsidRDefault="003C0296" w:rsidP="00B70754">
      <w:pPr>
        <w:ind w:firstLine="567"/>
        <w:rPr>
          <w:sz w:val="24"/>
        </w:rPr>
      </w:pPr>
      <w:r w:rsidRPr="00B27FCB">
        <w:rPr>
          <w:sz w:val="24"/>
        </w:rPr>
        <w:br w:type="page"/>
      </w:r>
    </w:p>
    <w:p w14:paraId="35FAC86B" w14:textId="77777777" w:rsidR="003C0296" w:rsidRDefault="003C0296" w:rsidP="00B70754">
      <w:pPr>
        <w:keepNext/>
        <w:ind w:firstLine="567"/>
        <w:outlineLvl w:val="1"/>
        <w:rPr>
          <w:sz w:val="24"/>
        </w:rPr>
      </w:pPr>
      <w:r w:rsidRPr="009C47CE">
        <w:rPr>
          <w:b/>
          <w:sz w:val="24"/>
          <w:lang w:bidi="ru-RU"/>
        </w:rPr>
        <w:lastRenderedPageBreak/>
        <w:t>5.</w:t>
      </w:r>
      <w:r>
        <w:rPr>
          <w:b/>
          <w:sz w:val="24"/>
          <w:lang w:bidi="ru-RU"/>
        </w:rPr>
        <w:t>9</w:t>
      </w:r>
      <w:r w:rsidRPr="009C47CE">
        <w:rPr>
          <w:b/>
          <w:sz w:val="24"/>
          <w:lang w:bidi="ru-RU"/>
        </w:rPr>
        <w:t xml:space="preserve"> </w:t>
      </w:r>
      <w:r w:rsidRPr="00600334">
        <w:rPr>
          <w:b/>
          <w:sz w:val="24"/>
          <w:lang w:bidi="ru-RU"/>
        </w:rPr>
        <w:t>Сопротивление излому</w:t>
      </w:r>
    </w:p>
    <w:p w14:paraId="70E78C5B" w14:textId="77777777" w:rsidR="003C0296" w:rsidRDefault="003C0296" w:rsidP="00B70754">
      <w:pPr>
        <w:ind w:firstLine="567"/>
        <w:rPr>
          <w:sz w:val="24"/>
        </w:rPr>
      </w:pPr>
    </w:p>
    <w:p w14:paraId="7E0076F1" w14:textId="77777777" w:rsidR="003C0296" w:rsidRDefault="003C0296" w:rsidP="00B70754">
      <w:pPr>
        <w:ind w:firstLine="567"/>
        <w:rPr>
          <w:sz w:val="24"/>
        </w:rPr>
      </w:pPr>
      <w:r w:rsidRPr="00600334">
        <w:rPr>
          <w:sz w:val="24"/>
        </w:rPr>
        <w:t>При испытании в соответствии с приложением С трубка не должна иметь видимых повреждений</w:t>
      </w:r>
      <w:r>
        <w:rPr>
          <w:sz w:val="24"/>
        </w:rPr>
        <w:t xml:space="preserve"> </w:t>
      </w:r>
      <w:r w:rsidRPr="00600334">
        <w:rPr>
          <w:sz w:val="24"/>
        </w:rPr>
        <w:t>при осмотре нормальным или скорректированным до нормального зрения.</w:t>
      </w:r>
    </w:p>
    <w:p w14:paraId="72DFED5D" w14:textId="77777777" w:rsidR="003C0296" w:rsidRPr="00600334" w:rsidRDefault="003C0296" w:rsidP="00B70754">
      <w:pPr>
        <w:ind w:firstLine="567"/>
        <w:rPr>
          <w:sz w:val="24"/>
        </w:rPr>
      </w:pPr>
    </w:p>
    <w:p w14:paraId="13A205B2" w14:textId="77777777" w:rsidR="003C0296" w:rsidRPr="00600334" w:rsidRDefault="003C0296" w:rsidP="00B70754">
      <w:pPr>
        <w:ind w:firstLine="567"/>
        <w:rPr>
          <w:sz w:val="20"/>
          <w:szCs w:val="20"/>
        </w:rPr>
      </w:pPr>
      <w:r w:rsidRPr="00600334">
        <w:rPr>
          <w:sz w:val="20"/>
          <w:szCs w:val="20"/>
        </w:rPr>
        <w:t>Примечание — Для определения необходимости проведения дополнительных испытаний следует рас</w:t>
      </w:r>
      <w:r>
        <w:rPr>
          <w:sz w:val="20"/>
          <w:szCs w:val="20"/>
        </w:rPr>
        <w:t>смотреть предполагаемое испол</w:t>
      </w:r>
      <w:r w:rsidRPr="00600334">
        <w:rPr>
          <w:sz w:val="20"/>
          <w:szCs w:val="20"/>
        </w:rPr>
        <w:t>ьзование конечного продукта.</w:t>
      </w:r>
    </w:p>
    <w:p w14:paraId="49C12959" w14:textId="77777777" w:rsidR="003C0296" w:rsidRDefault="003C0296" w:rsidP="00B70754">
      <w:pPr>
        <w:ind w:firstLine="567"/>
        <w:rPr>
          <w:sz w:val="24"/>
        </w:rPr>
      </w:pPr>
    </w:p>
    <w:p w14:paraId="125C1134" w14:textId="77777777" w:rsidR="003C0296" w:rsidRDefault="003C0296" w:rsidP="00B70754">
      <w:pPr>
        <w:keepNext/>
        <w:ind w:firstLine="567"/>
        <w:outlineLvl w:val="1"/>
        <w:rPr>
          <w:sz w:val="24"/>
        </w:rPr>
      </w:pPr>
      <w:r w:rsidRPr="009C47CE">
        <w:rPr>
          <w:b/>
          <w:sz w:val="24"/>
          <w:lang w:bidi="ru-RU"/>
        </w:rPr>
        <w:t>5.</w:t>
      </w:r>
      <w:r>
        <w:rPr>
          <w:b/>
          <w:sz w:val="24"/>
          <w:lang w:bidi="ru-RU"/>
        </w:rPr>
        <w:t>10</w:t>
      </w:r>
      <w:r w:rsidRPr="009C47CE">
        <w:rPr>
          <w:b/>
          <w:sz w:val="24"/>
          <w:lang w:bidi="ru-RU"/>
        </w:rPr>
        <w:t xml:space="preserve"> </w:t>
      </w:r>
      <w:r w:rsidRPr="00600334">
        <w:rPr>
          <w:b/>
          <w:sz w:val="24"/>
          <w:lang w:bidi="ru-RU"/>
        </w:rPr>
        <w:t>Коррозионная стойкость</w:t>
      </w:r>
    </w:p>
    <w:p w14:paraId="710CB182" w14:textId="77777777" w:rsidR="003C0296" w:rsidRDefault="003C0296" w:rsidP="00B70754">
      <w:pPr>
        <w:ind w:firstLine="567"/>
        <w:rPr>
          <w:sz w:val="24"/>
        </w:rPr>
      </w:pPr>
    </w:p>
    <w:p w14:paraId="0F02BC38" w14:textId="77777777" w:rsidR="003C0296" w:rsidRDefault="003C0296" w:rsidP="00B70754">
      <w:pPr>
        <w:ind w:firstLine="567"/>
        <w:rPr>
          <w:sz w:val="24"/>
        </w:rPr>
      </w:pPr>
      <w:r w:rsidRPr="00600334">
        <w:rPr>
          <w:sz w:val="24"/>
        </w:rPr>
        <w:t>При испытании в соответствии с приложением D погруженная половина трубки не должна иметь</w:t>
      </w:r>
      <w:r>
        <w:rPr>
          <w:sz w:val="24"/>
        </w:rPr>
        <w:t xml:space="preserve"> </w:t>
      </w:r>
      <w:r w:rsidRPr="00600334">
        <w:rPr>
          <w:sz w:val="24"/>
        </w:rPr>
        <w:t>признаков коррозии, вызванной испытанием.</w:t>
      </w:r>
    </w:p>
    <w:p w14:paraId="76FB6AB6" w14:textId="77777777" w:rsidR="003C0296" w:rsidRPr="00600334" w:rsidRDefault="003C0296" w:rsidP="00B70754">
      <w:pPr>
        <w:ind w:firstLine="567"/>
        <w:rPr>
          <w:sz w:val="24"/>
        </w:rPr>
      </w:pPr>
    </w:p>
    <w:p w14:paraId="2639B511" w14:textId="0840DBA1" w:rsidR="003C0296" w:rsidRPr="00600334" w:rsidRDefault="003C0296" w:rsidP="00B70754">
      <w:pPr>
        <w:ind w:firstLine="567"/>
        <w:rPr>
          <w:sz w:val="20"/>
          <w:szCs w:val="20"/>
        </w:rPr>
      </w:pPr>
      <w:r w:rsidRPr="00600334">
        <w:rPr>
          <w:sz w:val="20"/>
          <w:szCs w:val="20"/>
        </w:rPr>
        <w:t xml:space="preserve">Примечание — Для определения необходимости проведения дополнительных испытаний следует рассмотреть назначение конечного продукта, </w:t>
      </w:r>
      <w:r w:rsidR="00EE4A53" w:rsidRPr="00600334">
        <w:rPr>
          <w:sz w:val="20"/>
          <w:szCs w:val="20"/>
        </w:rPr>
        <w:t>например,</w:t>
      </w:r>
      <w:r w:rsidRPr="00600334">
        <w:rPr>
          <w:sz w:val="20"/>
          <w:szCs w:val="20"/>
        </w:rPr>
        <w:t xml:space="preserve"> длительный контакт с лекарственным препаратом. </w:t>
      </w:r>
    </w:p>
    <w:p w14:paraId="1E8212D0" w14:textId="77777777" w:rsidR="00807D34" w:rsidRDefault="00807D34" w:rsidP="00B70754">
      <w:pPr>
        <w:jc w:val="center"/>
        <w:rPr>
          <w:b/>
          <w:sz w:val="24"/>
        </w:rPr>
      </w:pPr>
    </w:p>
    <w:p w14:paraId="5FF29296" w14:textId="77777777" w:rsidR="003C0296" w:rsidRPr="00B27FCB" w:rsidRDefault="003C0296" w:rsidP="00B70754">
      <w:pPr>
        <w:ind w:firstLine="567"/>
        <w:rPr>
          <w:sz w:val="24"/>
        </w:rPr>
      </w:pPr>
      <w:r w:rsidRPr="00B27FCB">
        <w:rPr>
          <w:sz w:val="24"/>
        </w:rPr>
        <w:br w:type="page"/>
      </w:r>
    </w:p>
    <w:p w14:paraId="69A0ED8A" w14:textId="7AAF874E" w:rsidR="003C0296" w:rsidRDefault="003C0296" w:rsidP="0081741C">
      <w:pPr>
        <w:jc w:val="center"/>
        <w:rPr>
          <w:sz w:val="24"/>
        </w:rPr>
      </w:pPr>
    </w:p>
    <w:p w14:paraId="410E67D3" w14:textId="4FC1AF8D" w:rsidR="0081741C" w:rsidRPr="0081741C" w:rsidRDefault="0081741C" w:rsidP="0081741C">
      <w:pPr>
        <w:keepNext/>
        <w:ind w:firstLine="567"/>
        <w:jc w:val="center"/>
        <w:outlineLvl w:val="1"/>
        <w:rPr>
          <w:sz w:val="24"/>
          <w:lang w:val="kk-KZ"/>
        </w:rPr>
      </w:pPr>
      <w:r>
        <w:rPr>
          <w:b/>
          <w:sz w:val="24"/>
          <w:lang w:val="kk-KZ" w:bidi="ru-RU"/>
        </w:rPr>
        <w:t>Приложение А</w:t>
      </w:r>
    </w:p>
    <w:p w14:paraId="2913947A" w14:textId="786B80EE" w:rsidR="003C0296" w:rsidRPr="003C0296" w:rsidRDefault="0081741C" w:rsidP="00B70754">
      <w:pPr>
        <w:ind w:firstLine="567"/>
        <w:jc w:val="center"/>
        <w:rPr>
          <w:i/>
          <w:sz w:val="24"/>
        </w:rPr>
      </w:pPr>
      <w:r w:rsidRPr="003C0296">
        <w:rPr>
          <w:i/>
          <w:sz w:val="24"/>
        </w:rPr>
        <w:t xml:space="preserve"> </w:t>
      </w:r>
      <w:r w:rsidR="003C0296" w:rsidRPr="003C0296">
        <w:rPr>
          <w:i/>
          <w:sz w:val="24"/>
        </w:rPr>
        <w:t>(обязательное)</w:t>
      </w:r>
    </w:p>
    <w:p w14:paraId="6F33E064" w14:textId="77777777" w:rsidR="003C0296" w:rsidRPr="00600334" w:rsidRDefault="003C0296" w:rsidP="00B70754">
      <w:pPr>
        <w:ind w:firstLine="567"/>
        <w:jc w:val="center"/>
        <w:rPr>
          <w:b/>
          <w:sz w:val="24"/>
        </w:rPr>
      </w:pPr>
    </w:p>
    <w:p w14:paraId="34344587" w14:textId="05C7554D" w:rsidR="003C0296" w:rsidRDefault="003C0296" w:rsidP="00B70754">
      <w:pPr>
        <w:ind w:firstLine="567"/>
        <w:jc w:val="center"/>
        <w:rPr>
          <w:b/>
          <w:sz w:val="24"/>
        </w:rPr>
      </w:pPr>
      <w:r w:rsidRPr="003C0296">
        <w:rPr>
          <w:b/>
          <w:sz w:val="24"/>
        </w:rPr>
        <w:t>Методы подготовки смыва с трубки</w:t>
      </w:r>
    </w:p>
    <w:p w14:paraId="4B201E73" w14:textId="77777777" w:rsidR="003C0296" w:rsidRPr="003C0296" w:rsidRDefault="003C0296" w:rsidP="00B70754">
      <w:pPr>
        <w:ind w:firstLine="567"/>
        <w:jc w:val="center"/>
        <w:rPr>
          <w:b/>
          <w:sz w:val="24"/>
        </w:rPr>
      </w:pPr>
    </w:p>
    <w:p w14:paraId="545C26C8" w14:textId="1757765E" w:rsidR="003C0296" w:rsidRDefault="003C0296" w:rsidP="00B70754">
      <w:pPr>
        <w:ind w:firstLine="567"/>
        <w:rPr>
          <w:b/>
          <w:sz w:val="24"/>
        </w:rPr>
      </w:pPr>
      <w:r w:rsidRPr="003C0296">
        <w:rPr>
          <w:b/>
          <w:sz w:val="24"/>
        </w:rPr>
        <w:t>А.1 Принцип</w:t>
      </w:r>
    </w:p>
    <w:p w14:paraId="1164A514" w14:textId="77777777" w:rsidR="003C0296" w:rsidRPr="003C0296" w:rsidRDefault="003C0296" w:rsidP="00B70754">
      <w:pPr>
        <w:ind w:firstLine="567"/>
        <w:rPr>
          <w:b/>
          <w:sz w:val="24"/>
        </w:rPr>
      </w:pPr>
    </w:p>
    <w:p w14:paraId="6E489F38" w14:textId="64FBF5FE" w:rsidR="003C0296" w:rsidRDefault="003C0296" w:rsidP="00B70754">
      <w:pPr>
        <w:ind w:firstLine="567"/>
        <w:rPr>
          <w:sz w:val="24"/>
        </w:rPr>
      </w:pPr>
      <w:r w:rsidRPr="00600334">
        <w:rPr>
          <w:sz w:val="24"/>
        </w:rPr>
        <w:t>Трубку из нержавеющей стали погружают в воду для извлечения растворимых веществ.</w:t>
      </w:r>
    </w:p>
    <w:p w14:paraId="3118F4C8" w14:textId="77777777" w:rsidR="003C0296" w:rsidRPr="00600334" w:rsidRDefault="003C0296" w:rsidP="00B70754">
      <w:pPr>
        <w:ind w:firstLine="567"/>
        <w:rPr>
          <w:sz w:val="24"/>
        </w:rPr>
      </w:pPr>
    </w:p>
    <w:p w14:paraId="73111C01" w14:textId="50B96737" w:rsidR="003C0296" w:rsidRDefault="003C0296" w:rsidP="00B70754">
      <w:pPr>
        <w:ind w:firstLine="567"/>
        <w:rPr>
          <w:b/>
          <w:sz w:val="24"/>
        </w:rPr>
      </w:pPr>
      <w:r w:rsidRPr="003C0296">
        <w:rPr>
          <w:b/>
          <w:sz w:val="24"/>
        </w:rPr>
        <w:t>А.2 Оборудование и реактивы</w:t>
      </w:r>
    </w:p>
    <w:p w14:paraId="73B98FB4" w14:textId="77777777" w:rsidR="00B70754" w:rsidRPr="003C0296" w:rsidRDefault="00B70754" w:rsidP="00B70754">
      <w:pPr>
        <w:ind w:firstLine="567"/>
        <w:rPr>
          <w:b/>
          <w:sz w:val="24"/>
        </w:rPr>
      </w:pPr>
    </w:p>
    <w:p w14:paraId="726C4B85" w14:textId="77777777" w:rsidR="003C0296" w:rsidRPr="00600334" w:rsidRDefault="003C0296" w:rsidP="00B70754">
      <w:pPr>
        <w:ind w:firstLine="567"/>
        <w:rPr>
          <w:sz w:val="24"/>
        </w:rPr>
      </w:pPr>
      <w:r w:rsidRPr="00600334">
        <w:rPr>
          <w:sz w:val="24"/>
        </w:rPr>
        <w:t xml:space="preserve">А.2.1 Свежедистиллированная или </w:t>
      </w:r>
      <w:proofErr w:type="spellStart"/>
      <w:r w:rsidRPr="00600334">
        <w:rPr>
          <w:sz w:val="24"/>
        </w:rPr>
        <w:t>деионизированная</w:t>
      </w:r>
      <w:proofErr w:type="spellEnd"/>
      <w:r w:rsidRPr="00600334">
        <w:rPr>
          <w:sz w:val="24"/>
        </w:rPr>
        <w:t xml:space="preserve"> вода класса 3 в соответствии с ИСО 3696.</w:t>
      </w:r>
    </w:p>
    <w:p w14:paraId="3F9A2294" w14:textId="7D572831" w:rsidR="003C0296" w:rsidRDefault="003C0296" w:rsidP="00B70754">
      <w:pPr>
        <w:ind w:firstLine="567"/>
        <w:rPr>
          <w:sz w:val="24"/>
        </w:rPr>
      </w:pPr>
      <w:r w:rsidRPr="00600334">
        <w:rPr>
          <w:sz w:val="24"/>
        </w:rPr>
        <w:t>А.2.2 Лабораторная боросиликатная стеклянная посуда.</w:t>
      </w:r>
    </w:p>
    <w:p w14:paraId="13ADC9E7" w14:textId="77777777" w:rsidR="00B70754" w:rsidRPr="00600334" w:rsidRDefault="00B70754" w:rsidP="00B70754">
      <w:pPr>
        <w:ind w:firstLine="567"/>
        <w:rPr>
          <w:sz w:val="24"/>
        </w:rPr>
      </w:pPr>
    </w:p>
    <w:p w14:paraId="172D6BF3" w14:textId="3597142B" w:rsidR="003C0296" w:rsidRDefault="003C0296" w:rsidP="00B70754">
      <w:pPr>
        <w:ind w:firstLine="567"/>
        <w:rPr>
          <w:b/>
          <w:sz w:val="24"/>
        </w:rPr>
      </w:pPr>
      <w:r w:rsidRPr="00B70754">
        <w:rPr>
          <w:b/>
          <w:sz w:val="24"/>
        </w:rPr>
        <w:t>А.З Процедура</w:t>
      </w:r>
    </w:p>
    <w:p w14:paraId="7FED98BF" w14:textId="77777777" w:rsidR="00B70754" w:rsidRPr="00B70754" w:rsidRDefault="00B70754" w:rsidP="00B70754">
      <w:pPr>
        <w:ind w:firstLine="567"/>
        <w:rPr>
          <w:b/>
          <w:sz w:val="24"/>
        </w:rPr>
      </w:pPr>
    </w:p>
    <w:p w14:paraId="4492F722" w14:textId="77777777" w:rsidR="003C0296" w:rsidRPr="00600334" w:rsidRDefault="003C0296" w:rsidP="00B70754">
      <w:pPr>
        <w:ind w:firstLine="567"/>
        <w:rPr>
          <w:sz w:val="24"/>
        </w:rPr>
      </w:pPr>
      <w:r w:rsidRPr="00600334">
        <w:rPr>
          <w:sz w:val="24"/>
        </w:rPr>
        <w:t>А.3.1 3 г трубки погружают в 250 мл воды (см. А.2.1). в подходящий контейнер из боросиликатного стекла</w:t>
      </w:r>
      <w:r>
        <w:rPr>
          <w:sz w:val="24"/>
        </w:rPr>
        <w:t xml:space="preserve"> </w:t>
      </w:r>
      <w:r w:rsidRPr="00600334">
        <w:rPr>
          <w:sz w:val="24"/>
        </w:rPr>
        <w:t>(см. А.2.2). Убеждаются, что поверхность трубки из нержавеющей стали, вклю</w:t>
      </w:r>
      <w:r>
        <w:rPr>
          <w:sz w:val="24"/>
        </w:rPr>
        <w:t>чая внутреннюю часть трубки, на</w:t>
      </w:r>
      <w:r w:rsidRPr="00600334">
        <w:rPr>
          <w:sz w:val="24"/>
        </w:rPr>
        <w:t>ходится в контакте с ведой.</w:t>
      </w:r>
    </w:p>
    <w:p w14:paraId="551FB37C" w14:textId="60ADF420" w:rsidR="003C0296" w:rsidRPr="00600334" w:rsidRDefault="003C0296" w:rsidP="00B70754">
      <w:pPr>
        <w:ind w:firstLine="567"/>
        <w:rPr>
          <w:sz w:val="24"/>
        </w:rPr>
      </w:pPr>
      <w:r w:rsidRPr="00600334">
        <w:rPr>
          <w:sz w:val="24"/>
        </w:rPr>
        <w:t xml:space="preserve">Поддерживают температуру воды </w:t>
      </w:r>
      <w:r w:rsidR="00B70754" w:rsidRPr="00B70754">
        <w:rPr>
          <w:noProof/>
          <w:sz w:val="24"/>
        </w:rPr>
        <w:drawing>
          <wp:inline distT="0" distB="0" distL="0" distR="0" wp14:anchorId="5102669D" wp14:editId="6FD9F837">
            <wp:extent cx="368091" cy="209550"/>
            <wp:effectExtent l="0" t="0" r="0" b="0"/>
            <wp:docPr id="1" name="Рисунок 1" descr="C:\Users\Asus\AppData\Local\Microsoft\Windows\INetCache\Content.MSO\2704A13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Asus\AppData\Local\Microsoft\Windows\INetCache\Content.MSO\2704A132.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545" cy="213224"/>
                    </a:xfrm>
                    <a:prstGeom prst="rect">
                      <a:avLst/>
                    </a:prstGeom>
                    <a:noFill/>
                    <a:ln>
                      <a:noFill/>
                    </a:ln>
                  </pic:spPr>
                </pic:pic>
              </a:graphicData>
            </a:graphic>
          </wp:inline>
        </w:drawing>
      </w:r>
      <w:r w:rsidR="00B70754">
        <w:rPr>
          <w:sz w:val="24"/>
        </w:rPr>
        <w:t xml:space="preserve"> °</w:t>
      </w:r>
      <w:r w:rsidRPr="00600334">
        <w:rPr>
          <w:sz w:val="24"/>
        </w:rPr>
        <w:t>С в течение (60 ± 2) мин. Вынимают трубку и убеждаются, что вся</w:t>
      </w:r>
      <w:r>
        <w:rPr>
          <w:sz w:val="24"/>
        </w:rPr>
        <w:t xml:space="preserve"> </w:t>
      </w:r>
      <w:r w:rsidRPr="00600334">
        <w:rPr>
          <w:sz w:val="24"/>
        </w:rPr>
        <w:t>вода с внутренней и внешней поверхностей трубки вернулась в контейнер.</w:t>
      </w:r>
    </w:p>
    <w:p w14:paraId="3C35779C" w14:textId="77777777" w:rsidR="003C0296" w:rsidRDefault="003C0296" w:rsidP="00B70754">
      <w:pPr>
        <w:ind w:firstLine="567"/>
        <w:rPr>
          <w:sz w:val="24"/>
        </w:rPr>
      </w:pPr>
      <w:r w:rsidRPr="00600334">
        <w:rPr>
          <w:sz w:val="24"/>
        </w:rPr>
        <w:t>А.3.2 Готовят контрольную жидкость, следуя процедуре, приведенной в А.3.1. но не опуская трубку.</w:t>
      </w:r>
    </w:p>
    <w:p w14:paraId="6A3A7429" w14:textId="77777777" w:rsidR="003C0296" w:rsidRDefault="003C0296" w:rsidP="00B70754">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7B71088A" w14:textId="77777777" w:rsidR="00B70754" w:rsidRDefault="00B70754" w:rsidP="00B70754">
      <w:pPr>
        <w:jc w:val="center"/>
        <w:rPr>
          <w:b/>
          <w:sz w:val="24"/>
        </w:rPr>
      </w:pPr>
    </w:p>
    <w:p w14:paraId="3A618999" w14:textId="77777777" w:rsidR="00B70754" w:rsidRPr="00B27FCB" w:rsidRDefault="00B70754" w:rsidP="00B70754">
      <w:pPr>
        <w:ind w:firstLine="567"/>
        <w:rPr>
          <w:sz w:val="24"/>
        </w:rPr>
      </w:pPr>
      <w:r w:rsidRPr="00B27FCB">
        <w:rPr>
          <w:sz w:val="24"/>
        </w:rPr>
        <w:br w:type="page"/>
      </w:r>
    </w:p>
    <w:p w14:paraId="25304213" w14:textId="1256F8E1" w:rsidR="0081741C" w:rsidRPr="0081741C" w:rsidRDefault="0081741C" w:rsidP="0081741C">
      <w:pPr>
        <w:keepNext/>
        <w:ind w:firstLine="567"/>
        <w:jc w:val="center"/>
        <w:outlineLvl w:val="1"/>
        <w:rPr>
          <w:sz w:val="24"/>
          <w:lang w:val="kk-KZ"/>
        </w:rPr>
      </w:pPr>
      <w:r>
        <w:rPr>
          <w:b/>
          <w:sz w:val="24"/>
          <w:lang w:val="kk-KZ" w:bidi="ru-RU"/>
        </w:rPr>
        <w:lastRenderedPageBreak/>
        <w:t>Приложение В</w:t>
      </w:r>
    </w:p>
    <w:p w14:paraId="638FEDAE" w14:textId="47638D45" w:rsidR="00B70754" w:rsidRDefault="0081741C" w:rsidP="0081741C">
      <w:pPr>
        <w:widowControl w:val="0"/>
        <w:jc w:val="center"/>
        <w:rPr>
          <w:bCs/>
          <w:i/>
          <w:color w:val="000000"/>
          <w:sz w:val="24"/>
        </w:rPr>
      </w:pPr>
      <w:r w:rsidRPr="00B70754">
        <w:rPr>
          <w:bCs/>
          <w:i/>
          <w:color w:val="000000"/>
          <w:sz w:val="24"/>
        </w:rPr>
        <w:t xml:space="preserve"> </w:t>
      </w:r>
      <w:r w:rsidR="00B70754" w:rsidRPr="00B70754">
        <w:rPr>
          <w:bCs/>
          <w:i/>
          <w:color w:val="000000"/>
          <w:sz w:val="24"/>
        </w:rPr>
        <w:t>(обязательное)</w:t>
      </w:r>
    </w:p>
    <w:p w14:paraId="40D63556" w14:textId="77777777" w:rsidR="00B70754" w:rsidRPr="00B70754" w:rsidRDefault="00B70754" w:rsidP="00B70754">
      <w:pPr>
        <w:widowControl w:val="0"/>
        <w:jc w:val="center"/>
        <w:rPr>
          <w:i/>
          <w:sz w:val="24"/>
        </w:rPr>
      </w:pPr>
    </w:p>
    <w:p w14:paraId="239E11BE" w14:textId="5CC4CB49" w:rsidR="00B70754" w:rsidRDefault="00B70754" w:rsidP="00B70754">
      <w:pPr>
        <w:keepNext/>
        <w:keepLines/>
        <w:widowControl w:val="0"/>
        <w:jc w:val="center"/>
        <w:outlineLvl w:val="4"/>
        <w:rPr>
          <w:b/>
          <w:bCs/>
          <w:color w:val="000000"/>
          <w:sz w:val="24"/>
        </w:rPr>
      </w:pPr>
      <w:bookmarkStart w:id="12" w:name="bookmark89"/>
      <w:bookmarkStart w:id="13" w:name="bookmark90"/>
      <w:bookmarkStart w:id="14" w:name="bookmark91"/>
      <w:r w:rsidRPr="00CC5822">
        <w:rPr>
          <w:b/>
          <w:bCs/>
          <w:color w:val="000000"/>
          <w:sz w:val="24"/>
        </w:rPr>
        <w:t>Метод испытания трубок на жесткость</w:t>
      </w:r>
      <w:bookmarkEnd w:id="12"/>
      <w:bookmarkEnd w:id="13"/>
      <w:bookmarkEnd w:id="14"/>
    </w:p>
    <w:p w14:paraId="04B78877" w14:textId="77777777" w:rsidR="00B70754" w:rsidRPr="00CC5822" w:rsidRDefault="00B70754" w:rsidP="00B70754">
      <w:pPr>
        <w:keepNext/>
        <w:keepLines/>
        <w:widowControl w:val="0"/>
        <w:jc w:val="center"/>
        <w:outlineLvl w:val="4"/>
        <w:rPr>
          <w:sz w:val="24"/>
        </w:rPr>
      </w:pPr>
    </w:p>
    <w:p w14:paraId="021B5E39" w14:textId="38CE80E3" w:rsidR="00B70754" w:rsidRDefault="00B70754" w:rsidP="00B70754">
      <w:pPr>
        <w:widowControl w:val="0"/>
        <w:ind w:firstLine="567"/>
        <w:rPr>
          <w:b/>
          <w:bCs/>
          <w:color w:val="000000"/>
          <w:sz w:val="24"/>
        </w:rPr>
      </w:pPr>
      <w:bookmarkStart w:id="15" w:name="bookmark92"/>
      <w:r w:rsidRPr="00CC5822">
        <w:rPr>
          <w:b/>
          <w:bCs/>
          <w:color w:val="000000"/>
          <w:sz w:val="24"/>
        </w:rPr>
        <w:t>В</w:t>
      </w:r>
      <w:bookmarkEnd w:id="15"/>
      <w:r w:rsidRPr="00CC5822">
        <w:rPr>
          <w:b/>
          <w:bCs/>
          <w:color w:val="000000"/>
          <w:sz w:val="24"/>
        </w:rPr>
        <w:t>.1 Принцип</w:t>
      </w:r>
    </w:p>
    <w:p w14:paraId="65334580" w14:textId="77777777" w:rsidR="00B70754" w:rsidRPr="00CC5822" w:rsidRDefault="00B70754" w:rsidP="00B70754">
      <w:pPr>
        <w:widowControl w:val="0"/>
        <w:ind w:firstLine="567"/>
        <w:rPr>
          <w:b/>
          <w:sz w:val="24"/>
        </w:rPr>
      </w:pPr>
    </w:p>
    <w:p w14:paraId="6EFA6D06" w14:textId="0AB77D08" w:rsidR="00B70754" w:rsidRDefault="00B70754" w:rsidP="00B70754">
      <w:pPr>
        <w:widowControl w:val="0"/>
        <w:ind w:firstLine="567"/>
        <w:rPr>
          <w:bCs/>
          <w:color w:val="000000"/>
          <w:sz w:val="24"/>
        </w:rPr>
      </w:pPr>
      <w:r w:rsidRPr="00CC5822">
        <w:rPr>
          <w:bCs/>
          <w:color w:val="000000"/>
          <w:sz w:val="24"/>
        </w:rPr>
        <w:t>Прикладывают определенную силу к центру трубки определенной длины, которая поддерживается с обоих концов, и измеряют значение отклонения.</w:t>
      </w:r>
    </w:p>
    <w:p w14:paraId="3C4462B7" w14:textId="77777777" w:rsidR="00B70754" w:rsidRPr="00CC5822" w:rsidRDefault="00B70754" w:rsidP="00B70754">
      <w:pPr>
        <w:widowControl w:val="0"/>
        <w:ind w:firstLine="567"/>
        <w:rPr>
          <w:sz w:val="24"/>
        </w:rPr>
      </w:pPr>
    </w:p>
    <w:p w14:paraId="1835617E" w14:textId="34D7CB90" w:rsidR="00B70754" w:rsidRDefault="00B70754" w:rsidP="00B70754">
      <w:pPr>
        <w:widowControl w:val="0"/>
        <w:ind w:firstLine="567"/>
        <w:rPr>
          <w:b/>
          <w:bCs/>
          <w:color w:val="000000"/>
          <w:sz w:val="24"/>
        </w:rPr>
      </w:pPr>
      <w:bookmarkStart w:id="16" w:name="bookmark93"/>
      <w:r w:rsidRPr="00CC5822">
        <w:rPr>
          <w:b/>
          <w:bCs/>
          <w:color w:val="000000"/>
          <w:sz w:val="24"/>
        </w:rPr>
        <w:t>В</w:t>
      </w:r>
      <w:bookmarkEnd w:id="16"/>
      <w:r w:rsidRPr="00CC5822">
        <w:rPr>
          <w:b/>
          <w:bCs/>
          <w:color w:val="000000"/>
          <w:sz w:val="24"/>
        </w:rPr>
        <w:t>.2 Оборудование</w:t>
      </w:r>
    </w:p>
    <w:p w14:paraId="55A9219D" w14:textId="77777777" w:rsidR="00B70754" w:rsidRPr="00CC5822" w:rsidRDefault="00B70754" w:rsidP="00B70754">
      <w:pPr>
        <w:widowControl w:val="0"/>
        <w:ind w:firstLine="567"/>
        <w:rPr>
          <w:b/>
          <w:sz w:val="24"/>
        </w:rPr>
      </w:pPr>
    </w:p>
    <w:p w14:paraId="52E9CEF4" w14:textId="77777777" w:rsidR="00B70754" w:rsidRPr="00CC5822" w:rsidRDefault="00B70754" w:rsidP="00B70754">
      <w:pPr>
        <w:widowControl w:val="0"/>
        <w:ind w:firstLine="567"/>
        <w:rPr>
          <w:sz w:val="24"/>
        </w:rPr>
      </w:pPr>
      <w:bookmarkStart w:id="17" w:name="bookmark94"/>
      <w:r w:rsidRPr="00CC5822">
        <w:rPr>
          <w:bCs/>
          <w:color w:val="000000"/>
          <w:sz w:val="24"/>
        </w:rPr>
        <w:t>В</w:t>
      </w:r>
      <w:bookmarkEnd w:id="17"/>
      <w:r w:rsidRPr="00CC5822">
        <w:rPr>
          <w:bCs/>
          <w:color w:val="000000"/>
          <w:sz w:val="24"/>
        </w:rPr>
        <w:t>.2.1 Устройство для испытания на жесткость с возможностью приложения силы до 60 Н вниз по нормали к трубке с точностью ± 0.1 Н посредством плунжера, имеющего нижний конец в виде тупого клина, образованного двумя плоскими поверхностями, наклоненными под углом 60* друг к другу, и цилиндрической поверхностью радиусом 1 мм и длиной не менее 5 мм.</w:t>
      </w:r>
    </w:p>
    <w:p w14:paraId="6EB5389C" w14:textId="77777777" w:rsidR="00B70754" w:rsidRPr="00CC5822" w:rsidRDefault="00B70754" w:rsidP="00B70754">
      <w:pPr>
        <w:widowControl w:val="0"/>
        <w:ind w:firstLine="567"/>
        <w:rPr>
          <w:sz w:val="24"/>
        </w:rPr>
      </w:pPr>
      <w:r w:rsidRPr="00CC5822">
        <w:rPr>
          <w:bCs/>
          <w:color w:val="000000"/>
          <w:sz w:val="24"/>
        </w:rPr>
        <w:t>Пример подходящего устройства приведен на рисунке В.1.</w:t>
      </w:r>
    </w:p>
    <w:p w14:paraId="3949ADEF" w14:textId="77777777" w:rsidR="00B70754" w:rsidRPr="00CC5822" w:rsidRDefault="00B70754" w:rsidP="00B70754">
      <w:pPr>
        <w:widowControl w:val="0"/>
        <w:spacing w:after="180"/>
        <w:ind w:firstLine="567"/>
        <w:rPr>
          <w:sz w:val="24"/>
        </w:rPr>
      </w:pPr>
      <w:bookmarkStart w:id="18" w:name="bookmark95"/>
      <w:r w:rsidRPr="00CC5822">
        <w:rPr>
          <w:bCs/>
          <w:color w:val="000000"/>
          <w:sz w:val="24"/>
        </w:rPr>
        <w:t>В</w:t>
      </w:r>
      <w:bookmarkEnd w:id="18"/>
      <w:r w:rsidRPr="00CC5822">
        <w:rPr>
          <w:bCs/>
          <w:color w:val="000000"/>
          <w:sz w:val="24"/>
        </w:rPr>
        <w:t>.2</w:t>
      </w:r>
      <w:r w:rsidRPr="00CC5822">
        <w:rPr>
          <w:bCs/>
          <w:i/>
          <w:iCs/>
          <w:color w:val="000000"/>
          <w:sz w:val="24"/>
        </w:rPr>
        <w:t>2</w:t>
      </w:r>
      <w:r w:rsidRPr="00CC5822">
        <w:rPr>
          <w:bCs/>
          <w:color w:val="000000"/>
          <w:sz w:val="24"/>
        </w:rPr>
        <w:t xml:space="preserve"> Оборудование, способное измерять отклонение трубки с точностью до 0.01 мм.</w:t>
      </w:r>
    </w:p>
    <w:p w14:paraId="5AA28E01" w14:textId="77777777" w:rsidR="00B70754" w:rsidRPr="00CC5822" w:rsidRDefault="00B70754" w:rsidP="00B70754">
      <w:pPr>
        <w:widowControl w:val="0"/>
        <w:ind w:firstLine="567"/>
        <w:jc w:val="center"/>
        <w:rPr>
          <w:sz w:val="24"/>
        </w:rPr>
      </w:pPr>
      <w:r w:rsidRPr="00CC5822">
        <w:rPr>
          <w:noProof/>
          <w:sz w:val="24"/>
        </w:rPr>
        <w:drawing>
          <wp:inline distT="0" distB="0" distL="0" distR="0" wp14:anchorId="1C115F39" wp14:editId="7EC7040C">
            <wp:extent cx="3983215" cy="1638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86179" cy="1639519"/>
                    </a:xfrm>
                    <a:prstGeom prst="rect">
                      <a:avLst/>
                    </a:prstGeom>
                    <a:noFill/>
                    <a:ln>
                      <a:noFill/>
                    </a:ln>
                  </pic:spPr>
                </pic:pic>
              </a:graphicData>
            </a:graphic>
          </wp:inline>
        </w:drawing>
      </w:r>
    </w:p>
    <w:p w14:paraId="512A6B96" w14:textId="671F41D8" w:rsidR="00B70754" w:rsidRDefault="00B70754" w:rsidP="00B70754">
      <w:pPr>
        <w:ind w:firstLine="567"/>
        <w:rPr>
          <w:b/>
          <w:sz w:val="20"/>
          <w:szCs w:val="20"/>
        </w:rPr>
      </w:pPr>
      <w:r w:rsidRPr="00B70754">
        <w:rPr>
          <w:b/>
          <w:sz w:val="20"/>
          <w:szCs w:val="20"/>
        </w:rPr>
        <w:t>Условные обозначения:</w:t>
      </w:r>
    </w:p>
    <w:p w14:paraId="352DFA66" w14:textId="77777777" w:rsidR="00B70754" w:rsidRPr="00B70754" w:rsidRDefault="00B70754" w:rsidP="00B70754">
      <w:pPr>
        <w:ind w:firstLine="567"/>
        <w:rPr>
          <w:b/>
          <w:sz w:val="20"/>
          <w:szCs w:val="20"/>
        </w:rPr>
      </w:pPr>
    </w:p>
    <w:p w14:paraId="7DB91DFE" w14:textId="6EA42689" w:rsidR="00B70754" w:rsidRPr="00B70754" w:rsidRDefault="00B70754" w:rsidP="00B70754">
      <w:pPr>
        <w:ind w:firstLine="567"/>
        <w:rPr>
          <w:sz w:val="20"/>
          <w:szCs w:val="20"/>
        </w:rPr>
      </w:pPr>
      <w:r w:rsidRPr="00B70754">
        <w:rPr>
          <w:sz w:val="20"/>
          <w:szCs w:val="20"/>
        </w:rPr>
        <w:t>1- диапазон;</w:t>
      </w:r>
    </w:p>
    <w:p w14:paraId="0B50C8E3" w14:textId="1AD36AA0" w:rsidR="00B70754" w:rsidRPr="00B70754" w:rsidRDefault="00B70754" w:rsidP="00B70754">
      <w:pPr>
        <w:ind w:firstLine="567"/>
        <w:rPr>
          <w:sz w:val="20"/>
          <w:szCs w:val="20"/>
        </w:rPr>
      </w:pPr>
      <w:r w:rsidRPr="00B70754">
        <w:rPr>
          <w:sz w:val="20"/>
          <w:szCs w:val="20"/>
        </w:rPr>
        <w:t>2- разрез А-А;</w:t>
      </w:r>
    </w:p>
    <w:p w14:paraId="711EDB25" w14:textId="4D18241E" w:rsidR="00B70754" w:rsidRPr="00B70754" w:rsidRDefault="00B70754" w:rsidP="00B70754">
      <w:pPr>
        <w:ind w:firstLine="567"/>
        <w:rPr>
          <w:sz w:val="20"/>
          <w:szCs w:val="20"/>
        </w:rPr>
      </w:pPr>
      <w:r w:rsidRPr="00B70754">
        <w:rPr>
          <w:sz w:val="20"/>
          <w:szCs w:val="20"/>
        </w:rPr>
        <w:t>3- см. деталь 4;</w:t>
      </w:r>
    </w:p>
    <w:p w14:paraId="2F19819B" w14:textId="66BEEDAE" w:rsidR="00B70754" w:rsidRDefault="00B70754" w:rsidP="00B70754">
      <w:pPr>
        <w:ind w:firstLine="567"/>
        <w:rPr>
          <w:sz w:val="20"/>
          <w:szCs w:val="20"/>
        </w:rPr>
      </w:pPr>
      <w:r w:rsidRPr="00B70754">
        <w:rPr>
          <w:sz w:val="20"/>
          <w:szCs w:val="20"/>
        </w:rPr>
        <w:t>4 – деталь.</w:t>
      </w:r>
    </w:p>
    <w:p w14:paraId="45B11B08" w14:textId="77777777" w:rsidR="00B70754" w:rsidRDefault="00B70754" w:rsidP="00B70754">
      <w:pPr>
        <w:ind w:firstLine="567"/>
        <w:rPr>
          <w:sz w:val="20"/>
          <w:szCs w:val="20"/>
        </w:rPr>
      </w:pPr>
    </w:p>
    <w:p w14:paraId="7A6D8442" w14:textId="3F9F928F" w:rsidR="00B70754" w:rsidRDefault="00B70754" w:rsidP="00B70754">
      <w:pPr>
        <w:ind w:firstLine="567"/>
        <w:jc w:val="center"/>
        <w:rPr>
          <w:b/>
          <w:sz w:val="24"/>
        </w:rPr>
      </w:pPr>
      <w:r w:rsidRPr="00B70754">
        <w:rPr>
          <w:b/>
          <w:sz w:val="24"/>
        </w:rPr>
        <w:t xml:space="preserve">Рисунок </w:t>
      </w:r>
      <w:r w:rsidR="00CE612F">
        <w:rPr>
          <w:b/>
          <w:sz w:val="24"/>
        </w:rPr>
        <w:t>В</w:t>
      </w:r>
      <w:r w:rsidRPr="00B70754">
        <w:rPr>
          <w:b/>
          <w:sz w:val="24"/>
        </w:rPr>
        <w:t>.1 — Оборудование для испытания на жесткость</w:t>
      </w:r>
    </w:p>
    <w:p w14:paraId="25BE3FA1" w14:textId="77777777" w:rsidR="00B70754" w:rsidRPr="00B70754" w:rsidRDefault="00B70754" w:rsidP="00B70754">
      <w:pPr>
        <w:ind w:firstLine="567"/>
        <w:jc w:val="center"/>
        <w:rPr>
          <w:b/>
          <w:sz w:val="24"/>
        </w:rPr>
      </w:pPr>
    </w:p>
    <w:p w14:paraId="5677D9E7" w14:textId="056FE0F1" w:rsidR="00B70754" w:rsidRDefault="00B70754" w:rsidP="00B70754">
      <w:pPr>
        <w:widowControl w:val="0"/>
        <w:ind w:firstLine="567"/>
        <w:rPr>
          <w:b/>
          <w:bCs/>
          <w:color w:val="000000"/>
          <w:sz w:val="24"/>
        </w:rPr>
      </w:pPr>
      <w:bookmarkStart w:id="19" w:name="bookmark96"/>
      <w:r w:rsidRPr="00B70754">
        <w:rPr>
          <w:b/>
          <w:bCs/>
          <w:color w:val="000000"/>
          <w:sz w:val="24"/>
        </w:rPr>
        <w:t>В</w:t>
      </w:r>
      <w:bookmarkEnd w:id="19"/>
      <w:r w:rsidRPr="00B70754">
        <w:rPr>
          <w:b/>
          <w:bCs/>
          <w:color w:val="000000"/>
          <w:sz w:val="24"/>
        </w:rPr>
        <w:t>.З Процедура</w:t>
      </w:r>
    </w:p>
    <w:p w14:paraId="30153F57" w14:textId="77777777" w:rsidR="00B70754" w:rsidRPr="00B70754" w:rsidRDefault="00B70754" w:rsidP="00B70754">
      <w:pPr>
        <w:widowControl w:val="0"/>
        <w:ind w:firstLine="567"/>
        <w:rPr>
          <w:b/>
          <w:sz w:val="24"/>
        </w:rPr>
      </w:pPr>
    </w:p>
    <w:p w14:paraId="4EEF4B8F" w14:textId="77777777" w:rsidR="00B70754" w:rsidRPr="00CC5822" w:rsidRDefault="00B70754" w:rsidP="00B70754">
      <w:pPr>
        <w:widowControl w:val="0"/>
        <w:ind w:firstLine="567"/>
        <w:rPr>
          <w:sz w:val="24"/>
        </w:rPr>
      </w:pPr>
      <w:bookmarkStart w:id="20" w:name="bookmark97"/>
      <w:r w:rsidRPr="00CC5822">
        <w:rPr>
          <w:bCs/>
          <w:color w:val="000000"/>
          <w:sz w:val="24"/>
        </w:rPr>
        <w:t>В</w:t>
      </w:r>
      <w:bookmarkEnd w:id="20"/>
      <w:r w:rsidRPr="00CC5822">
        <w:rPr>
          <w:bCs/>
          <w:color w:val="000000"/>
          <w:sz w:val="24"/>
        </w:rPr>
        <w:t>.3.1 Устанавливают трубку на приборе для испытания жесткости (см. В.2.1). регулируют трубку на приборе</w:t>
      </w:r>
      <w:r>
        <w:rPr>
          <w:bCs/>
          <w:color w:val="000000"/>
          <w:sz w:val="24"/>
        </w:rPr>
        <w:t xml:space="preserve"> </w:t>
      </w:r>
      <w:r w:rsidRPr="00CC5822">
        <w:rPr>
          <w:bCs/>
          <w:color w:val="000000"/>
          <w:sz w:val="24"/>
        </w:rPr>
        <w:t>для испытания жесткости таким образом, чтобы:</w:t>
      </w:r>
    </w:p>
    <w:p w14:paraId="4D328238" w14:textId="77777777" w:rsidR="00B70754" w:rsidRPr="00CC5822" w:rsidRDefault="00B70754" w:rsidP="00B70754">
      <w:pPr>
        <w:widowControl w:val="0"/>
        <w:numPr>
          <w:ilvl w:val="0"/>
          <w:numId w:val="29"/>
        </w:numPr>
        <w:tabs>
          <w:tab w:val="left" w:pos="284"/>
          <w:tab w:val="left" w:pos="993"/>
        </w:tabs>
        <w:ind w:firstLine="567"/>
        <w:rPr>
          <w:sz w:val="24"/>
        </w:rPr>
      </w:pPr>
      <w:bookmarkStart w:id="21" w:name="bookmark98"/>
      <w:bookmarkEnd w:id="21"/>
      <w:r w:rsidRPr="00CC5822">
        <w:rPr>
          <w:bCs/>
          <w:color w:val="000000"/>
          <w:sz w:val="24"/>
        </w:rPr>
        <w:t>диапазон для обозначенных метрических размеров трубок соответствовал указанному в таблице 2;</w:t>
      </w:r>
    </w:p>
    <w:p w14:paraId="25BA6CF2" w14:textId="77777777" w:rsidR="00B70754" w:rsidRPr="00CC5822" w:rsidRDefault="00B70754" w:rsidP="00B70754">
      <w:pPr>
        <w:widowControl w:val="0"/>
        <w:numPr>
          <w:ilvl w:val="0"/>
          <w:numId w:val="29"/>
        </w:numPr>
        <w:tabs>
          <w:tab w:val="left" w:pos="709"/>
          <w:tab w:val="left" w:pos="873"/>
        </w:tabs>
        <w:ind w:left="-284" w:firstLine="851"/>
        <w:rPr>
          <w:sz w:val="24"/>
        </w:rPr>
      </w:pPr>
      <w:bookmarkStart w:id="22" w:name="bookmark99"/>
      <w:bookmarkEnd w:id="22"/>
      <w:r w:rsidRPr="00CC5822">
        <w:rPr>
          <w:bCs/>
          <w:color w:val="000000"/>
          <w:sz w:val="24"/>
        </w:rPr>
        <w:t>нижняя поверхность плунжера была расположена в центре диапазона, и</w:t>
      </w:r>
    </w:p>
    <w:p w14:paraId="7BF24824" w14:textId="77777777" w:rsidR="00B70754" w:rsidRPr="00CC5822" w:rsidRDefault="00B70754" w:rsidP="00B70754">
      <w:pPr>
        <w:widowControl w:val="0"/>
        <w:numPr>
          <w:ilvl w:val="0"/>
          <w:numId w:val="29"/>
        </w:numPr>
        <w:tabs>
          <w:tab w:val="left" w:pos="709"/>
          <w:tab w:val="left" w:pos="851"/>
        </w:tabs>
        <w:ind w:left="-284" w:firstLine="851"/>
        <w:rPr>
          <w:sz w:val="24"/>
        </w:rPr>
      </w:pPr>
      <w:bookmarkStart w:id="23" w:name="bookmark100"/>
      <w:bookmarkEnd w:id="23"/>
      <w:r w:rsidRPr="00CC5822">
        <w:rPr>
          <w:bCs/>
          <w:color w:val="000000"/>
          <w:sz w:val="24"/>
          <w:shd w:val="clear" w:color="auto" w:fill="FFFFFF"/>
        </w:rPr>
        <w:t>трубка была размещена на опорных элементах, и плунжер и центр трубки находились а центре диапазона.</w:t>
      </w:r>
    </w:p>
    <w:p w14:paraId="18C6912E" w14:textId="77777777" w:rsidR="00B70754" w:rsidRPr="00CC5822" w:rsidRDefault="00B70754" w:rsidP="00B70754">
      <w:pPr>
        <w:widowControl w:val="0"/>
        <w:tabs>
          <w:tab w:val="left" w:pos="711"/>
        </w:tabs>
        <w:ind w:firstLine="567"/>
        <w:rPr>
          <w:sz w:val="24"/>
        </w:rPr>
      </w:pPr>
      <w:bookmarkStart w:id="24" w:name="bookmark101"/>
      <w:r w:rsidRPr="00CC5822">
        <w:rPr>
          <w:bCs/>
          <w:color w:val="000000"/>
          <w:sz w:val="24"/>
        </w:rPr>
        <w:t>В</w:t>
      </w:r>
      <w:bookmarkEnd w:id="24"/>
      <w:r w:rsidRPr="00CC5822">
        <w:rPr>
          <w:bCs/>
          <w:color w:val="000000"/>
          <w:sz w:val="24"/>
        </w:rPr>
        <w:t>.3.2 К трубке по направлению вниз прикладывают силу, приведенную в та</w:t>
      </w:r>
      <w:r>
        <w:rPr>
          <w:bCs/>
          <w:color w:val="000000"/>
          <w:sz w:val="24"/>
        </w:rPr>
        <w:t>блице 2 для обозначенного метри</w:t>
      </w:r>
      <w:r w:rsidRPr="00CC5822">
        <w:rPr>
          <w:bCs/>
          <w:color w:val="000000"/>
          <w:sz w:val="24"/>
        </w:rPr>
        <w:t>ческого размера со скоростью от 1 до 10 мм/мин.</w:t>
      </w:r>
    </w:p>
    <w:p w14:paraId="14BC4E2E" w14:textId="6CB356C5" w:rsidR="00B70754" w:rsidRDefault="00B70754" w:rsidP="00B70754">
      <w:pPr>
        <w:widowControl w:val="0"/>
        <w:ind w:firstLine="567"/>
        <w:rPr>
          <w:bCs/>
          <w:color w:val="000000"/>
          <w:sz w:val="24"/>
        </w:rPr>
      </w:pPr>
      <w:r w:rsidRPr="00CC5822">
        <w:rPr>
          <w:bCs/>
          <w:color w:val="000000"/>
          <w:sz w:val="24"/>
        </w:rPr>
        <w:t xml:space="preserve">В.3.3 Измеряют и записывают (см. В.2.2) с точностью 0,01 мм отклонение трубки в </w:t>
      </w:r>
      <w:r w:rsidRPr="00CC5822">
        <w:rPr>
          <w:bCs/>
          <w:color w:val="000000"/>
          <w:sz w:val="24"/>
        </w:rPr>
        <w:lastRenderedPageBreak/>
        <w:t>точке приложения силы.</w:t>
      </w:r>
    </w:p>
    <w:p w14:paraId="3714B190" w14:textId="77777777" w:rsidR="00B70754" w:rsidRPr="00CC5822" w:rsidRDefault="00B70754" w:rsidP="00B70754">
      <w:pPr>
        <w:widowControl w:val="0"/>
        <w:ind w:firstLine="567"/>
        <w:rPr>
          <w:sz w:val="24"/>
        </w:rPr>
      </w:pPr>
    </w:p>
    <w:p w14:paraId="17100498" w14:textId="23064052" w:rsidR="00B70754" w:rsidRDefault="00B70754" w:rsidP="00B70754">
      <w:pPr>
        <w:widowControl w:val="0"/>
        <w:ind w:firstLine="567"/>
        <w:rPr>
          <w:b/>
          <w:bCs/>
          <w:color w:val="000000"/>
          <w:sz w:val="24"/>
        </w:rPr>
      </w:pPr>
      <w:r w:rsidRPr="00B70754">
        <w:rPr>
          <w:b/>
          <w:bCs/>
          <w:color w:val="000000"/>
          <w:sz w:val="24"/>
        </w:rPr>
        <w:t>В.4 Протокол испытания</w:t>
      </w:r>
    </w:p>
    <w:p w14:paraId="41DE5E29" w14:textId="77777777" w:rsidR="00B70754" w:rsidRPr="00B70754" w:rsidRDefault="00B70754" w:rsidP="00B70754">
      <w:pPr>
        <w:widowControl w:val="0"/>
        <w:ind w:firstLine="567"/>
        <w:rPr>
          <w:b/>
          <w:sz w:val="24"/>
        </w:rPr>
      </w:pPr>
    </w:p>
    <w:p w14:paraId="5C8CF271" w14:textId="77777777" w:rsidR="00B70754" w:rsidRPr="00CC5822" w:rsidRDefault="00B70754" w:rsidP="00B70754">
      <w:pPr>
        <w:widowControl w:val="0"/>
        <w:ind w:firstLine="567"/>
        <w:rPr>
          <w:sz w:val="24"/>
        </w:rPr>
      </w:pPr>
      <w:r w:rsidRPr="00CC5822">
        <w:rPr>
          <w:bCs/>
          <w:color w:val="000000"/>
          <w:sz w:val="24"/>
        </w:rPr>
        <w:t>Протокол испытания должен содержать по крайней мере следующую информацию:</w:t>
      </w:r>
    </w:p>
    <w:p w14:paraId="263DADDF" w14:textId="77777777" w:rsidR="00B70754" w:rsidRPr="00CC5822" w:rsidRDefault="00B70754" w:rsidP="00B70754">
      <w:pPr>
        <w:widowControl w:val="0"/>
        <w:numPr>
          <w:ilvl w:val="0"/>
          <w:numId w:val="30"/>
        </w:numPr>
        <w:tabs>
          <w:tab w:val="left" w:pos="873"/>
        </w:tabs>
        <w:ind w:firstLine="567"/>
        <w:rPr>
          <w:sz w:val="24"/>
        </w:rPr>
      </w:pPr>
      <w:bookmarkStart w:id="25" w:name="bookmark102"/>
      <w:bookmarkEnd w:id="25"/>
      <w:r w:rsidRPr="00CC5822">
        <w:rPr>
          <w:bCs/>
          <w:color w:val="000000"/>
          <w:sz w:val="24"/>
        </w:rPr>
        <w:t>идентификацию и обозначенный метрический размер трубки:</w:t>
      </w:r>
    </w:p>
    <w:p w14:paraId="27440F2B" w14:textId="558A60E1" w:rsidR="00B70754" w:rsidRPr="00CC5822" w:rsidRDefault="00B70754" w:rsidP="00B70754">
      <w:pPr>
        <w:widowControl w:val="0"/>
        <w:numPr>
          <w:ilvl w:val="0"/>
          <w:numId w:val="30"/>
        </w:numPr>
        <w:tabs>
          <w:tab w:val="left" w:pos="873"/>
        </w:tabs>
        <w:ind w:firstLine="567"/>
        <w:rPr>
          <w:sz w:val="24"/>
        </w:rPr>
      </w:pPr>
      <w:bookmarkStart w:id="26" w:name="bookmark103"/>
      <w:bookmarkEnd w:id="26"/>
      <w:r w:rsidRPr="00CC5822">
        <w:rPr>
          <w:bCs/>
          <w:color w:val="000000"/>
          <w:sz w:val="24"/>
        </w:rPr>
        <w:t xml:space="preserve">тип трубки: нормальная, тонкостенная, </w:t>
      </w:r>
      <w:proofErr w:type="spellStart"/>
      <w:r w:rsidRPr="00CC5822">
        <w:rPr>
          <w:bCs/>
          <w:color w:val="000000"/>
          <w:sz w:val="24"/>
        </w:rPr>
        <w:t>экстратон</w:t>
      </w:r>
      <w:r>
        <w:rPr>
          <w:bCs/>
          <w:color w:val="000000"/>
          <w:sz w:val="24"/>
        </w:rPr>
        <w:t>к</w:t>
      </w:r>
      <w:r w:rsidRPr="00CC5822">
        <w:rPr>
          <w:bCs/>
          <w:color w:val="000000"/>
          <w:sz w:val="24"/>
        </w:rPr>
        <w:t>остенная</w:t>
      </w:r>
      <w:proofErr w:type="spellEnd"/>
      <w:r w:rsidRPr="00CC5822">
        <w:rPr>
          <w:bCs/>
          <w:color w:val="000000"/>
          <w:sz w:val="24"/>
        </w:rPr>
        <w:t xml:space="preserve">. </w:t>
      </w:r>
      <w:proofErr w:type="spellStart"/>
      <w:r>
        <w:rPr>
          <w:bCs/>
          <w:color w:val="000000"/>
          <w:sz w:val="24"/>
        </w:rPr>
        <w:t>ультра</w:t>
      </w:r>
      <w:r w:rsidRPr="00CC5822">
        <w:rPr>
          <w:bCs/>
          <w:color w:val="000000"/>
          <w:sz w:val="24"/>
        </w:rPr>
        <w:t>тонкостенная</w:t>
      </w:r>
      <w:proofErr w:type="spellEnd"/>
      <w:r w:rsidRPr="00CC5822">
        <w:rPr>
          <w:bCs/>
          <w:color w:val="000000"/>
          <w:sz w:val="24"/>
        </w:rPr>
        <w:t>;</w:t>
      </w:r>
    </w:p>
    <w:p w14:paraId="79069F36" w14:textId="77777777" w:rsidR="00B70754" w:rsidRPr="00CC5822" w:rsidRDefault="00B70754" w:rsidP="00B70754">
      <w:pPr>
        <w:widowControl w:val="0"/>
        <w:numPr>
          <w:ilvl w:val="0"/>
          <w:numId w:val="30"/>
        </w:numPr>
        <w:tabs>
          <w:tab w:val="left" w:pos="873"/>
        </w:tabs>
        <w:ind w:firstLine="567"/>
        <w:rPr>
          <w:sz w:val="24"/>
        </w:rPr>
      </w:pPr>
      <w:bookmarkStart w:id="27" w:name="bookmark104"/>
      <w:bookmarkEnd w:id="27"/>
      <w:r w:rsidRPr="00CC5822">
        <w:rPr>
          <w:bCs/>
          <w:color w:val="000000"/>
          <w:sz w:val="24"/>
        </w:rPr>
        <w:t>измеренное отклонение, выраженное в миллиметрах, с точностью 0.01 мм:</w:t>
      </w:r>
    </w:p>
    <w:p w14:paraId="0E16DC79" w14:textId="77777777" w:rsidR="00B70754" w:rsidRPr="00CC5822" w:rsidRDefault="00B70754" w:rsidP="00B70754">
      <w:pPr>
        <w:widowControl w:val="0"/>
        <w:numPr>
          <w:ilvl w:val="0"/>
          <w:numId w:val="30"/>
        </w:numPr>
        <w:tabs>
          <w:tab w:val="left" w:pos="873"/>
        </w:tabs>
        <w:ind w:firstLine="567"/>
        <w:rPr>
          <w:sz w:val="24"/>
        </w:rPr>
      </w:pPr>
      <w:bookmarkStart w:id="28" w:name="bookmark105"/>
      <w:bookmarkEnd w:id="28"/>
      <w:r w:rsidRPr="00CC5822">
        <w:rPr>
          <w:bCs/>
          <w:color w:val="000000"/>
          <w:sz w:val="24"/>
        </w:rPr>
        <w:t>дату проведения испытания;</w:t>
      </w:r>
    </w:p>
    <w:p w14:paraId="1E14B931" w14:textId="77777777" w:rsidR="00B70754" w:rsidRPr="00CC5822" w:rsidRDefault="00B70754" w:rsidP="00B70754">
      <w:pPr>
        <w:widowControl w:val="0"/>
        <w:numPr>
          <w:ilvl w:val="0"/>
          <w:numId w:val="30"/>
        </w:numPr>
        <w:tabs>
          <w:tab w:val="left" w:pos="873"/>
        </w:tabs>
        <w:spacing w:after="100"/>
        <w:ind w:firstLine="567"/>
        <w:rPr>
          <w:sz w:val="24"/>
        </w:rPr>
      </w:pPr>
      <w:bookmarkStart w:id="29" w:name="bookmark106"/>
      <w:bookmarkEnd w:id="29"/>
      <w:r w:rsidRPr="00CC5822">
        <w:rPr>
          <w:bCs/>
          <w:color w:val="000000"/>
          <w:sz w:val="24"/>
        </w:rPr>
        <w:t>тип используемого сплава нержавеющей стали, выбранный согласно разделу</w:t>
      </w:r>
      <w:r w:rsidRPr="00B70754">
        <w:rPr>
          <w:bCs/>
          <w:color w:val="000000"/>
          <w:sz w:val="24"/>
        </w:rPr>
        <w:t xml:space="preserve"> 4.</w:t>
      </w:r>
    </w:p>
    <w:p w14:paraId="3D3841A3" w14:textId="77777777" w:rsidR="00B70754" w:rsidRPr="00B70754" w:rsidRDefault="00B70754" w:rsidP="00B70754">
      <w:pPr>
        <w:pStyle w:val="af1"/>
        <w:spacing w:line="240" w:lineRule="auto"/>
        <w:rPr>
          <w:b/>
          <w:sz w:val="24"/>
        </w:rPr>
      </w:pPr>
    </w:p>
    <w:p w14:paraId="323AD179" w14:textId="77777777" w:rsidR="00B70754" w:rsidRPr="00B70754" w:rsidRDefault="00B70754" w:rsidP="00B70754">
      <w:pPr>
        <w:pStyle w:val="af1"/>
        <w:numPr>
          <w:ilvl w:val="0"/>
          <w:numId w:val="30"/>
        </w:numPr>
        <w:spacing w:line="240" w:lineRule="auto"/>
        <w:rPr>
          <w:sz w:val="24"/>
        </w:rPr>
      </w:pPr>
      <w:r w:rsidRPr="00B70754">
        <w:rPr>
          <w:sz w:val="24"/>
        </w:rPr>
        <w:br w:type="page"/>
      </w:r>
    </w:p>
    <w:p w14:paraId="5692B9B0" w14:textId="6C1116A6" w:rsidR="0081741C" w:rsidRPr="0081741C" w:rsidRDefault="0081741C" w:rsidP="0081741C">
      <w:pPr>
        <w:keepNext/>
        <w:ind w:firstLine="567"/>
        <w:jc w:val="center"/>
        <w:outlineLvl w:val="1"/>
        <w:rPr>
          <w:sz w:val="24"/>
          <w:lang w:val="kk-KZ"/>
        </w:rPr>
      </w:pPr>
      <w:r>
        <w:rPr>
          <w:b/>
          <w:sz w:val="24"/>
          <w:lang w:val="kk-KZ" w:bidi="ru-RU"/>
        </w:rPr>
        <w:lastRenderedPageBreak/>
        <w:t>Приложение С</w:t>
      </w:r>
    </w:p>
    <w:p w14:paraId="011F4A2F" w14:textId="55EA6D6D" w:rsidR="00B70754" w:rsidRDefault="0081741C" w:rsidP="0081741C">
      <w:pPr>
        <w:pStyle w:val="afe"/>
        <w:spacing w:after="0"/>
        <w:jc w:val="center"/>
        <w:rPr>
          <w:rStyle w:val="19"/>
          <w:rFonts w:ascii="Times New Roman" w:hAnsi="Times New Roman" w:cs="Times New Roman"/>
          <w:b w:val="0"/>
          <w:bCs w:val="0"/>
          <w:i/>
          <w:color w:val="000000"/>
          <w:sz w:val="24"/>
          <w:szCs w:val="24"/>
        </w:rPr>
      </w:pPr>
      <w:r>
        <w:rPr>
          <w:rStyle w:val="19"/>
          <w:rFonts w:ascii="Times New Roman" w:hAnsi="Times New Roman" w:cs="Times New Roman"/>
          <w:b w:val="0"/>
          <w:bCs w:val="0"/>
          <w:i/>
          <w:color w:val="000000"/>
          <w:sz w:val="24"/>
          <w:szCs w:val="24"/>
        </w:rPr>
        <w:t xml:space="preserve"> </w:t>
      </w:r>
      <w:r w:rsidR="00B70754">
        <w:rPr>
          <w:rStyle w:val="19"/>
          <w:rFonts w:ascii="Times New Roman" w:hAnsi="Times New Roman" w:cs="Times New Roman"/>
          <w:b w:val="0"/>
          <w:bCs w:val="0"/>
          <w:i/>
          <w:color w:val="000000"/>
          <w:sz w:val="24"/>
          <w:szCs w:val="24"/>
        </w:rPr>
        <w:t>(</w:t>
      </w:r>
      <w:r w:rsidR="00B70754" w:rsidRPr="00B70754">
        <w:rPr>
          <w:rStyle w:val="19"/>
          <w:rFonts w:ascii="Times New Roman" w:hAnsi="Times New Roman" w:cs="Times New Roman"/>
          <w:b w:val="0"/>
          <w:bCs w:val="0"/>
          <w:i/>
          <w:color w:val="000000"/>
          <w:sz w:val="24"/>
          <w:szCs w:val="24"/>
        </w:rPr>
        <w:t>обязательное)</w:t>
      </w:r>
    </w:p>
    <w:p w14:paraId="69827C6C" w14:textId="77777777" w:rsidR="00B70754" w:rsidRPr="00CC5822" w:rsidRDefault="00B70754" w:rsidP="00B70754">
      <w:pPr>
        <w:pStyle w:val="afe"/>
        <w:spacing w:after="0"/>
        <w:jc w:val="center"/>
        <w:rPr>
          <w:b/>
          <w:bCs/>
          <w:sz w:val="24"/>
        </w:rPr>
      </w:pPr>
    </w:p>
    <w:p w14:paraId="286DAFFD" w14:textId="574BB0CA" w:rsidR="00B70754" w:rsidRDefault="00B70754" w:rsidP="00B70754">
      <w:pPr>
        <w:pStyle w:val="51"/>
        <w:keepNext/>
        <w:keepLines/>
        <w:spacing w:after="0"/>
        <w:rPr>
          <w:rStyle w:val="50"/>
          <w:rFonts w:ascii="Times New Roman" w:hAnsi="Times New Roman" w:cs="Times New Roman"/>
          <w:b/>
          <w:bCs/>
          <w:color w:val="000000"/>
          <w:sz w:val="24"/>
          <w:szCs w:val="24"/>
        </w:rPr>
      </w:pPr>
      <w:bookmarkStart w:id="30" w:name="bookmark107"/>
      <w:bookmarkStart w:id="31" w:name="bookmark108"/>
      <w:bookmarkStart w:id="32" w:name="bookmark109"/>
      <w:r w:rsidRPr="00CC5822">
        <w:rPr>
          <w:rStyle w:val="50"/>
          <w:rFonts w:ascii="Times New Roman" w:hAnsi="Times New Roman" w:cs="Times New Roman"/>
          <w:b/>
          <w:bCs/>
          <w:color w:val="000000"/>
          <w:sz w:val="24"/>
          <w:szCs w:val="24"/>
        </w:rPr>
        <w:t>Метод испытания устойчивости трубок к излому</w:t>
      </w:r>
      <w:bookmarkEnd w:id="30"/>
      <w:bookmarkEnd w:id="31"/>
      <w:bookmarkEnd w:id="32"/>
    </w:p>
    <w:p w14:paraId="0DCA2C99" w14:textId="77777777" w:rsidR="00B70754" w:rsidRPr="00CC5822" w:rsidRDefault="00B70754" w:rsidP="00B70754">
      <w:pPr>
        <w:pStyle w:val="51"/>
        <w:keepNext/>
        <w:keepLines/>
        <w:spacing w:after="0"/>
        <w:rPr>
          <w:rFonts w:ascii="Times New Roman" w:hAnsi="Times New Roman" w:cs="Times New Roman"/>
          <w:b w:val="0"/>
          <w:bCs w:val="0"/>
          <w:sz w:val="24"/>
          <w:szCs w:val="24"/>
        </w:rPr>
      </w:pPr>
    </w:p>
    <w:p w14:paraId="13053842" w14:textId="7424B4A3" w:rsidR="00B70754" w:rsidRDefault="00B70754" w:rsidP="00B70754">
      <w:pPr>
        <w:pStyle w:val="afe"/>
        <w:spacing w:after="0"/>
        <w:ind w:firstLine="567"/>
        <w:rPr>
          <w:rStyle w:val="19"/>
          <w:rFonts w:ascii="Times New Roman" w:hAnsi="Times New Roman" w:cs="Times New Roman"/>
          <w:bCs w:val="0"/>
          <w:color w:val="000000"/>
          <w:sz w:val="24"/>
          <w:szCs w:val="24"/>
        </w:rPr>
      </w:pPr>
      <w:bookmarkStart w:id="33" w:name="bookmark110"/>
      <w:r w:rsidRPr="00B70754">
        <w:rPr>
          <w:rStyle w:val="19"/>
          <w:rFonts w:ascii="Times New Roman" w:hAnsi="Times New Roman" w:cs="Times New Roman"/>
          <w:bCs w:val="0"/>
          <w:color w:val="000000"/>
          <w:sz w:val="24"/>
          <w:szCs w:val="24"/>
        </w:rPr>
        <w:t>С</w:t>
      </w:r>
      <w:bookmarkEnd w:id="33"/>
      <w:r w:rsidRPr="00B70754">
        <w:rPr>
          <w:rStyle w:val="19"/>
          <w:rFonts w:ascii="Times New Roman" w:hAnsi="Times New Roman" w:cs="Times New Roman"/>
          <w:bCs w:val="0"/>
          <w:color w:val="000000"/>
          <w:sz w:val="24"/>
          <w:szCs w:val="24"/>
        </w:rPr>
        <w:t>.1 Принцип</w:t>
      </w:r>
    </w:p>
    <w:p w14:paraId="3F32B804" w14:textId="77777777" w:rsidR="00B70754" w:rsidRPr="00B70754" w:rsidRDefault="00B70754" w:rsidP="00B70754">
      <w:pPr>
        <w:pStyle w:val="afe"/>
        <w:spacing w:after="0"/>
        <w:ind w:firstLine="500"/>
        <w:rPr>
          <w:bCs/>
          <w:sz w:val="24"/>
        </w:rPr>
      </w:pPr>
    </w:p>
    <w:p w14:paraId="4A4BF58F" w14:textId="4722019B" w:rsidR="00B70754" w:rsidRDefault="00B70754" w:rsidP="00B70754">
      <w:pPr>
        <w:pStyle w:val="afe"/>
        <w:spacing w:after="0"/>
        <w:ind w:firstLine="567"/>
        <w:rPr>
          <w:rStyle w:val="19"/>
          <w:rFonts w:ascii="Times New Roman" w:hAnsi="Times New Roman" w:cs="Times New Roman"/>
          <w:b w:val="0"/>
          <w:bCs w:val="0"/>
          <w:color w:val="000000"/>
          <w:sz w:val="24"/>
          <w:szCs w:val="24"/>
        </w:rPr>
      </w:pPr>
      <w:r w:rsidRPr="00CC5822">
        <w:rPr>
          <w:rStyle w:val="19"/>
          <w:rFonts w:ascii="Times New Roman" w:hAnsi="Times New Roman" w:cs="Times New Roman"/>
          <w:b w:val="0"/>
          <w:bCs w:val="0"/>
          <w:color w:val="000000"/>
          <w:sz w:val="24"/>
          <w:szCs w:val="24"/>
        </w:rPr>
        <w:t xml:space="preserve">Один конец трубки твердо закрепляют, на указанном расстоянии от точки </w:t>
      </w:r>
      <w:r>
        <w:rPr>
          <w:rStyle w:val="19"/>
          <w:rFonts w:ascii="Times New Roman" w:hAnsi="Times New Roman" w:cs="Times New Roman"/>
          <w:b w:val="0"/>
          <w:bCs w:val="0"/>
          <w:color w:val="000000"/>
          <w:sz w:val="24"/>
          <w:szCs w:val="24"/>
        </w:rPr>
        <w:t>фиксации прикладывают силу, что</w:t>
      </w:r>
      <w:r w:rsidRPr="00CC5822">
        <w:rPr>
          <w:rStyle w:val="19"/>
          <w:rFonts w:ascii="Times New Roman" w:hAnsi="Times New Roman" w:cs="Times New Roman"/>
          <w:b w:val="0"/>
          <w:bCs w:val="0"/>
          <w:color w:val="000000"/>
          <w:sz w:val="24"/>
          <w:szCs w:val="24"/>
        </w:rPr>
        <w:t>бы установленным числом циклов согнуть трубку на указанный угол, сначала в одном, а затем в противоположном</w:t>
      </w:r>
      <w:r>
        <w:rPr>
          <w:rStyle w:val="19"/>
          <w:rFonts w:ascii="Times New Roman" w:hAnsi="Times New Roman" w:cs="Times New Roman"/>
          <w:b w:val="0"/>
          <w:bCs w:val="0"/>
          <w:color w:val="000000"/>
          <w:sz w:val="24"/>
          <w:szCs w:val="24"/>
        </w:rPr>
        <w:t xml:space="preserve"> </w:t>
      </w:r>
      <w:r w:rsidRPr="00CC5822">
        <w:rPr>
          <w:rStyle w:val="19"/>
          <w:rFonts w:ascii="Times New Roman" w:hAnsi="Times New Roman" w:cs="Times New Roman"/>
          <w:b w:val="0"/>
          <w:bCs w:val="0"/>
          <w:color w:val="000000"/>
          <w:sz w:val="24"/>
          <w:szCs w:val="24"/>
        </w:rPr>
        <w:t>направлении.</w:t>
      </w:r>
    </w:p>
    <w:p w14:paraId="7EA4786A" w14:textId="77777777" w:rsidR="00B70754" w:rsidRPr="00CC5822" w:rsidRDefault="00B70754" w:rsidP="00B70754">
      <w:pPr>
        <w:pStyle w:val="afe"/>
        <w:spacing w:after="0"/>
        <w:ind w:firstLine="520"/>
        <w:rPr>
          <w:b/>
          <w:bCs/>
          <w:sz w:val="24"/>
        </w:rPr>
      </w:pPr>
    </w:p>
    <w:p w14:paraId="5F184C45" w14:textId="04F75AB1" w:rsidR="00B70754" w:rsidRDefault="00B70754" w:rsidP="00B70754">
      <w:pPr>
        <w:pStyle w:val="afe"/>
        <w:spacing w:after="0"/>
        <w:ind w:firstLine="567"/>
        <w:rPr>
          <w:rStyle w:val="19"/>
          <w:rFonts w:ascii="Times New Roman" w:hAnsi="Times New Roman" w:cs="Times New Roman"/>
          <w:bCs w:val="0"/>
          <w:color w:val="000000"/>
          <w:sz w:val="24"/>
          <w:szCs w:val="24"/>
        </w:rPr>
      </w:pPr>
      <w:bookmarkStart w:id="34" w:name="bookmark111"/>
      <w:r w:rsidRPr="00B70754">
        <w:rPr>
          <w:rStyle w:val="19"/>
          <w:rFonts w:ascii="Times New Roman" w:hAnsi="Times New Roman" w:cs="Times New Roman"/>
          <w:bCs w:val="0"/>
          <w:color w:val="000000"/>
          <w:sz w:val="24"/>
          <w:szCs w:val="24"/>
        </w:rPr>
        <w:t>С</w:t>
      </w:r>
      <w:bookmarkEnd w:id="34"/>
      <w:r w:rsidRPr="00B70754">
        <w:rPr>
          <w:rStyle w:val="19"/>
          <w:rFonts w:ascii="Times New Roman" w:hAnsi="Times New Roman" w:cs="Times New Roman"/>
          <w:bCs w:val="0"/>
          <w:color w:val="000000"/>
          <w:sz w:val="24"/>
          <w:szCs w:val="24"/>
        </w:rPr>
        <w:t>.2 Оборудование</w:t>
      </w:r>
    </w:p>
    <w:p w14:paraId="205EDF57" w14:textId="77777777" w:rsidR="00B70754" w:rsidRPr="00B70754" w:rsidRDefault="00B70754" w:rsidP="00B70754">
      <w:pPr>
        <w:pStyle w:val="afe"/>
        <w:spacing w:after="0"/>
        <w:ind w:firstLine="567"/>
        <w:rPr>
          <w:bCs/>
          <w:sz w:val="24"/>
        </w:rPr>
      </w:pPr>
    </w:p>
    <w:p w14:paraId="4232E901" w14:textId="77777777" w:rsidR="00B70754" w:rsidRPr="00CC5822" w:rsidRDefault="00B70754" w:rsidP="00B70754">
      <w:pPr>
        <w:pStyle w:val="afe"/>
        <w:spacing w:after="0"/>
        <w:ind w:firstLine="567"/>
        <w:rPr>
          <w:b/>
          <w:bCs/>
          <w:sz w:val="24"/>
        </w:rPr>
      </w:pPr>
      <w:bookmarkStart w:id="35" w:name="bookmark112"/>
      <w:r w:rsidRPr="00CC5822">
        <w:rPr>
          <w:rStyle w:val="19"/>
          <w:rFonts w:ascii="Times New Roman" w:hAnsi="Times New Roman" w:cs="Times New Roman"/>
          <w:b w:val="0"/>
          <w:bCs w:val="0"/>
          <w:color w:val="000000"/>
          <w:sz w:val="24"/>
          <w:szCs w:val="24"/>
        </w:rPr>
        <w:t>С</w:t>
      </w:r>
      <w:bookmarkEnd w:id="35"/>
      <w:r w:rsidRPr="00CC5822">
        <w:rPr>
          <w:rStyle w:val="19"/>
          <w:rFonts w:ascii="Times New Roman" w:hAnsi="Times New Roman" w:cs="Times New Roman"/>
          <w:b w:val="0"/>
          <w:bCs w:val="0"/>
          <w:color w:val="000000"/>
          <w:sz w:val="24"/>
          <w:szCs w:val="24"/>
        </w:rPr>
        <w:t>.2.1 Опора и устройство для закрепления трубки.</w:t>
      </w:r>
    </w:p>
    <w:p w14:paraId="3621A175" w14:textId="2DB82A86" w:rsidR="00B70754" w:rsidRPr="00CC5822" w:rsidRDefault="00B70754" w:rsidP="00B70754">
      <w:pPr>
        <w:pStyle w:val="afe"/>
        <w:spacing w:after="0"/>
        <w:ind w:firstLine="567"/>
        <w:rPr>
          <w:b/>
          <w:bCs/>
          <w:sz w:val="24"/>
        </w:rPr>
      </w:pPr>
      <w:bookmarkStart w:id="36" w:name="bookmark113"/>
      <w:r w:rsidRPr="00CC5822">
        <w:rPr>
          <w:rStyle w:val="19"/>
          <w:rFonts w:ascii="Times New Roman" w:hAnsi="Times New Roman" w:cs="Times New Roman"/>
          <w:b w:val="0"/>
          <w:bCs w:val="0"/>
          <w:color w:val="000000"/>
          <w:sz w:val="24"/>
          <w:szCs w:val="24"/>
        </w:rPr>
        <w:t>С</w:t>
      </w:r>
      <w:bookmarkEnd w:id="36"/>
      <w:r w:rsidRPr="00CC5822">
        <w:rPr>
          <w:rStyle w:val="19"/>
          <w:rFonts w:ascii="Times New Roman" w:hAnsi="Times New Roman" w:cs="Times New Roman"/>
          <w:b w:val="0"/>
          <w:bCs w:val="0"/>
          <w:color w:val="000000"/>
          <w:sz w:val="24"/>
          <w:szCs w:val="24"/>
        </w:rPr>
        <w:t xml:space="preserve">.2.2 Оборудование, способное прикладывать к трубке силу, достаточную для сгибания ее на угол до </w:t>
      </w:r>
      <w:r>
        <w:rPr>
          <w:rStyle w:val="19"/>
          <w:rFonts w:ascii="Times New Roman" w:hAnsi="Times New Roman" w:cs="Times New Roman"/>
          <w:b w:val="0"/>
          <w:bCs w:val="0"/>
          <w:color w:val="000000"/>
          <w:sz w:val="24"/>
          <w:szCs w:val="24"/>
        </w:rPr>
        <w:t>25°</w:t>
      </w:r>
      <w:r w:rsidRPr="00CC5822">
        <w:rPr>
          <w:rStyle w:val="19"/>
          <w:rFonts w:ascii="Times New Roman" w:hAnsi="Times New Roman" w:cs="Times New Roman"/>
          <w:b w:val="0"/>
          <w:bCs w:val="0"/>
          <w:color w:val="000000"/>
          <w:sz w:val="24"/>
          <w:szCs w:val="24"/>
        </w:rPr>
        <w:t>.</w:t>
      </w:r>
    </w:p>
    <w:p w14:paraId="433BD407" w14:textId="77777777" w:rsidR="00B70754" w:rsidRPr="00CC5822" w:rsidRDefault="00B70754" w:rsidP="00B70754">
      <w:pPr>
        <w:pStyle w:val="afe"/>
        <w:spacing w:after="0"/>
        <w:ind w:firstLine="567"/>
        <w:rPr>
          <w:b/>
          <w:bCs/>
          <w:sz w:val="24"/>
        </w:rPr>
      </w:pPr>
      <w:bookmarkStart w:id="37" w:name="bookmark114"/>
      <w:r w:rsidRPr="00CC5822">
        <w:rPr>
          <w:rStyle w:val="19"/>
          <w:rFonts w:ascii="Times New Roman" w:hAnsi="Times New Roman" w:cs="Times New Roman"/>
          <w:b w:val="0"/>
          <w:bCs w:val="0"/>
          <w:color w:val="000000"/>
          <w:sz w:val="24"/>
          <w:szCs w:val="24"/>
        </w:rPr>
        <w:t>С</w:t>
      </w:r>
      <w:bookmarkEnd w:id="37"/>
      <w:r w:rsidRPr="00CC5822">
        <w:rPr>
          <w:rStyle w:val="19"/>
          <w:rFonts w:ascii="Times New Roman" w:hAnsi="Times New Roman" w:cs="Times New Roman"/>
          <w:b w:val="0"/>
          <w:bCs w:val="0"/>
          <w:color w:val="000000"/>
          <w:sz w:val="24"/>
          <w:szCs w:val="24"/>
        </w:rPr>
        <w:t>.З Процедура</w:t>
      </w:r>
    </w:p>
    <w:p w14:paraId="6941F82B" w14:textId="77777777" w:rsidR="00B70754" w:rsidRPr="00CC5822" w:rsidRDefault="00B70754" w:rsidP="00B70754">
      <w:pPr>
        <w:pStyle w:val="afe"/>
        <w:spacing w:after="0"/>
        <w:ind w:firstLine="567"/>
        <w:rPr>
          <w:b/>
          <w:bCs/>
          <w:sz w:val="24"/>
        </w:rPr>
      </w:pPr>
      <w:bookmarkStart w:id="38" w:name="bookmark115"/>
      <w:r w:rsidRPr="00CC5822">
        <w:rPr>
          <w:rStyle w:val="19"/>
          <w:rFonts w:ascii="Times New Roman" w:hAnsi="Times New Roman" w:cs="Times New Roman"/>
          <w:b w:val="0"/>
          <w:bCs w:val="0"/>
          <w:color w:val="000000"/>
          <w:sz w:val="24"/>
          <w:szCs w:val="24"/>
        </w:rPr>
        <w:t>С</w:t>
      </w:r>
      <w:bookmarkEnd w:id="38"/>
      <w:r w:rsidRPr="00CC5822">
        <w:rPr>
          <w:rStyle w:val="19"/>
          <w:rFonts w:ascii="Times New Roman" w:hAnsi="Times New Roman" w:cs="Times New Roman"/>
          <w:b w:val="0"/>
          <w:bCs w:val="0"/>
          <w:color w:val="000000"/>
          <w:sz w:val="24"/>
          <w:szCs w:val="24"/>
        </w:rPr>
        <w:t>.3.1 Жестко закрепляют один конец трубки в опоре (см. С.2.1).</w:t>
      </w:r>
    </w:p>
    <w:p w14:paraId="22DA6B7B" w14:textId="437D2C30" w:rsidR="00B70754" w:rsidRPr="00CC5822" w:rsidRDefault="00B70754" w:rsidP="00B70754">
      <w:pPr>
        <w:pStyle w:val="afe"/>
        <w:spacing w:after="0"/>
        <w:ind w:firstLine="567"/>
        <w:rPr>
          <w:b/>
          <w:bCs/>
          <w:sz w:val="24"/>
        </w:rPr>
      </w:pPr>
      <w:bookmarkStart w:id="39" w:name="bookmark116"/>
      <w:r w:rsidRPr="00CC5822">
        <w:rPr>
          <w:rStyle w:val="19"/>
          <w:rFonts w:ascii="Times New Roman" w:hAnsi="Times New Roman" w:cs="Times New Roman"/>
          <w:b w:val="0"/>
          <w:bCs w:val="0"/>
          <w:color w:val="000000"/>
          <w:sz w:val="24"/>
          <w:szCs w:val="24"/>
        </w:rPr>
        <w:t>С</w:t>
      </w:r>
      <w:bookmarkEnd w:id="39"/>
      <w:r w:rsidRPr="00CC5822">
        <w:rPr>
          <w:rStyle w:val="19"/>
          <w:rFonts w:ascii="Times New Roman" w:hAnsi="Times New Roman" w:cs="Times New Roman"/>
          <w:b w:val="0"/>
          <w:bCs w:val="0"/>
          <w:color w:val="000000"/>
          <w:sz w:val="24"/>
          <w:szCs w:val="24"/>
        </w:rPr>
        <w:t>.3.2 Прикладывают (см. С.2.2) на расстоянии, указанном в таблице С.1, достаточную силу, чтобы заставить</w:t>
      </w:r>
      <w:r>
        <w:rPr>
          <w:rStyle w:val="19"/>
          <w:rFonts w:ascii="Times New Roman" w:hAnsi="Times New Roman" w:cs="Times New Roman"/>
          <w:b w:val="0"/>
          <w:bCs w:val="0"/>
          <w:color w:val="000000"/>
          <w:sz w:val="24"/>
          <w:szCs w:val="24"/>
        </w:rPr>
        <w:t xml:space="preserve"> </w:t>
      </w:r>
      <w:r w:rsidRPr="00CC5822">
        <w:rPr>
          <w:rStyle w:val="19"/>
          <w:rFonts w:ascii="Times New Roman" w:hAnsi="Times New Roman" w:cs="Times New Roman"/>
          <w:b w:val="0"/>
          <w:bCs w:val="0"/>
          <w:color w:val="000000"/>
          <w:sz w:val="24"/>
          <w:szCs w:val="24"/>
        </w:rPr>
        <w:t>трубку сгибаться в одной плоскости на угол 25</w:t>
      </w:r>
      <w:r>
        <w:rPr>
          <w:rStyle w:val="19"/>
          <w:rFonts w:ascii="Times New Roman" w:hAnsi="Times New Roman" w:cs="Times New Roman"/>
          <w:b w:val="0"/>
          <w:bCs w:val="0"/>
          <w:color w:val="000000"/>
          <w:sz w:val="24"/>
          <w:szCs w:val="24"/>
        </w:rPr>
        <w:t>°±</w:t>
      </w:r>
      <w:r w:rsidRPr="00CC5822">
        <w:rPr>
          <w:rStyle w:val="19"/>
          <w:rFonts w:ascii="Times New Roman" w:hAnsi="Times New Roman" w:cs="Times New Roman"/>
          <w:b w:val="0"/>
          <w:bCs w:val="0"/>
          <w:color w:val="000000"/>
          <w:sz w:val="24"/>
          <w:szCs w:val="24"/>
        </w:rPr>
        <w:t xml:space="preserve"> 1</w:t>
      </w:r>
      <w:r>
        <w:rPr>
          <w:rStyle w:val="19"/>
          <w:rFonts w:ascii="Times New Roman" w:hAnsi="Times New Roman" w:cs="Times New Roman"/>
          <w:b w:val="0"/>
          <w:bCs w:val="0"/>
          <w:color w:val="000000"/>
          <w:sz w:val="24"/>
          <w:szCs w:val="24"/>
        </w:rPr>
        <w:t>°</w:t>
      </w:r>
      <w:r w:rsidRPr="00CC5822">
        <w:rPr>
          <w:rStyle w:val="19"/>
          <w:rFonts w:ascii="Times New Roman" w:hAnsi="Times New Roman" w:cs="Times New Roman"/>
          <w:b w:val="0"/>
          <w:bCs w:val="0"/>
          <w:color w:val="000000"/>
          <w:sz w:val="24"/>
          <w:szCs w:val="24"/>
        </w:rPr>
        <w:t>для трубки с нормальной сте</w:t>
      </w:r>
      <w:r>
        <w:rPr>
          <w:rStyle w:val="19"/>
          <w:rFonts w:ascii="Times New Roman" w:hAnsi="Times New Roman" w:cs="Times New Roman"/>
          <w:b w:val="0"/>
          <w:bCs w:val="0"/>
          <w:color w:val="000000"/>
          <w:sz w:val="24"/>
          <w:szCs w:val="24"/>
        </w:rPr>
        <w:t>нкой, на угол 20</w:t>
      </w:r>
      <w:r w:rsidR="0081741C">
        <w:rPr>
          <w:rStyle w:val="19"/>
          <w:rFonts w:ascii="Times New Roman" w:hAnsi="Times New Roman" w:cs="Times New Roman"/>
          <w:b w:val="0"/>
          <w:bCs w:val="0"/>
          <w:color w:val="000000"/>
          <w:sz w:val="24"/>
          <w:szCs w:val="24"/>
        </w:rPr>
        <w:t>°±</w:t>
      </w:r>
      <w:r w:rsidR="0081741C" w:rsidRPr="00CC5822">
        <w:rPr>
          <w:rStyle w:val="19"/>
          <w:rFonts w:ascii="Times New Roman" w:hAnsi="Times New Roman" w:cs="Times New Roman"/>
          <w:b w:val="0"/>
          <w:bCs w:val="0"/>
          <w:color w:val="000000"/>
          <w:sz w:val="24"/>
          <w:szCs w:val="24"/>
        </w:rPr>
        <w:t xml:space="preserve"> 1</w:t>
      </w:r>
      <w:r w:rsidR="0081741C">
        <w:rPr>
          <w:rStyle w:val="19"/>
          <w:rFonts w:ascii="Times New Roman" w:hAnsi="Times New Roman" w:cs="Times New Roman"/>
          <w:b w:val="0"/>
          <w:bCs w:val="0"/>
          <w:color w:val="000000"/>
          <w:sz w:val="24"/>
          <w:szCs w:val="24"/>
        </w:rPr>
        <w:t xml:space="preserve">° </w:t>
      </w:r>
      <w:r>
        <w:rPr>
          <w:rStyle w:val="19"/>
          <w:rFonts w:ascii="Times New Roman" w:hAnsi="Times New Roman" w:cs="Times New Roman"/>
          <w:b w:val="0"/>
          <w:bCs w:val="0"/>
          <w:color w:val="000000"/>
          <w:sz w:val="24"/>
          <w:szCs w:val="24"/>
        </w:rPr>
        <w:t>для тонко</w:t>
      </w:r>
      <w:r w:rsidRPr="00CC5822">
        <w:rPr>
          <w:rStyle w:val="19"/>
          <w:rFonts w:ascii="Times New Roman" w:hAnsi="Times New Roman" w:cs="Times New Roman"/>
          <w:b w:val="0"/>
          <w:bCs w:val="0"/>
          <w:color w:val="000000"/>
          <w:sz w:val="24"/>
          <w:szCs w:val="24"/>
        </w:rPr>
        <w:t>стенной трубки или угол 15</w:t>
      </w:r>
      <w:r w:rsidR="0081741C">
        <w:rPr>
          <w:rStyle w:val="19"/>
          <w:rFonts w:ascii="Times New Roman" w:hAnsi="Times New Roman" w:cs="Times New Roman"/>
          <w:b w:val="0"/>
          <w:bCs w:val="0"/>
          <w:color w:val="000000"/>
          <w:sz w:val="24"/>
          <w:szCs w:val="24"/>
        </w:rPr>
        <w:t>°±</w:t>
      </w:r>
      <w:r w:rsidR="0081741C" w:rsidRPr="00CC5822">
        <w:rPr>
          <w:rStyle w:val="19"/>
          <w:rFonts w:ascii="Times New Roman" w:hAnsi="Times New Roman" w:cs="Times New Roman"/>
          <w:b w:val="0"/>
          <w:bCs w:val="0"/>
          <w:color w:val="000000"/>
          <w:sz w:val="24"/>
          <w:szCs w:val="24"/>
        </w:rPr>
        <w:t xml:space="preserve"> 1</w:t>
      </w:r>
      <w:r w:rsidR="0081741C">
        <w:rPr>
          <w:rStyle w:val="19"/>
          <w:rFonts w:ascii="Times New Roman" w:hAnsi="Times New Roman" w:cs="Times New Roman"/>
          <w:b w:val="0"/>
          <w:bCs w:val="0"/>
          <w:color w:val="000000"/>
          <w:sz w:val="24"/>
          <w:szCs w:val="24"/>
        </w:rPr>
        <w:t xml:space="preserve">° для </w:t>
      </w:r>
      <w:proofErr w:type="spellStart"/>
      <w:r w:rsidR="0081741C">
        <w:rPr>
          <w:rStyle w:val="19"/>
          <w:rFonts w:ascii="Times New Roman" w:hAnsi="Times New Roman" w:cs="Times New Roman"/>
          <w:b w:val="0"/>
          <w:bCs w:val="0"/>
          <w:color w:val="000000"/>
          <w:sz w:val="24"/>
          <w:szCs w:val="24"/>
        </w:rPr>
        <w:t>экстра</w:t>
      </w:r>
      <w:r w:rsidRPr="00CC5822">
        <w:rPr>
          <w:rStyle w:val="19"/>
          <w:rFonts w:ascii="Times New Roman" w:hAnsi="Times New Roman" w:cs="Times New Roman"/>
          <w:b w:val="0"/>
          <w:bCs w:val="0"/>
          <w:color w:val="000000"/>
          <w:sz w:val="24"/>
          <w:szCs w:val="24"/>
        </w:rPr>
        <w:t>тонкостенной</w:t>
      </w:r>
      <w:proofErr w:type="spellEnd"/>
      <w:r w:rsidRPr="00CC5822">
        <w:rPr>
          <w:rStyle w:val="19"/>
          <w:rFonts w:ascii="Times New Roman" w:hAnsi="Times New Roman" w:cs="Times New Roman"/>
          <w:b w:val="0"/>
          <w:bCs w:val="0"/>
          <w:color w:val="000000"/>
          <w:sz w:val="24"/>
          <w:szCs w:val="24"/>
        </w:rPr>
        <w:t xml:space="preserve"> и </w:t>
      </w:r>
      <w:proofErr w:type="spellStart"/>
      <w:r w:rsidRPr="00CC5822">
        <w:rPr>
          <w:rStyle w:val="19"/>
          <w:rFonts w:ascii="Times New Roman" w:hAnsi="Times New Roman" w:cs="Times New Roman"/>
          <w:b w:val="0"/>
          <w:bCs w:val="0"/>
          <w:color w:val="000000"/>
          <w:sz w:val="24"/>
          <w:szCs w:val="24"/>
        </w:rPr>
        <w:t>ультратонкостенной</w:t>
      </w:r>
      <w:proofErr w:type="spellEnd"/>
      <w:r w:rsidRPr="00CC5822">
        <w:rPr>
          <w:rStyle w:val="19"/>
          <w:rFonts w:ascii="Times New Roman" w:hAnsi="Times New Roman" w:cs="Times New Roman"/>
          <w:b w:val="0"/>
          <w:bCs w:val="0"/>
          <w:color w:val="000000"/>
          <w:sz w:val="24"/>
          <w:szCs w:val="24"/>
        </w:rPr>
        <w:t xml:space="preserve"> трубки.</w:t>
      </w:r>
    </w:p>
    <w:p w14:paraId="305A09B4" w14:textId="77777777" w:rsidR="00B70754" w:rsidRPr="00CC5822" w:rsidRDefault="00B70754" w:rsidP="00B70754">
      <w:pPr>
        <w:pStyle w:val="afe"/>
        <w:spacing w:after="0"/>
        <w:ind w:firstLine="567"/>
        <w:rPr>
          <w:b/>
          <w:bCs/>
          <w:sz w:val="24"/>
        </w:rPr>
      </w:pPr>
      <w:r w:rsidRPr="00CC5822">
        <w:rPr>
          <w:rStyle w:val="19"/>
          <w:rFonts w:ascii="Times New Roman" w:hAnsi="Times New Roman" w:cs="Times New Roman"/>
          <w:b w:val="0"/>
          <w:bCs w:val="0"/>
          <w:color w:val="000000"/>
          <w:sz w:val="24"/>
          <w:szCs w:val="24"/>
        </w:rPr>
        <w:t>С.3.3 Прикладывают силу в противоположном направлении, чтобы заставит</w:t>
      </w:r>
      <w:r>
        <w:rPr>
          <w:rStyle w:val="19"/>
          <w:rFonts w:ascii="Times New Roman" w:hAnsi="Times New Roman" w:cs="Times New Roman"/>
          <w:b w:val="0"/>
          <w:bCs w:val="0"/>
          <w:color w:val="000000"/>
          <w:sz w:val="24"/>
          <w:szCs w:val="24"/>
        </w:rPr>
        <w:t>ь трубку сгибаться на тот же са</w:t>
      </w:r>
      <w:r w:rsidRPr="00CC5822">
        <w:rPr>
          <w:rStyle w:val="19"/>
          <w:rFonts w:ascii="Times New Roman" w:hAnsi="Times New Roman" w:cs="Times New Roman"/>
          <w:b w:val="0"/>
          <w:bCs w:val="0"/>
          <w:color w:val="000000"/>
          <w:sz w:val="24"/>
          <w:szCs w:val="24"/>
        </w:rPr>
        <w:t>мый угол в обратном направлении.</w:t>
      </w:r>
    </w:p>
    <w:p w14:paraId="093304D4" w14:textId="3E043772" w:rsidR="00B70754" w:rsidRDefault="00B70754" w:rsidP="00B70754">
      <w:pPr>
        <w:pStyle w:val="afe"/>
        <w:spacing w:after="0"/>
        <w:ind w:firstLine="567"/>
        <w:rPr>
          <w:rStyle w:val="19"/>
          <w:rFonts w:ascii="Times New Roman" w:hAnsi="Times New Roman" w:cs="Times New Roman"/>
          <w:b w:val="0"/>
          <w:bCs w:val="0"/>
          <w:color w:val="000000"/>
          <w:sz w:val="24"/>
          <w:szCs w:val="24"/>
        </w:rPr>
      </w:pPr>
      <w:r w:rsidRPr="00CC5822">
        <w:rPr>
          <w:rStyle w:val="19"/>
          <w:rFonts w:ascii="Times New Roman" w:hAnsi="Times New Roman" w:cs="Times New Roman"/>
          <w:b w:val="0"/>
          <w:bCs w:val="0"/>
          <w:color w:val="000000"/>
          <w:sz w:val="24"/>
          <w:szCs w:val="24"/>
        </w:rPr>
        <w:t>С.3.4 Выполняют 20 полных цикл</w:t>
      </w:r>
      <w:r w:rsidR="00CE612F">
        <w:rPr>
          <w:rStyle w:val="19"/>
          <w:rFonts w:ascii="Times New Roman" w:hAnsi="Times New Roman" w:cs="Times New Roman"/>
          <w:b w:val="0"/>
          <w:bCs w:val="0"/>
          <w:color w:val="000000"/>
          <w:sz w:val="24"/>
          <w:szCs w:val="24"/>
        </w:rPr>
        <w:t>ов</w:t>
      </w:r>
      <w:r w:rsidRPr="00CC5822">
        <w:rPr>
          <w:rStyle w:val="19"/>
          <w:rFonts w:ascii="Times New Roman" w:hAnsi="Times New Roman" w:cs="Times New Roman"/>
          <w:b w:val="0"/>
          <w:bCs w:val="0"/>
          <w:color w:val="000000"/>
          <w:sz w:val="24"/>
          <w:szCs w:val="24"/>
        </w:rPr>
        <w:t xml:space="preserve"> в обоих направлениях с частотой 0.5 Гц и визуально исследуют трубку</w:t>
      </w:r>
      <w:r>
        <w:rPr>
          <w:rStyle w:val="19"/>
          <w:rFonts w:ascii="Times New Roman" w:hAnsi="Times New Roman" w:cs="Times New Roman"/>
          <w:b w:val="0"/>
          <w:bCs w:val="0"/>
          <w:color w:val="000000"/>
          <w:sz w:val="24"/>
          <w:szCs w:val="24"/>
        </w:rPr>
        <w:t xml:space="preserve"> </w:t>
      </w:r>
      <w:r w:rsidRPr="00CC5822">
        <w:rPr>
          <w:rStyle w:val="19"/>
          <w:rFonts w:ascii="Times New Roman" w:hAnsi="Times New Roman" w:cs="Times New Roman"/>
          <w:b w:val="0"/>
          <w:bCs w:val="0"/>
          <w:color w:val="000000"/>
          <w:sz w:val="24"/>
          <w:szCs w:val="24"/>
        </w:rPr>
        <w:t>на излом.</w:t>
      </w:r>
    </w:p>
    <w:p w14:paraId="342697BB" w14:textId="77777777" w:rsidR="0081741C" w:rsidRPr="00CC5822" w:rsidRDefault="0081741C" w:rsidP="00B70754">
      <w:pPr>
        <w:pStyle w:val="afe"/>
        <w:spacing w:after="0"/>
        <w:ind w:firstLine="567"/>
        <w:rPr>
          <w:b/>
          <w:bCs/>
          <w:sz w:val="24"/>
        </w:rPr>
      </w:pPr>
    </w:p>
    <w:p w14:paraId="054CE29B" w14:textId="5FD1B824" w:rsidR="00B70754" w:rsidRPr="0081741C" w:rsidRDefault="00B70754" w:rsidP="00B70754">
      <w:pPr>
        <w:pStyle w:val="afe"/>
        <w:spacing w:after="0"/>
        <w:ind w:firstLine="567"/>
        <w:rPr>
          <w:rStyle w:val="19"/>
          <w:rFonts w:ascii="Times New Roman" w:hAnsi="Times New Roman" w:cs="Times New Roman"/>
          <w:bCs w:val="0"/>
          <w:color w:val="000000"/>
          <w:sz w:val="24"/>
          <w:szCs w:val="24"/>
        </w:rPr>
      </w:pPr>
      <w:r w:rsidRPr="0081741C">
        <w:rPr>
          <w:rStyle w:val="19"/>
          <w:rFonts w:ascii="Times New Roman" w:hAnsi="Times New Roman" w:cs="Times New Roman"/>
          <w:bCs w:val="0"/>
          <w:color w:val="000000"/>
          <w:sz w:val="24"/>
          <w:szCs w:val="24"/>
        </w:rPr>
        <w:t>С.4 Протокол испытания</w:t>
      </w:r>
    </w:p>
    <w:p w14:paraId="0B922049" w14:textId="77777777" w:rsidR="0081741C" w:rsidRPr="00CC5822" w:rsidRDefault="0081741C" w:rsidP="00B70754">
      <w:pPr>
        <w:pStyle w:val="afe"/>
        <w:spacing w:after="0"/>
        <w:ind w:firstLine="567"/>
        <w:rPr>
          <w:b/>
          <w:bCs/>
          <w:sz w:val="24"/>
        </w:rPr>
      </w:pPr>
    </w:p>
    <w:p w14:paraId="719E0083" w14:textId="77777777" w:rsidR="00B70754" w:rsidRPr="00CC5822" w:rsidRDefault="00B70754" w:rsidP="00B70754">
      <w:pPr>
        <w:pStyle w:val="afe"/>
        <w:spacing w:after="0"/>
        <w:ind w:firstLine="567"/>
        <w:rPr>
          <w:b/>
          <w:bCs/>
          <w:sz w:val="24"/>
        </w:rPr>
      </w:pPr>
      <w:r w:rsidRPr="00CC5822">
        <w:rPr>
          <w:rStyle w:val="19"/>
          <w:rFonts w:ascii="Times New Roman" w:hAnsi="Times New Roman" w:cs="Times New Roman"/>
          <w:b w:val="0"/>
          <w:bCs w:val="0"/>
          <w:color w:val="000000"/>
          <w:sz w:val="24"/>
          <w:szCs w:val="24"/>
        </w:rPr>
        <w:t>Протокол испытания должен содержать по крайней мере следующую информацию:</w:t>
      </w:r>
    </w:p>
    <w:p w14:paraId="5586A83C" w14:textId="77777777" w:rsidR="00B70754" w:rsidRPr="00CC5822" w:rsidRDefault="00B70754" w:rsidP="00B70754">
      <w:pPr>
        <w:pStyle w:val="afe"/>
        <w:widowControl w:val="0"/>
        <w:numPr>
          <w:ilvl w:val="0"/>
          <w:numId w:val="33"/>
        </w:numPr>
        <w:tabs>
          <w:tab w:val="left" w:pos="852"/>
        </w:tabs>
        <w:spacing w:after="0"/>
        <w:ind w:firstLine="567"/>
        <w:rPr>
          <w:b/>
          <w:bCs/>
          <w:sz w:val="24"/>
        </w:rPr>
      </w:pPr>
      <w:bookmarkStart w:id="40" w:name="bookmark117"/>
      <w:bookmarkEnd w:id="40"/>
      <w:r w:rsidRPr="00CC5822">
        <w:rPr>
          <w:rStyle w:val="19"/>
          <w:rFonts w:ascii="Times New Roman" w:hAnsi="Times New Roman" w:cs="Times New Roman"/>
          <w:b w:val="0"/>
          <w:bCs w:val="0"/>
          <w:color w:val="000000"/>
          <w:sz w:val="24"/>
          <w:szCs w:val="24"/>
        </w:rPr>
        <w:t>идентификацию и обозначенный метрический размер трубки:</w:t>
      </w:r>
    </w:p>
    <w:p w14:paraId="29F0EF5F" w14:textId="77777777" w:rsidR="00B70754" w:rsidRPr="00CC5822" w:rsidRDefault="00B70754" w:rsidP="00B70754">
      <w:pPr>
        <w:pStyle w:val="afe"/>
        <w:widowControl w:val="0"/>
        <w:numPr>
          <w:ilvl w:val="0"/>
          <w:numId w:val="33"/>
        </w:numPr>
        <w:tabs>
          <w:tab w:val="left" w:pos="852"/>
        </w:tabs>
        <w:spacing w:after="0"/>
        <w:ind w:firstLine="567"/>
        <w:rPr>
          <w:b/>
          <w:bCs/>
          <w:sz w:val="24"/>
        </w:rPr>
      </w:pPr>
      <w:bookmarkStart w:id="41" w:name="bookmark118"/>
      <w:bookmarkEnd w:id="41"/>
      <w:r w:rsidRPr="00CC5822">
        <w:rPr>
          <w:rStyle w:val="19"/>
          <w:rFonts w:ascii="Times New Roman" w:hAnsi="Times New Roman" w:cs="Times New Roman"/>
          <w:b w:val="0"/>
          <w:bCs w:val="0"/>
          <w:color w:val="000000"/>
          <w:sz w:val="24"/>
          <w:szCs w:val="24"/>
        </w:rPr>
        <w:t xml:space="preserve">тип трубки: нормальная, тонкостенная, </w:t>
      </w:r>
      <w:proofErr w:type="spellStart"/>
      <w:r w:rsidRPr="00CC5822">
        <w:rPr>
          <w:rStyle w:val="19"/>
          <w:rFonts w:ascii="Times New Roman" w:hAnsi="Times New Roman" w:cs="Times New Roman"/>
          <w:b w:val="0"/>
          <w:bCs w:val="0"/>
          <w:color w:val="000000"/>
          <w:sz w:val="24"/>
          <w:szCs w:val="24"/>
        </w:rPr>
        <w:t>экстратонкостенная</w:t>
      </w:r>
      <w:proofErr w:type="spellEnd"/>
      <w:r w:rsidRPr="00CC5822">
        <w:rPr>
          <w:rStyle w:val="19"/>
          <w:rFonts w:ascii="Times New Roman" w:hAnsi="Times New Roman" w:cs="Times New Roman"/>
          <w:b w:val="0"/>
          <w:bCs w:val="0"/>
          <w:color w:val="000000"/>
          <w:sz w:val="24"/>
          <w:szCs w:val="24"/>
        </w:rPr>
        <w:t xml:space="preserve">. </w:t>
      </w:r>
      <w:proofErr w:type="spellStart"/>
      <w:r w:rsidRPr="00CC5822">
        <w:rPr>
          <w:rStyle w:val="19"/>
          <w:rFonts w:ascii="Times New Roman" w:hAnsi="Times New Roman" w:cs="Times New Roman"/>
          <w:b w:val="0"/>
          <w:bCs w:val="0"/>
          <w:color w:val="000000"/>
          <w:sz w:val="24"/>
          <w:szCs w:val="24"/>
        </w:rPr>
        <w:t>ультратонкостенная</w:t>
      </w:r>
      <w:proofErr w:type="spellEnd"/>
      <w:r w:rsidRPr="00CC5822">
        <w:rPr>
          <w:rStyle w:val="19"/>
          <w:rFonts w:ascii="Times New Roman" w:hAnsi="Times New Roman" w:cs="Times New Roman"/>
          <w:b w:val="0"/>
          <w:bCs w:val="0"/>
          <w:color w:val="000000"/>
          <w:sz w:val="24"/>
          <w:szCs w:val="24"/>
        </w:rPr>
        <w:t>:</w:t>
      </w:r>
    </w:p>
    <w:p w14:paraId="1B1BE6BB" w14:textId="77777777" w:rsidR="00B70754" w:rsidRPr="00CC5822" w:rsidRDefault="00B70754" w:rsidP="00B70754">
      <w:pPr>
        <w:pStyle w:val="afe"/>
        <w:widowControl w:val="0"/>
        <w:numPr>
          <w:ilvl w:val="0"/>
          <w:numId w:val="33"/>
        </w:numPr>
        <w:tabs>
          <w:tab w:val="left" w:pos="852"/>
        </w:tabs>
        <w:spacing w:after="0"/>
        <w:ind w:firstLine="567"/>
        <w:rPr>
          <w:b/>
          <w:bCs/>
          <w:sz w:val="24"/>
        </w:rPr>
      </w:pPr>
      <w:bookmarkStart w:id="42" w:name="bookmark119"/>
      <w:bookmarkEnd w:id="42"/>
      <w:r w:rsidRPr="00CC5822">
        <w:rPr>
          <w:rStyle w:val="19"/>
          <w:rFonts w:ascii="Times New Roman" w:hAnsi="Times New Roman" w:cs="Times New Roman"/>
          <w:b w:val="0"/>
          <w:bCs w:val="0"/>
          <w:color w:val="000000"/>
          <w:sz w:val="24"/>
          <w:szCs w:val="24"/>
        </w:rPr>
        <w:t xml:space="preserve">показывает </w:t>
      </w:r>
      <w:proofErr w:type="spellStart"/>
      <w:r w:rsidRPr="00CC5822">
        <w:rPr>
          <w:rStyle w:val="19"/>
          <w:rFonts w:ascii="Times New Roman" w:hAnsi="Times New Roman" w:cs="Times New Roman"/>
          <w:b w:val="0"/>
          <w:bCs w:val="0"/>
          <w:color w:val="000000"/>
          <w:sz w:val="24"/>
          <w:szCs w:val="24"/>
        </w:rPr>
        <w:t>гы</w:t>
      </w:r>
      <w:proofErr w:type="spellEnd"/>
      <w:r w:rsidRPr="00CC5822">
        <w:rPr>
          <w:rStyle w:val="19"/>
          <w:rFonts w:ascii="Times New Roman" w:hAnsi="Times New Roman" w:cs="Times New Roman"/>
          <w:b w:val="0"/>
          <w:bCs w:val="0"/>
          <w:color w:val="000000"/>
          <w:sz w:val="24"/>
          <w:szCs w:val="24"/>
        </w:rPr>
        <w:t xml:space="preserve"> трубка видимый излом во время испытания:</w:t>
      </w:r>
    </w:p>
    <w:p w14:paraId="186F57E5" w14:textId="77777777" w:rsidR="00B70754" w:rsidRPr="00CC5822" w:rsidRDefault="00B70754" w:rsidP="00B70754">
      <w:pPr>
        <w:pStyle w:val="afe"/>
        <w:widowControl w:val="0"/>
        <w:numPr>
          <w:ilvl w:val="0"/>
          <w:numId w:val="33"/>
        </w:numPr>
        <w:tabs>
          <w:tab w:val="left" w:pos="861"/>
        </w:tabs>
        <w:spacing w:after="0"/>
        <w:ind w:firstLine="567"/>
        <w:rPr>
          <w:b/>
          <w:bCs/>
          <w:sz w:val="24"/>
        </w:rPr>
      </w:pPr>
      <w:bookmarkStart w:id="43" w:name="bookmark120"/>
      <w:bookmarkEnd w:id="43"/>
      <w:r w:rsidRPr="00CC5822">
        <w:rPr>
          <w:rStyle w:val="19"/>
          <w:rFonts w:ascii="Times New Roman" w:hAnsi="Times New Roman" w:cs="Times New Roman"/>
          <w:b w:val="0"/>
          <w:bCs w:val="0"/>
          <w:color w:val="000000"/>
          <w:sz w:val="24"/>
          <w:szCs w:val="24"/>
        </w:rPr>
        <w:t>дату проведения испытания:</w:t>
      </w:r>
    </w:p>
    <w:p w14:paraId="028BBC5E" w14:textId="34D68B9F" w:rsidR="00B70754" w:rsidRPr="0081741C" w:rsidRDefault="00B70754" w:rsidP="00B70754">
      <w:pPr>
        <w:pStyle w:val="afe"/>
        <w:widowControl w:val="0"/>
        <w:numPr>
          <w:ilvl w:val="0"/>
          <w:numId w:val="33"/>
        </w:numPr>
        <w:tabs>
          <w:tab w:val="left" w:pos="861"/>
        </w:tabs>
        <w:spacing w:after="0"/>
        <w:ind w:firstLine="567"/>
        <w:rPr>
          <w:rStyle w:val="19"/>
          <w:rFonts w:ascii="Times New Roman" w:hAnsi="Times New Roman" w:cs="Times New Roman"/>
          <w:sz w:val="24"/>
          <w:szCs w:val="24"/>
        </w:rPr>
      </w:pPr>
      <w:bookmarkStart w:id="44" w:name="bookmark121"/>
      <w:bookmarkEnd w:id="44"/>
      <w:r w:rsidRPr="00CC5822">
        <w:rPr>
          <w:rStyle w:val="19"/>
          <w:rFonts w:ascii="Times New Roman" w:hAnsi="Times New Roman" w:cs="Times New Roman"/>
          <w:b w:val="0"/>
          <w:bCs w:val="0"/>
          <w:color w:val="000000"/>
          <w:sz w:val="24"/>
          <w:szCs w:val="24"/>
        </w:rPr>
        <w:t>тип используемого сплава нержавеющей стали, выбранный согласно разделу 4.</w:t>
      </w:r>
    </w:p>
    <w:p w14:paraId="25B71407" w14:textId="77777777" w:rsidR="0081741C" w:rsidRPr="00CC5822" w:rsidRDefault="0081741C" w:rsidP="0081741C">
      <w:pPr>
        <w:pStyle w:val="afe"/>
        <w:widowControl w:val="0"/>
        <w:tabs>
          <w:tab w:val="left" w:pos="861"/>
        </w:tabs>
        <w:spacing w:after="0"/>
        <w:ind w:left="567"/>
        <w:rPr>
          <w:b/>
          <w:bCs/>
          <w:sz w:val="24"/>
        </w:rPr>
      </w:pPr>
    </w:p>
    <w:p w14:paraId="45C62343" w14:textId="0C914F3B" w:rsidR="00B70754" w:rsidRDefault="0081741C" w:rsidP="0081741C">
      <w:pPr>
        <w:pStyle w:val="affe"/>
        <w:spacing w:line="240" w:lineRule="auto"/>
        <w:jc w:val="center"/>
        <w:rPr>
          <w:rStyle w:val="affd"/>
          <w:b/>
          <w:bCs/>
          <w:color w:val="000000"/>
        </w:rPr>
      </w:pPr>
      <w:r>
        <w:rPr>
          <w:rStyle w:val="affd"/>
          <w:b/>
          <w:bCs/>
          <w:color w:val="000000"/>
        </w:rPr>
        <w:t xml:space="preserve">Таблица С.1 – </w:t>
      </w:r>
      <w:r w:rsidR="00B70754">
        <w:rPr>
          <w:rStyle w:val="affd"/>
          <w:b/>
          <w:bCs/>
          <w:color w:val="000000"/>
        </w:rPr>
        <w:t>Условия испытания на устойчивость к излому</w:t>
      </w:r>
    </w:p>
    <w:p w14:paraId="3D994F71" w14:textId="77777777" w:rsidR="0081741C" w:rsidRDefault="0081741C" w:rsidP="0081741C">
      <w:pPr>
        <w:pStyle w:val="affe"/>
        <w:spacing w:line="240" w:lineRule="auto"/>
        <w:jc w:val="center"/>
        <w:rPr>
          <w:rStyle w:val="affd"/>
          <w:b/>
          <w:bCs/>
          <w:color w:val="000000"/>
        </w:rPr>
      </w:pPr>
    </w:p>
    <w:tbl>
      <w:tblPr>
        <w:tblStyle w:val="aa"/>
        <w:tblW w:w="0" w:type="auto"/>
        <w:tblLook w:val="04A0" w:firstRow="1" w:lastRow="0" w:firstColumn="1" w:lastColumn="0" w:noHBand="0" w:noVBand="1"/>
      </w:tblPr>
      <w:tblGrid>
        <w:gridCol w:w="4672"/>
        <w:gridCol w:w="4672"/>
      </w:tblGrid>
      <w:tr w:rsidR="0081741C" w:rsidRPr="0081741C" w14:paraId="2FB2EADC" w14:textId="77777777" w:rsidTr="0081741C">
        <w:tc>
          <w:tcPr>
            <w:tcW w:w="4672" w:type="dxa"/>
            <w:tcBorders>
              <w:bottom w:val="double" w:sz="4" w:space="0" w:color="auto"/>
            </w:tcBorders>
            <w:vAlign w:val="center"/>
          </w:tcPr>
          <w:p w14:paraId="75497B4D" w14:textId="72D76B0E" w:rsidR="0081741C" w:rsidRPr="0081741C" w:rsidRDefault="0081741C" w:rsidP="0081741C">
            <w:pPr>
              <w:pStyle w:val="affe"/>
              <w:shd w:val="clear" w:color="auto" w:fill="auto"/>
              <w:spacing w:line="240" w:lineRule="auto"/>
              <w:ind w:firstLine="0"/>
              <w:jc w:val="center"/>
              <w:rPr>
                <w:b/>
                <w:bCs/>
                <w:color w:val="000000"/>
                <w:sz w:val="20"/>
                <w:szCs w:val="20"/>
                <w:shd w:val="clear" w:color="auto" w:fill="FFFFFF"/>
              </w:rPr>
            </w:pPr>
            <w:r w:rsidRPr="0081741C">
              <w:rPr>
                <w:rStyle w:val="aff5"/>
                <w:rFonts w:ascii="Times New Roman" w:hAnsi="Times New Roman" w:cs="Times New Roman"/>
                <w:b/>
                <w:bCs/>
                <w:color w:val="000000"/>
                <w:sz w:val="20"/>
                <w:szCs w:val="20"/>
              </w:rPr>
              <w:t>Обозначенный метрический размер</w:t>
            </w:r>
          </w:p>
        </w:tc>
        <w:tc>
          <w:tcPr>
            <w:tcW w:w="4672" w:type="dxa"/>
            <w:tcBorders>
              <w:bottom w:val="double" w:sz="4" w:space="0" w:color="auto"/>
            </w:tcBorders>
            <w:vAlign w:val="center"/>
          </w:tcPr>
          <w:p w14:paraId="1F0C234C" w14:textId="21CE506C" w:rsidR="0081741C" w:rsidRPr="0081741C" w:rsidRDefault="0081741C" w:rsidP="0081741C">
            <w:pPr>
              <w:pStyle w:val="affe"/>
              <w:shd w:val="clear" w:color="auto" w:fill="auto"/>
              <w:spacing w:line="240" w:lineRule="auto"/>
              <w:ind w:firstLine="0"/>
              <w:jc w:val="center"/>
              <w:rPr>
                <w:b/>
                <w:bCs/>
                <w:color w:val="000000"/>
                <w:sz w:val="20"/>
                <w:szCs w:val="20"/>
                <w:shd w:val="clear" w:color="auto" w:fill="FFFFFF"/>
              </w:rPr>
            </w:pPr>
            <w:r w:rsidRPr="0081741C">
              <w:rPr>
                <w:rStyle w:val="aff5"/>
                <w:rFonts w:ascii="Times New Roman" w:hAnsi="Times New Roman" w:cs="Times New Roman"/>
                <w:b/>
                <w:bCs/>
                <w:color w:val="000000"/>
                <w:sz w:val="20"/>
                <w:szCs w:val="20"/>
              </w:rPr>
              <w:t>Расстояние между жесткой опорой и точкой приложения изгибающего усилия, мм а 0.1</w:t>
            </w:r>
          </w:p>
        </w:tc>
      </w:tr>
      <w:tr w:rsidR="0081741C" w:rsidRPr="0081741C" w14:paraId="4C46BFF7" w14:textId="77777777" w:rsidTr="0081741C">
        <w:tc>
          <w:tcPr>
            <w:tcW w:w="4672" w:type="dxa"/>
            <w:tcBorders>
              <w:top w:val="double" w:sz="4" w:space="0" w:color="auto"/>
            </w:tcBorders>
          </w:tcPr>
          <w:p w14:paraId="7DE8C200" w14:textId="77777777" w:rsidR="0081741C" w:rsidRPr="0081741C" w:rsidRDefault="0081741C" w:rsidP="0081741C">
            <w:pPr>
              <w:pStyle w:val="affe"/>
              <w:shd w:val="clear" w:color="auto" w:fill="auto"/>
              <w:spacing w:line="240" w:lineRule="auto"/>
              <w:ind w:firstLine="0"/>
              <w:jc w:val="center"/>
              <w:rPr>
                <w:b/>
                <w:bCs/>
                <w:color w:val="000000"/>
                <w:sz w:val="20"/>
                <w:szCs w:val="20"/>
                <w:shd w:val="clear" w:color="auto" w:fill="FFFFFF"/>
              </w:rPr>
            </w:pPr>
          </w:p>
        </w:tc>
        <w:tc>
          <w:tcPr>
            <w:tcW w:w="4672" w:type="dxa"/>
            <w:tcBorders>
              <w:top w:val="double" w:sz="4" w:space="0" w:color="auto"/>
            </w:tcBorders>
          </w:tcPr>
          <w:p w14:paraId="65677029" w14:textId="77777777" w:rsidR="0081741C" w:rsidRPr="0081741C" w:rsidRDefault="0081741C" w:rsidP="0081741C">
            <w:pPr>
              <w:pStyle w:val="affe"/>
              <w:shd w:val="clear" w:color="auto" w:fill="auto"/>
              <w:spacing w:line="240" w:lineRule="auto"/>
              <w:ind w:firstLine="0"/>
              <w:jc w:val="center"/>
              <w:rPr>
                <w:b/>
                <w:bCs/>
                <w:color w:val="000000"/>
                <w:sz w:val="20"/>
                <w:szCs w:val="20"/>
                <w:shd w:val="clear" w:color="auto" w:fill="FFFFFF"/>
              </w:rPr>
            </w:pPr>
          </w:p>
        </w:tc>
      </w:tr>
      <w:tr w:rsidR="0081741C" w:rsidRPr="0081741C" w14:paraId="17A291C6" w14:textId="77777777" w:rsidTr="0081741C">
        <w:tc>
          <w:tcPr>
            <w:tcW w:w="0" w:type="auto"/>
            <w:hideMark/>
          </w:tcPr>
          <w:p w14:paraId="0BCF176D" w14:textId="77777777" w:rsidR="0081741C" w:rsidRPr="0081741C" w:rsidRDefault="0081741C" w:rsidP="0081741C">
            <w:pPr>
              <w:spacing w:before="24" w:after="24"/>
              <w:jc w:val="center"/>
              <w:rPr>
                <w:sz w:val="20"/>
                <w:szCs w:val="20"/>
              </w:rPr>
            </w:pPr>
            <w:r w:rsidRPr="0081741C">
              <w:rPr>
                <w:sz w:val="20"/>
                <w:szCs w:val="20"/>
              </w:rPr>
              <w:t>0,18</w:t>
            </w:r>
          </w:p>
        </w:tc>
        <w:tc>
          <w:tcPr>
            <w:tcW w:w="0" w:type="auto"/>
            <w:hideMark/>
          </w:tcPr>
          <w:p w14:paraId="22C26B7E" w14:textId="77777777" w:rsidR="0081741C" w:rsidRPr="0081741C" w:rsidRDefault="0081741C" w:rsidP="0081741C">
            <w:pPr>
              <w:spacing w:before="24" w:after="24"/>
              <w:jc w:val="center"/>
              <w:rPr>
                <w:sz w:val="20"/>
                <w:szCs w:val="20"/>
              </w:rPr>
            </w:pPr>
            <w:r w:rsidRPr="0081741C">
              <w:rPr>
                <w:sz w:val="20"/>
                <w:szCs w:val="20"/>
              </w:rPr>
              <w:t>6</w:t>
            </w:r>
          </w:p>
        </w:tc>
      </w:tr>
      <w:tr w:rsidR="0081741C" w:rsidRPr="0081741C" w14:paraId="1B5EF0BE" w14:textId="77777777" w:rsidTr="0081741C">
        <w:tc>
          <w:tcPr>
            <w:tcW w:w="0" w:type="auto"/>
            <w:hideMark/>
          </w:tcPr>
          <w:p w14:paraId="52BF19F7" w14:textId="77777777" w:rsidR="0081741C" w:rsidRPr="0081741C" w:rsidRDefault="0081741C" w:rsidP="0081741C">
            <w:pPr>
              <w:spacing w:before="24" w:after="24"/>
              <w:jc w:val="center"/>
              <w:rPr>
                <w:sz w:val="20"/>
                <w:szCs w:val="20"/>
              </w:rPr>
            </w:pPr>
            <w:r w:rsidRPr="0081741C">
              <w:rPr>
                <w:sz w:val="20"/>
                <w:szCs w:val="20"/>
              </w:rPr>
              <w:t>0,2</w:t>
            </w:r>
          </w:p>
        </w:tc>
        <w:tc>
          <w:tcPr>
            <w:tcW w:w="0" w:type="auto"/>
            <w:hideMark/>
          </w:tcPr>
          <w:p w14:paraId="08540C0D" w14:textId="77777777" w:rsidR="0081741C" w:rsidRPr="0081741C" w:rsidRDefault="0081741C" w:rsidP="0081741C">
            <w:pPr>
              <w:spacing w:before="24" w:after="24"/>
              <w:jc w:val="center"/>
              <w:rPr>
                <w:sz w:val="20"/>
                <w:szCs w:val="20"/>
              </w:rPr>
            </w:pPr>
            <w:r w:rsidRPr="0081741C">
              <w:rPr>
                <w:sz w:val="20"/>
                <w:szCs w:val="20"/>
              </w:rPr>
              <w:t>6</w:t>
            </w:r>
          </w:p>
        </w:tc>
      </w:tr>
      <w:tr w:rsidR="0081741C" w:rsidRPr="0081741C" w14:paraId="4C541F5A" w14:textId="77777777" w:rsidTr="0081741C">
        <w:tc>
          <w:tcPr>
            <w:tcW w:w="0" w:type="auto"/>
            <w:hideMark/>
          </w:tcPr>
          <w:p w14:paraId="24466E56" w14:textId="77777777" w:rsidR="0081741C" w:rsidRPr="0081741C" w:rsidRDefault="0081741C" w:rsidP="0081741C">
            <w:pPr>
              <w:spacing w:before="24" w:after="24"/>
              <w:jc w:val="center"/>
              <w:rPr>
                <w:sz w:val="20"/>
                <w:szCs w:val="20"/>
              </w:rPr>
            </w:pPr>
            <w:r w:rsidRPr="0081741C">
              <w:rPr>
                <w:sz w:val="20"/>
                <w:szCs w:val="20"/>
              </w:rPr>
              <w:t>0,23</w:t>
            </w:r>
          </w:p>
        </w:tc>
        <w:tc>
          <w:tcPr>
            <w:tcW w:w="0" w:type="auto"/>
            <w:hideMark/>
          </w:tcPr>
          <w:p w14:paraId="3D038D65" w14:textId="77777777" w:rsidR="0081741C" w:rsidRPr="0081741C" w:rsidRDefault="0081741C" w:rsidP="0081741C">
            <w:pPr>
              <w:spacing w:before="24" w:after="24"/>
              <w:jc w:val="center"/>
              <w:rPr>
                <w:sz w:val="20"/>
                <w:szCs w:val="20"/>
              </w:rPr>
            </w:pPr>
            <w:r w:rsidRPr="0081741C">
              <w:rPr>
                <w:sz w:val="20"/>
                <w:szCs w:val="20"/>
              </w:rPr>
              <w:t>6</w:t>
            </w:r>
          </w:p>
        </w:tc>
      </w:tr>
      <w:tr w:rsidR="0081741C" w:rsidRPr="0081741C" w14:paraId="4C7FCB3D" w14:textId="77777777" w:rsidTr="0081741C">
        <w:tc>
          <w:tcPr>
            <w:tcW w:w="0" w:type="auto"/>
            <w:hideMark/>
          </w:tcPr>
          <w:p w14:paraId="52439A5C" w14:textId="77777777" w:rsidR="0081741C" w:rsidRPr="0081741C" w:rsidRDefault="0081741C" w:rsidP="0081741C">
            <w:pPr>
              <w:spacing w:before="24" w:after="24"/>
              <w:jc w:val="center"/>
              <w:rPr>
                <w:sz w:val="20"/>
                <w:szCs w:val="20"/>
              </w:rPr>
            </w:pPr>
            <w:r w:rsidRPr="0081741C">
              <w:rPr>
                <w:sz w:val="20"/>
                <w:szCs w:val="20"/>
              </w:rPr>
              <w:t>0,25</w:t>
            </w:r>
          </w:p>
        </w:tc>
        <w:tc>
          <w:tcPr>
            <w:tcW w:w="0" w:type="auto"/>
            <w:hideMark/>
          </w:tcPr>
          <w:p w14:paraId="06858D06" w14:textId="77777777" w:rsidR="0081741C" w:rsidRPr="0081741C" w:rsidRDefault="0081741C" w:rsidP="0081741C">
            <w:pPr>
              <w:spacing w:before="24" w:after="24"/>
              <w:jc w:val="center"/>
              <w:rPr>
                <w:sz w:val="20"/>
                <w:szCs w:val="20"/>
              </w:rPr>
            </w:pPr>
            <w:r w:rsidRPr="0081741C">
              <w:rPr>
                <w:sz w:val="20"/>
                <w:szCs w:val="20"/>
              </w:rPr>
              <w:t>8</w:t>
            </w:r>
          </w:p>
        </w:tc>
      </w:tr>
      <w:tr w:rsidR="0081741C" w:rsidRPr="0081741C" w14:paraId="6B3494CE" w14:textId="77777777" w:rsidTr="0081741C">
        <w:tc>
          <w:tcPr>
            <w:tcW w:w="0" w:type="auto"/>
            <w:hideMark/>
          </w:tcPr>
          <w:p w14:paraId="5DA4B581" w14:textId="77777777" w:rsidR="0081741C" w:rsidRPr="0081741C" w:rsidRDefault="0081741C" w:rsidP="0081741C">
            <w:pPr>
              <w:spacing w:before="24" w:after="24"/>
              <w:jc w:val="center"/>
              <w:rPr>
                <w:sz w:val="20"/>
                <w:szCs w:val="20"/>
              </w:rPr>
            </w:pPr>
            <w:r w:rsidRPr="0081741C">
              <w:rPr>
                <w:sz w:val="20"/>
                <w:szCs w:val="20"/>
              </w:rPr>
              <w:t>0,3</w:t>
            </w:r>
          </w:p>
        </w:tc>
        <w:tc>
          <w:tcPr>
            <w:tcW w:w="0" w:type="auto"/>
            <w:hideMark/>
          </w:tcPr>
          <w:p w14:paraId="12D4079C" w14:textId="77777777" w:rsidR="0081741C" w:rsidRPr="0081741C" w:rsidRDefault="0081741C" w:rsidP="0081741C">
            <w:pPr>
              <w:spacing w:before="24" w:after="24"/>
              <w:jc w:val="center"/>
              <w:rPr>
                <w:sz w:val="20"/>
                <w:szCs w:val="20"/>
              </w:rPr>
            </w:pPr>
            <w:r w:rsidRPr="0081741C">
              <w:rPr>
                <w:sz w:val="20"/>
                <w:szCs w:val="20"/>
              </w:rPr>
              <w:t>8</w:t>
            </w:r>
          </w:p>
        </w:tc>
      </w:tr>
      <w:tr w:rsidR="0081741C" w:rsidRPr="0081741C" w14:paraId="37B8CB5D" w14:textId="77777777" w:rsidTr="0081741C">
        <w:tc>
          <w:tcPr>
            <w:tcW w:w="0" w:type="auto"/>
            <w:hideMark/>
          </w:tcPr>
          <w:p w14:paraId="5B3D9852" w14:textId="77777777" w:rsidR="0081741C" w:rsidRPr="0081741C" w:rsidRDefault="0081741C" w:rsidP="0081741C">
            <w:pPr>
              <w:spacing w:before="24" w:after="24"/>
              <w:jc w:val="center"/>
              <w:rPr>
                <w:sz w:val="20"/>
                <w:szCs w:val="20"/>
              </w:rPr>
            </w:pPr>
            <w:r w:rsidRPr="0081741C">
              <w:rPr>
                <w:sz w:val="20"/>
                <w:szCs w:val="20"/>
              </w:rPr>
              <w:t>0,33</w:t>
            </w:r>
          </w:p>
        </w:tc>
        <w:tc>
          <w:tcPr>
            <w:tcW w:w="0" w:type="auto"/>
            <w:hideMark/>
          </w:tcPr>
          <w:p w14:paraId="65097ACC" w14:textId="77777777" w:rsidR="0081741C" w:rsidRPr="0081741C" w:rsidRDefault="0081741C" w:rsidP="0081741C">
            <w:pPr>
              <w:spacing w:before="24" w:after="24"/>
              <w:jc w:val="center"/>
              <w:rPr>
                <w:sz w:val="20"/>
                <w:szCs w:val="20"/>
              </w:rPr>
            </w:pPr>
            <w:r w:rsidRPr="0081741C">
              <w:rPr>
                <w:sz w:val="20"/>
                <w:szCs w:val="20"/>
              </w:rPr>
              <w:t>8</w:t>
            </w:r>
          </w:p>
        </w:tc>
      </w:tr>
      <w:tr w:rsidR="0081741C" w:rsidRPr="0081741C" w14:paraId="02D3DDA5" w14:textId="77777777" w:rsidTr="0081741C">
        <w:tc>
          <w:tcPr>
            <w:tcW w:w="0" w:type="auto"/>
            <w:hideMark/>
          </w:tcPr>
          <w:p w14:paraId="475E6DCD" w14:textId="77777777" w:rsidR="0081741C" w:rsidRPr="0081741C" w:rsidRDefault="0081741C" w:rsidP="0081741C">
            <w:pPr>
              <w:spacing w:before="24" w:after="24"/>
              <w:jc w:val="center"/>
              <w:rPr>
                <w:sz w:val="20"/>
                <w:szCs w:val="20"/>
              </w:rPr>
            </w:pPr>
            <w:r w:rsidRPr="0081741C">
              <w:rPr>
                <w:sz w:val="20"/>
                <w:szCs w:val="20"/>
              </w:rPr>
              <w:t>0,36</w:t>
            </w:r>
          </w:p>
        </w:tc>
        <w:tc>
          <w:tcPr>
            <w:tcW w:w="0" w:type="auto"/>
            <w:hideMark/>
          </w:tcPr>
          <w:p w14:paraId="0CA72219" w14:textId="77777777" w:rsidR="0081741C" w:rsidRPr="0081741C" w:rsidRDefault="0081741C" w:rsidP="0081741C">
            <w:pPr>
              <w:spacing w:before="24" w:after="24"/>
              <w:jc w:val="center"/>
              <w:rPr>
                <w:sz w:val="20"/>
                <w:szCs w:val="20"/>
              </w:rPr>
            </w:pPr>
            <w:r w:rsidRPr="0081741C">
              <w:rPr>
                <w:sz w:val="20"/>
                <w:szCs w:val="20"/>
              </w:rPr>
              <w:t>8</w:t>
            </w:r>
          </w:p>
        </w:tc>
      </w:tr>
      <w:tr w:rsidR="0081741C" w:rsidRPr="0081741C" w14:paraId="19F477A1" w14:textId="77777777" w:rsidTr="002C4560">
        <w:tc>
          <w:tcPr>
            <w:tcW w:w="0" w:type="auto"/>
            <w:tcBorders>
              <w:bottom w:val="nil"/>
            </w:tcBorders>
            <w:hideMark/>
          </w:tcPr>
          <w:p w14:paraId="14EABE23" w14:textId="77777777" w:rsidR="0081741C" w:rsidRPr="0081741C" w:rsidRDefault="0081741C" w:rsidP="0081741C">
            <w:pPr>
              <w:spacing w:before="24" w:after="24"/>
              <w:jc w:val="center"/>
              <w:rPr>
                <w:sz w:val="20"/>
                <w:szCs w:val="20"/>
              </w:rPr>
            </w:pPr>
            <w:r w:rsidRPr="0081741C">
              <w:rPr>
                <w:sz w:val="20"/>
                <w:szCs w:val="20"/>
              </w:rPr>
              <w:t>0,4</w:t>
            </w:r>
          </w:p>
        </w:tc>
        <w:tc>
          <w:tcPr>
            <w:tcW w:w="0" w:type="auto"/>
            <w:tcBorders>
              <w:bottom w:val="nil"/>
            </w:tcBorders>
            <w:hideMark/>
          </w:tcPr>
          <w:p w14:paraId="0C8D0B3A" w14:textId="77777777" w:rsidR="0081741C" w:rsidRPr="0081741C" w:rsidRDefault="0081741C" w:rsidP="0081741C">
            <w:pPr>
              <w:spacing w:before="24" w:after="24"/>
              <w:jc w:val="center"/>
              <w:rPr>
                <w:sz w:val="20"/>
                <w:szCs w:val="20"/>
              </w:rPr>
            </w:pPr>
            <w:r w:rsidRPr="0081741C">
              <w:rPr>
                <w:sz w:val="20"/>
                <w:szCs w:val="20"/>
              </w:rPr>
              <w:t>8</w:t>
            </w:r>
          </w:p>
        </w:tc>
      </w:tr>
      <w:tr w:rsidR="00EE4A53" w:rsidRPr="0081741C" w14:paraId="3A18520A" w14:textId="77777777" w:rsidTr="002C4560">
        <w:tc>
          <w:tcPr>
            <w:tcW w:w="0" w:type="auto"/>
            <w:gridSpan w:val="2"/>
            <w:tcBorders>
              <w:top w:val="nil"/>
            </w:tcBorders>
          </w:tcPr>
          <w:p w14:paraId="0CD3F2DA" w14:textId="6C06949E" w:rsidR="00EE4A53" w:rsidRPr="00EE4A53" w:rsidRDefault="00EE4A53" w:rsidP="0081741C">
            <w:pPr>
              <w:spacing w:before="24" w:after="24"/>
              <w:jc w:val="center"/>
              <w:rPr>
                <w:i/>
                <w:sz w:val="20"/>
                <w:szCs w:val="20"/>
              </w:rPr>
            </w:pPr>
            <w:r w:rsidRPr="00EE4A53">
              <w:rPr>
                <w:i/>
                <w:sz w:val="20"/>
                <w:szCs w:val="20"/>
              </w:rPr>
              <w:lastRenderedPageBreak/>
              <w:t xml:space="preserve">Окончание таблицы </w:t>
            </w:r>
            <w:r w:rsidRPr="00EE4A53">
              <w:rPr>
                <w:rStyle w:val="affd"/>
                <w:bCs/>
                <w:i/>
                <w:color w:val="000000"/>
              </w:rPr>
              <w:t>С.1</w:t>
            </w:r>
          </w:p>
        </w:tc>
      </w:tr>
      <w:tr w:rsidR="0081741C" w:rsidRPr="0081741C" w14:paraId="560083AD" w14:textId="77777777" w:rsidTr="0081741C">
        <w:tc>
          <w:tcPr>
            <w:tcW w:w="0" w:type="auto"/>
            <w:hideMark/>
          </w:tcPr>
          <w:p w14:paraId="529E20DF" w14:textId="77777777" w:rsidR="0081741C" w:rsidRPr="0081741C" w:rsidRDefault="0081741C" w:rsidP="0081741C">
            <w:pPr>
              <w:spacing w:before="24" w:after="24"/>
              <w:jc w:val="center"/>
              <w:rPr>
                <w:sz w:val="20"/>
                <w:szCs w:val="20"/>
              </w:rPr>
            </w:pPr>
            <w:r w:rsidRPr="0081741C">
              <w:rPr>
                <w:sz w:val="20"/>
                <w:szCs w:val="20"/>
              </w:rPr>
              <w:t>0,45</w:t>
            </w:r>
          </w:p>
        </w:tc>
        <w:tc>
          <w:tcPr>
            <w:tcW w:w="0" w:type="auto"/>
            <w:hideMark/>
          </w:tcPr>
          <w:p w14:paraId="175FEC7F" w14:textId="77777777" w:rsidR="0081741C" w:rsidRPr="0081741C" w:rsidRDefault="0081741C" w:rsidP="0081741C">
            <w:pPr>
              <w:spacing w:before="24" w:after="24"/>
              <w:jc w:val="center"/>
              <w:rPr>
                <w:sz w:val="20"/>
                <w:szCs w:val="20"/>
              </w:rPr>
            </w:pPr>
            <w:r w:rsidRPr="0081741C">
              <w:rPr>
                <w:sz w:val="20"/>
                <w:szCs w:val="20"/>
              </w:rPr>
              <w:t>10</w:t>
            </w:r>
          </w:p>
        </w:tc>
      </w:tr>
      <w:tr w:rsidR="0081741C" w:rsidRPr="0081741C" w14:paraId="6707AA76" w14:textId="77777777" w:rsidTr="0081741C">
        <w:tc>
          <w:tcPr>
            <w:tcW w:w="0" w:type="auto"/>
            <w:hideMark/>
          </w:tcPr>
          <w:p w14:paraId="6CC85EE2" w14:textId="77777777" w:rsidR="0081741C" w:rsidRPr="0081741C" w:rsidRDefault="0081741C" w:rsidP="0081741C">
            <w:pPr>
              <w:spacing w:before="24" w:after="24"/>
              <w:jc w:val="center"/>
              <w:rPr>
                <w:sz w:val="20"/>
                <w:szCs w:val="20"/>
              </w:rPr>
            </w:pPr>
            <w:r w:rsidRPr="0081741C">
              <w:rPr>
                <w:sz w:val="20"/>
                <w:szCs w:val="20"/>
              </w:rPr>
              <w:t>0,5</w:t>
            </w:r>
          </w:p>
        </w:tc>
        <w:tc>
          <w:tcPr>
            <w:tcW w:w="0" w:type="auto"/>
            <w:hideMark/>
          </w:tcPr>
          <w:p w14:paraId="5DECF88A" w14:textId="77777777" w:rsidR="0081741C" w:rsidRPr="0081741C" w:rsidRDefault="0081741C" w:rsidP="0081741C">
            <w:pPr>
              <w:spacing w:before="24" w:after="24"/>
              <w:jc w:val="center"/>
              <w:rPr>
                <w:sz w:val="20"/>
                <w:szCs w:val="20"/>
              </w:rPr>
            </w:pPr>
            <w:r w:rsidRPr="0081741C">
              <w:rPr>
                <w:sz w:val="20"/>
                <w:szCs w:val="20"/>
              </w:rPr>
              <w:t>10</w:t>
            </w:r>
          </w:p>
        </w:tc>
      </w:tr>
      <w:tr w:rsidR="0081741C" w:rsidRPr="0081741C" w14:paraId="2244BFDA" w14:textId="77777777" w:rsidTr="0081741C">
        <w:tc>
          <w:tcPr>
            <w:tcW w:w="0" w:type="auto"/>
            <w:hideMark/>
          </w:tcPr>
          <w:p w14:paraId="2C235306" w14:textId="77777777" w:rsidR="0081741C" w:rsidRPr="0081741C" w:rsidRDefault="0081741C" w:rsidP="0081741C">
            <w:pPr>
              <w:spacing w:before="24" w:after="24"/>
              <w:jc w:val="center"/>
              <w:rPr>
                <w:sz w:val="20"/>
                <w:szCs w:val="20"/>
              </w:rPr>
            </w:pPr>
            <w:r w:rsidRPr="0081741C">
              <w:rPr>
                <w:sz w:val="20"/>
                <w:szCs w:val="20"/>
              </w:rPr>
              <w:t>0,55</w:t>
            </w:r>
          </w:p>
        </w:tc>
        <w:tc>
          <w:tcPr>
            <w:tcW w:w="0" w:type="auto"/>
            <w:hideMark/>
          </w:tcPr>
          <w:p w14:paraId="6234E512" w14:textId="77777777" w:rsidR="0081741C" w:rsidRPr="0081741C" w:rsidRDefault="0081741C" w:rsidP="0081741C">
            <w:pPr>
              <w:spacing w:before="24" w:after="24"/>
              <w:jc w:val="center"/>
              <w:rPr>
                <w:sz w:val="20"/>
                <w:szCs w:val="20"/>
              </w:rPr>
            </w:pPr>
            <w:r w:rsidRPr="0081741C">
              <w:rPr>
                <w:sz w:val="20"/>
                <w:szCs w:val="20"/>
              </w:rPr>
              <w:t>12,5</w:t>
            </w:r>
          </w:p>
        </w:tc>
      </w:tr>
      <w:tr w:rsidR="0081741C" w:rsidRPr="0081741C" w14:paraId="45420D30" w14:textId="77777777" w:rsidTr="0081741C">
        <w:tc>
          <w:tcPr>
            <w:tcW w:w="0" w:type="auto"/>
            <w:hideMark/>
          </w:tcPr>
          <w:p w14:paraId="4280DFA4" w14:textId="77777777" w:rsidR="0081741C" w:rsidRPr="0081741C" w:rsidRDefault="0081741C" w:rsidP="0081741C">
            <w:pPr>
              <w:spacing w:before="24" w:after="24"/>
              <w:jc w:val="center"/>
              <w:rPr>
                <w:sz w:val="20"/>
                <w:szCs w:val="20"/>
              </w:rPr>
            </w:pPr>
            <w:r w:rsidRPr="0081741C">
              <w:rPr>
                <w:sz w:val="20"/>
                <w:szCs w:val="20"/>
              </w:rPr>
              <w:t>0,6</w:t>
            </w:r>
          </w:p>
        </w:tc>
        <w:tc>
          <w:tcPr>
            <w:tcW w:w="0" w:type="auto"/>
            <w:hideMark/>
          </w:tcPr>
          <w:p w14:paraId="6510816D" w14:textId="77777777" w:rsidR="0081741C" w:rsidRPr="0081741C" w:rsidRDefault="0081741C" w:rsidP="0081741C">
            <w:pPr>
              <w:spacing w:before="24" w:after="24"/>
              <w:jc w:val="center"/>
              <w:rPr>
                <w:sz w:val="20"/>
                <w:szCs w:val="20"/>
              </w:rPr>
            </w:pPr>
            <w:r w:rsidRPr="0081741C">
              <w:rPr>
                <w:sz w:val="20"/>
                <w:szCs w:val="20"/>
              </w:rPr>
              <w:t>15</w:t>
            </w:r>
          </w:p>
        </w:tc>
      </w:tr>
      <w:tr w:rsidR="0081741C" w:rsidRPr="0081741C" w14:paraId="6B7A1BD0" w14:textId="77777777" w:rsidTr="0081741C">
        <w:tc>
          <w:tcPr>
            <w:tcW w:w="0" w:type="auto"/>
            <w:hideMark/>
          </w:tcPr>
          <w:p w14:paraId="1200B512" w14:textId="77777777" w:rsidR="0081741C" w:rsidRPr="0081741C" w:rsidRDefault="0081741C" w:rsidP="0081741C">
            <w:pPr>
              <w:spacing w:before="24" w:after="24"/>
              <w:jc w:val="center"/>
              <w:rPr>
                <w:sz w:val="20"/>
                <w:szCs w:val="20"/>
              </w:rPr>
            </w:pPr>
            <w:r w:rsidRPr="0081741C">
              <w:rPr>
                <w:sz w:val="20"/>
                <w:szCs w:val="20"/>
              </w:rPr>
              <w:t>0,7</w:t>
            </w:r>
          </w:p>
        </w:tc>
        <w:tc>
          <w:tcPr>
            <w:tcW w:w="0" w:type="auto"/>
            <w:hideMark/>
          </w:tcPr>
          <w:p w14:paraId="402F23B8" w14:textId="77777777" w:rsidR="0081741C" w:rsidRPr="0081741C" w:rsidRDefault="0081741C" w:rsidP="0081741C">
            <w:pPr>
              <w:spacing w:before="24" w:after="24"/>
              <w:jc w:val="center"/>
              <w:rPr>
                <w:sz w:val="20"/>
                <w:szCs w:val="20"/>
              </w:rPr>
            </w:pPr>
            <w:r w:rsidRPr="0081741C">
              <w:rPr>
                <w:sz w:val="20"/>
                <w:szCs w:val="20"/>
              </w:rPr>
              <w:t>17,5</w:t>
            </w:r>
          </w:p>
        </w:tc>
      </w:tr>
      <w:tr w:rsidR="0081741C" w:rsidRPr="0081741C" w14:paraId="1E63A09A" w14:textId="77777777" w:rsidTr="0081741C">
        <w:tc>
          <w:tcPr>
            <w:tcW w:w="0" w:type="auto"/>
            <w:hideMark/>
          </w:tcPr>
          <w:p w14:paraId="4689EFD3" w14:textId="77777777" w:rsidR="0081741C" w:rsidRPr="0081741C" w:rsidRDefault="0081741C" w:rsidP="0081741C">
            <w:pPr>
              <w:spacing w:before="24" w:after="24"/>
              <w:jc w:val="center"/>
              <w:rPr>
                <w:sz w:val="20"/>
                <w:szCs w:val="20"/>
              </w:rPr>
            </w:pPr>
            <w:r w:rsidRPr="0081741C">
              <w:rPr>
                <w:sz w:val="20"/>
                <w:szCs w:val="20"/>
              </w:rPr>
              <w:t>0,8</w:t>
            </w:r>
          </w:p>
        </w:tc>
        <w:tc>
          <w:tcPr>
            <w:tcW w:w="0" w:type="auto"/>
            <w:hideMark/>
          </w:tcPr>
          <w:p w14:paraId="34C255D5" w14:textId="77777777" w:rsidR="0081741C" w:rsidRPr="0081741C" w:rsidRDefault="0081741C" w:rsidP="0081741C">
            <w:pPr>
              <w:spacing w:before="24" w:after="24"/>
              <w:jc w:val="center"/>
              <w:rPr>
                <w:sz w:val="20"/>
                <w:szCs w:val="20"/>
              </w:rPr>
            </w:pPr>
            <w:r w:rsidRPr="0081741C">
              <w:rPr>
                <w:sz w:val="20"/>
                <w:szCs w:val="20"/>
              </w:rPr>
              <w:t>20</w:t>
            </w:r>
          </w:p>
        </w:tc>
      </w:tr>
      <w:tr w:rsidR="0081741C" w:rsidRPr="0081741C" w14:paraId="70C7BBA2" w14:textId="77777777" w:rsidTr="0081741C">
        <w:tc>
          <w:tcPr>
            <w:tcW w:w="0" w:type="auto"/>
            <w:hideMark/>
          </w:tcPr>
          <w:p w14:paraId="6F14EDB6" w14:textId="77777777" w:rsidR="0081741C" w:rsidRPr="0081741C" w:rsidRDefault="0081741C" w:rsidP="0081741C">
            <w:pPr>
              <w:spacing w:before="24" w:after="24"/>
              <w:jc w:val="center"/>
              <w:rPr>
                <w:sz w:val="20"/>
                <w:szCs w:val="20"/>
              </w:rPr>
            </w:pPr>
            <w:r w:rsidRPr="0081741C">
              <w:rPr>
                <w:sz w:val="20"/>
                <w:szCs w:val="20"/>
              </w:rPr>
              <w:t>0,9</w:t>
            </w:r>
          </w:p>
        </w:tc>
        <w:tc>
          <w:tcPr>
            <w:tcW w:w="0" w:type="auto"/>
            <w:hideMark/>
          </w:tcPr>
          <w:p w14:paraId="10F0610C" w14:textId="77777777" w:rsidR="0081741C" w:rsidRPr="0081741C" w:rsidRDefault="0081741C" w:rsidP="0081741C">
            <w:pPr>
              <w:spacing w:before="24" w:after="24"/>
              <w:jc w:val="center"/>
              <w:rPr>
                <w:sz w:val="20"/>
                <w:szCs w:val="20"/>
              </w:rPr>
            </w:pPr>
            <w:r w:rsidRPr="0081741C">
              <w:rPr>
                <w:sz w:val="20"/>
                <w:szCs w:val="20"/>
              </w:rPr>
              <w:t>25</w:t>
            </w:r>
          </w:p>
        </w:tc>
      </w:tr>
      <w:tr w:rsidR="0081741C" w:rsidRPr="0081741C" w14:paraId="0D3DD848" w14:textId="77777777" w:rsidTr="0081741C">
        <w:tc>
          <w:tcPr>
            <w:tcW w:w="0" w:type="auto"/>
            <w:hideMark/>
          </w:tcPr>
          <w:p w14:paraId="3976317C" w14:textId="77777777" w:rsidR="0081741C" w:rsidRPr="0081741C" w:rsidRDefault="0081741C" w:rsidP="0081741C">
            <w:pPr>
              <w:spacing w:before="24" w:after="24"/>
              <w:jc w:val="center"/>
              <w:rPr>
                <w:sz w:val="20"/>
                <w:szCs w:val="20"/>
              </w:rPr>
            </w:pPr>
            <w:r w:rsidRPr="0081741C">
              <w:rPr>
                <w:sz w:val="20"/>
                <w:szCs w:val="20"/>
              </w:rPr>
              <w:t>1,1</w:t>
            </w:r>
          </w:p>
        </w:tc>
        <w:tc>
          <w:tcPr>
            <w:tcW w:w="0" w:type="auto"/>
            <w:hideMark/>
          </w:tcPr>
          <w:p w14:paraId="065530CD" w14:textId="77777777" w:rsidR="0081741C" w:rsidRPr="0081741C" w:rsidRDefault="0081741C" w:rsidP="0081741C">
            <w:pPr>
              <w:spacing w:before="24" w:after="24"/>
              <w:jc w:val="center"/>
              <w:rPr>
                <w:sz w:val="20"/>
                <w:szCs w:val="20"/>
              </w:rPr>
            </w:pPr>
            <w:r w:rsidRPr="0081741C">
              <w:rPr>
                <w:sz w:val="20"/>
                <w:szCs w:val="20"/>
              </w:rPr>
              <w:t>27,5</w:t>
            </w:r>
          </w:p>
        </w:tc>
      </w:tr>
      <w:tr w:rsidR="0081741C" w:rsidRPr="0081741C" w14:paraId="77E60568" w14:textId="77777777" w:rsidTr="0081741C">
        <w:tc>
          <w:tcPr>
            <w:tcW w:w="0" w:type="auto"/>
            <w:hideMark/>
          </w:tcPr>
          <w:p w14:paraId="189EF14A" w14:textId="77777777" w:rsidR="0081741C" w:rsidRPr="0081741C" w:rsidRDefault="0081741C" w:rsidP="0081741C">
            <w:pPr>
              <w:spacing w:before="24" w:after="24"/>
              <w:jc w:val="center"/>
              <w:rPr>
                <w:sz w:val="20"/>
                <w:szCs w:val="20"/>
              </w:rPr>
            </w:pPr>
            <w:r w:rsidRPr="0081741C">
              <w:rPr>
                <w:sz w:val="20"/>
                <w:szCs w:val="20"/>
              </w:rPr>
              <w:t>1,2</w:t>
            </w:r>
          </w:p>
        </w:tc>
        <w:tc>
          <w:tcPr>
            <w:tcW w:w="0" w:type="auto"/>
            <w:hideMark/>
          </w:tcPr>
          <w:p w14:paraId="249B6107" w14:textId="77777777" w:rsidR="0081741C" w:rsidRPr="0081741C" w:rsidRDefault="0081741C" w:rsidP="0081741C">
            <w:pPr>
              <w:spacing w:before="24" w:after="24"/>
              <w:jc w:val="center"/>
              <w:rPr>
                <w:sz w:val="20"/>
                <w:szCs w:val="20"/>
              </w:rPr>
            </w:pPr>
            <w:r w:rsidRPr="0081741C">
              <w:rPr>
                <w:sz w:val="20"/>
                <w:szCs w:val="20"/>
              </w:rPr>
              <w:t>30</w:t>
            </w:r>
          </w:p>
        </w:tc>
      </w:tr>
      <w:tr w:rsidR="0081741C" w:rsidRPr="0081741C" w14:paraId="13DEEB27" w14:textId="77777777" w:rsidTr="0081741C">
        <w:tc>
          <w:tcPr>
            <w:tcW w:w="0" w:type="auto"/>
            <w:hideMark/>
          </w:tcPr>
          <w:p w14:paraId="4E6A6C01" w14:textId="77777777" w:rsidR="0081741C" w:rsidRPr="0081741C" w:rsidRDefault="0081741C" w:rsidP="0081741C">
            <w:pPr>
              <w:spacing w:before="24" w:after="24"/>
              <w:jc w:val="center"/>
              <w:rPr>
                <w:sz w:val="20"/>
                <w:szCs w:val="20"/>
              </w:rPr>
            </w:pPr>
            <w:r w:rsidRPr="0081741C">
              <w:rPr>
                <w:sz w:val="20"/>
                <w:szCs w:val="20"/>
              </w:rPr>
              <w:t>1,4</w:t>
            </w:r>
          </w:p>
        </w:tc>
        <w:tc>
          <w:tcPr>
            <w:tcW w:w="0" w:type="auto"/>
            <w:hideMark/>
          </w:tcPr>
          <w:p w14:paraId="63BE3AB4"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14CB8DC6" w14:textId="77777777" w:rsidTr="0081741C">
        <w:tc>
          <w:tcPr>
            <w:tcW w:w="0" w:type="auto"/>
            <w:hideMark/>
          </w:tcPr>
          <w:p w14:paraId="69EFEFE3" w14:textId="77777777" w:rsidR="0081741C" w:rsidRPr="0081741C" w:rsidRDefault="0081741C" w:rsidP="0081741C">
            <w:pPr>
              <w:spacing w:before="24" w:after="24"/>
              <w:jc w:val="center"/>
              <w:rPr>
                <w:sz w:val="20"/>
                <w:szCs w:val="20"/>
              </w:rPr>
            </w:pPr>
            <w:r w:rsidRPr="0081741C">
              <w:rPr>
                <w:sz w:val="20"/>
                <w:szCs w:val="20"/>
              </w:rPr>
              <w:t>1,6</w:t>
            </w:r>
          </w:p>
        </w:tc>
        <w:tc>
          <w:tcPr>
            <w:tcW w:w="0" w:type="auto"/>
            <w:hideMark/>
          </w:tcPr>
          <w:p w14:paraId="34D2C490"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4DE5A735" w14:textId="77777777" w:rsidTr="0081741C">
        <w:tc>
          <w:tcPr>
            <w:tcW w:w="0" w:type="auto"/>
            <w:hideMark/>
          </w:tcPr>
          <w:p w14:paraId="600AA704" w14:textId="77777777" w:rsidR="0081741C" w:rsidRPr="0081741C" w:rsidRDefault="0081741C" w:rsidP="0081741C">
            <w:pPr>
              <w:spacing w:before="24" w:after="24"/>
              <w:jc w:val="center"/>
              <w:rPr>
                <w:sz w:val="20"/>
                <w:szCs w:val="20"/>
              </w:rPr>
            </w:pPr>
            <w:r w:rsidRPr="0081741C">
              <w:rPr>
                <w:sz w:val="20"/>
                <w:szCs w:val="20"/>
              </w:rPr>
              <w:t>1,8</w:t>
            </w:r>
          </w:p>
        </w:tc>
        <w:tc>
          <w:tcPr>
            <w:tcW w:w="0" w:type="auto"/>
            <w:hideMark/>
          </w:tcPr>
          <w:p w14:paraId="13B6263D"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33AC6431" w14:textId="77777777" w:rsidTr="0081741C">
        <w:tc>
          <w:tcPr>
            <w:tcW w:w="0" w:type="auto"/>
            <w:hideMark/>
          </w:tcPr>
          <w:p w14:paraId="7E4C8D2B" w14:textId="77777777" w:rsidR="0081741C" w:rsidRPr="0081741C" w:rsidRDefault="0081741C" w:rsidP="0081741C">
            <w:pPr>
              <w:spacing w:before="24" w:after="24"/>
              <w:jc w:val="center"/>
              <w:rPr>
                <w:sz w:val="20"/>
                <w:szCs w:val="20"/>
              </w:rPr>
            </w:pPr>
            <w:r w:rsidRPr="0081741C">
              <w:rPr>
                <w:sz w:val="20"/>
                <w:szCs w:val="20"/>
              </w:rPr>
              <w:t>2,1</w:t>
            </w:r>
          </w:p>
        </w:tc>
        <w:tc>
          <w:tcPr>
            <w:tcW w:w="0" w:type="auto"/>
            <w:hideMark/>
          </w:tcPr>
          <w:p w14:paraId="59D0A08F"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6ED008E3" w14:textId="77777777" w:rsidTr="0081741C">
        <w:tc>
          <w:tcPr>
            <w:tcW w:w="0" w:type="auto"/>
            <w:hideMark/>
          </w:tcPr>
          <w:p w14:paraId="778C8842" w14:textId="77777777" w:rsidR="0081741C" w:rsidRPr="0081741C" w:rsidRDefault="0081741C" w:rsidP="0081741C">
            <w:pPr>
              <w:spacing w:before="24" w:after="24"/>
              <w:jc w:val="center"/>
              <w:rPr>
                <w:sz w:val="20"/>
                <w:szCs w:val="20"/>
              </w:rPr>
            </w:pPr>
            <w:r w:rsidRPr="0081741C">
              <w:rPr>
                <w:sz w:val="20"/>
                <w:szCs w:val="20"/>
              </w:rPr>
              <w:t>2,4</w:t>
            </w:r>
          </w:p>
        </w:tc>
        <w:tc>
          <w:tcPr>
            <w:tcW w:w="0" w:type="auto"/>
            <w:hideMark/>
          </w:tcPr>
          <w:p w14:paraId="655451B9"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1F5793C3" w14:textId="77777777" w:rsidTr="0081741C">
        <w:tc>
          <w:tcPr>
            <w:tcW w:w="0" w:type="auto"/>
            <w:hideMark/>
          </w:tcPr>
          <w:p w14:paraId="3DF1CEC5" w14:textId="77777777" w:rsidR="0081741C" w:rsidRPr="0081741C" w:rsidRDefault="0081741C" w:rsidP="0081741C">
            <w:pPr>
              <w:spacing w:before="24" w:after="24"/>
              <w:jc w:val="center"/>
              <w:rPr>
                <w:sz w:val="20"/>
                <w:szCs w:val="20"/>
              </w:rPr>
            </w:pPr>
            <w:r w:rsidRPr="0081741C">
              <w:rPr>
                <w:sz w:val="20"/>
                <w:szCs w:val="20"/>
              </w:rPr>
              <w:t>2,7</w:t>
            </w:r>
          </w:p>
        </w:tc>
        <w:tc>
          <w:tcPr>
            <w:tcW w:w="0" w:type="auto"/>
            <w:hideMark/>
          </w:tcPr>
          <w:p w14:paraId="00964166"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51B297D4" w14:textId="77777777" w:rsidTr="0081741C">
        <w:tc>
          <w:tcPr>
            <w:tcW w:w="0" w:type="auto"/>
            <w:hideMark/>
          </w:tcPr>
          <w:p w14:paraId="7DCC7209" w14:textId="77777777" w:rsidR="0081741C" w:rsidRPr="0081741C" w:rsidRDefault="0081741C" w:rsidP="0081741C">
            <w:pPr>
              <w:spacing w:before="24" w:after="24"/>
              <w:jc w:val="center"/>
              <w:rPr>
                <w:sz w:val="20"/>
                <w:szCs w:val="20"/>
              </w:rPr>
            </w:pPr>
            <w:r w:rsidRPr="0081741C">
              <w:rPr>
                <w:sz w:val="20"/>
                <w:szCs w:val="20"/>
              </w:rPr>
              <w:t>3</w:t>
            </w:r>
          </w:p>
        </w:tc>
        <w:tc>
          <w:tcPr>
            <w:tcW w:w="0" w:type="auto"/>
            <w:hideMark/>
          </w:tcPr>
          <w:p w14:paraId="273FB294" w14:textId="77777777" w:rsidR="0081741C" w:rsidRPr="0081741C" w:rsidRDefault="0081741C" w:rsidP="0081741C">
            <w:pPr>
              <w:spacing w:before="24" w:after="24"/>
              <w:jc w:val="center"/>
              <w:rPr>
                <w:sz w:val="20"/>
                <w:szCs w:val="20"/>
              </w:rPr>
            </w:pPr>
            <w:r w:rsidRPr="0081741C">
              <w:rPr>
                <w:sz w:val="20"/>
                <w:szCs w:val="20"/>
              </w:rPr>
              <w:t>31,5</w:t>
            </w:r>
          </w:p>
        </w:tc>
      </w:tr>
      <w:tr w:rsidR="0081741C" w:rsidRPr="0081741C" w14:paraId="41A105E0" w14:textId="77777777" w:rsidTr="0081741C">
        <w:tc>
          <w:tcPr>
            <w:tcW w:w="0" w:type="auto"/>
            <w:hideMark/>
          </w:tcPr>
          <w:p w14:paraId="4B778578" w14:textId="77777777" w:rsidR="0081741C" w:rsidRPr="0081741C" w:rsidRDefault="0081741C" w:rsidP="0081741C">
            <w:pPr>
              <w:spacing w:before="24" w:after="24"/>
              <w:jc w:val="center"/>
              <w:rPr>
                <w:sz w:val="20"/>
                <w:szCs w:val="20"/>
              </w:rPr>
            </w:pPr>
            <w:r w:rsidRPr="0081741C">
              <w:rPr>
                <w:sz w:val="20"/>
                <w:szCs w:val="20"/>
              </w:rPr>
              <w:t>3,4</w:t>
            </w:r>
          </w:p>
        </w:tc>
        <w:tc>
          <w:tcPr>
            <w:tcW w:w="0" w:type="auto"/>
            <w:hideMark/>
          </w:tcPr>
          <w:p w14:paraId="4348242F" w14:textId="77777777" w:rsidR="0081741C" w:rsidRPr="0081741C" w:rsidRDefault="0081741C" w:rsidP="0081741C">
            <w:pPr>
              <w:spacing w:before="24" w:after="24"/>
              <w:jc w:val="center"/>
              <w:rPr>
                <w:sz w:val="20"/>
                <w:szCs w:val="20"/>
              </w:rPr>
            </w:pPr>
            <w:r w:rsidRPr="0081741C">
              <w:rPr>
                <w:sz w:val="20"/>
                <w:szCs w:val="20"/>
              </w:rPr>
              <w:t>31,5</w:t>
            </w:r>
          </w:p>
        </w:tc>
      </w:tr>
    </w:tbl>
    <w:p w14:paraId="6FFBA699" w14:textId="77777777" w:rsidR="0081741C" w:rsidRPr="0081741C" w:rsidRDefault="0081741C" w:rsidP="0081741C">
      <w:pPr>
        <w:pStyle w:val="affe"/>
        <w:spacing w:line="240" w:lineRule="auto"/>
        <w:jc w:val="center"/>
        <w:rPr>
          <w:b/>
          <w:bCs/>
          <w:color w:val="000000"/>
          <w:shd w:val="clear" w:color="auto" w:fill="FFFFFF"/>
        </w:rPr>
      </w:pPr>
    </w:p>
    <w:p w14:paraId="5BFDE6A9" w14:textId="77777777" w:rsidR="0081741C" w:rsidRPr="00B70754" w:rsidRDefault="0081741C" w:rsidP="0081741C">
      <w:pPr>
        <w:pStyle w:val="af1"/>
        <w:numPr>
          <w:ilvl w:val="0"/>
          <w:numId w:val="34"/>
        </w:numPr>
        <w:spacing w:line="240" w:lineRule="auto"/>
        <w:rPr>
          <w:sz w:val="24"/>
        </w:rPr>
      </w:pPr>
      <w:r w:rsidRPr="00B70754">
        <w:rPr>
          <w:sz w:val="24"/>
        </w:rPr>
        <w:br w:type="page"/>
      </w:r>
    </w:p>
    <w:p w14:paraId="01D1FC50" w14:textId="673FC2D0" w:rsidR="0081741C" w:rsidRPr="0081741C" w:rsidRDefault="0081741C" w:rsidP="003A2826">
      <w:pPr>
        <w:keepNext/>
        <w:ind w:firstLine="567"/>
        <w:jc w:val="center"/>
        <w:outlineLvl w:val="1"/>
        <w:rPr>
          <w:sz w:val="24"/>
          <w:lang w:val="kk-KZ"/>
        </w:rPr>
      </w:pPr>
      <w:r>
        <w:rPr>
          <w:b/>
          <w:sz w:val="24"/>
          <w:lang w:val="kk-KZ" w:bidi="ru-RU"/>
        </w:rPr>
        <w:lastRenderedPageBreak/>
        <w:t xml:space="preserve">Приложение </w:t>
      </w:r>
      <w:r w:rsidR="003A2826">
        <w:rPr>
          <w:b/>
          <w:sz w:val="24"/>
          <w:lang w:val="kk-KZ" w:bidi="ru-RU"/>
        </w:rPr>
        <w:t>D</w:t>
      </w:r>
    </w:p>
    <w:p w14:paraId="626E6D08" w14:textId="2990A684" w:rsidR="0081741C" w:rsidRDefault="0081741C" w:rsidP="003A2826">
      <w:pPr>
        <w:pStyle w:val="af1"/>
        <w:shd w:val="clear" w:color="auto" w:fill="FFFFFF"/>
        <w:tabs>
          <w:tab w:val="left" w:pos="851"/>
        </w:tabs>
        <w:spacing w:line="240" w:lineRule="auto"/>
        <w:ind w:left="567"/>
        <w:jc w:val="center"/>
        <w:rPr>
          <w:rFonts w:ascii="Times New Roman" w:hAnsi="Times New Roman"/>
          <w:i/>
          <w:sz w:val="24"/>
          <w:shd w:val="clear" w:color="auto" w:fill="FFFFFF"/>
        </w:rPr>
      </w:pPr>
      <w:r w:rsidRPr="0081741C">
        <w:rPr>
          <w:rFonts w:ascii="Times New Roman" w:hAnsi="Times New Roman"/>
          <w:i/>
          <w:sz w:val="24"/>
          <w:shd w:val="clear" w:color="auto" w:fill="FFFFFF"/>
        </w:rPr>
        <w:t>(обязательное)</w:t>
      </w:r>
    </w:p>
    <w:p w14:paraId="554855B6" w14:textId="77777777" w:rsidR="0081741C" w:rsidRPr="0081741C" w:rsidRDefault="0081741C" w:rsidP="003A2826">
      <w:pPr>
        <w:pStyle w:val="af1"/>
        <w:shd w:val="clear" w:color="auto" w:fill="FFFFFF"/>
        <w:tabs>
          <w:tab w:val="left" w:pos="851"/>
        </w:tabs>
        <w:spacing w:line="240" w:lineRule="auto"/>
        <w:ind w:left="567"/>
        <w:jc w:val="center"/>
        <w:rPr>
          <w:rFonts w:ascii="Times New Roman" w:hAnsi="Times New Roman"/>
          <w:i/>
          <w:sz w:val="24"/>
          <w:shd w:val="clear" w:color="auto" w:fill="FFFFFF"/>
        </w:rPr>
      </w:pPr>
    </w:p>
    <w:p w14:paraId="4159A6B8" w14:textId="75586A3C" w:rsidR="0081741C" w:rsidRDefault="0081741C" w:rsidP="003A2826">
      <w:pPr>
        <w:pStyle w:val="af1"/>
        <w:shd w:val="clear" w:color="auto" w:fill="FFFFFF"/>
        <w:tabs>
          <w:tab w:val="left" w:pos="851"/>
        </w:tabs>
        <w:spacing w:line="240" w:lineRule="auto"/>
        <w:ind w:left="-284" w:firstLine="851"/>
        <w:jc w:val="center"/>
        <w:rPr>
          <w:rFonts w:ascii="Times New Roman" w:hAnsi="Times New Roman"/>
          <w:b/>
          <w:sz w:val="24"/>
          <w:szCs w:val="24"/>
          <w:shd w:val="clear" w:color="auto" w:fill="FFFFFF"/>
        </w:rPr>
      </w:pPr>
      <w:r w:rsidRPr="0081741C">
        <w:rPr>
          <w:rFonts w:ascii="Times New Roman" w:hAnsi="Times New Roman"/>
          <w:b/>
          <w:sz w:val="24"/>
          <w:szCs w:val="24"/>
          <w:shd w:val="clear" w:color="auto" w:fill="FFFFFF"/>
        </w:rPr>
        <w:t>Метод испытания на коррозионную стойкость</w:t>
      </w:r>
    </w:p>
    <w:p w14:paraId="5BF07A27" w14:textId="77777777" w:rsidR="0081741C" w:rsidRPr="0081741C" w:rsidRDefault="0081741C" w:rsidP="003A2826">
      <w:pPr>
        <w:pStyle w:val="af1"/>
        <w:shd w:val="clear" w:color="auto" w:fill="FFFFFF"/>
        <w:tabs>
          <w:tab w:val="left" w:pos="851"/>
        </w:tabs>
        <w:spacing w:line="240" w:lineRule="auto"/>
        <w:ind w:left="-284" w:firstLine="851"/>
        <w:jc w:val="center"/>
        <w:rPr>
          <w:rFonts w:ascii="Times New Roman" w:hAnsi="Times New Roman"/>
          <w:b/>
          <w:sz w:val="24"/>
          <w:szCs w:val="24"/>
          <w:shd w:val="clear" w:color="auto" w:fill="FFFFFF"/>
        </w:rPr>
      </w:pPr>
    </w:p>
    <w:p w14:paraId="275DC061" w14:textId="2D19B296" w:rsidR="0081741C" w:rsidRDefault="003A2826" w:rsidP="003A2826">
      <w:pPr>
        <w:pStyle w:val="af1"/>
        <w:shd w:val="clear" w:color="auto" w:fill="FFFFFF"/>
        <w:tabs>
          <w:tab w:val="left" w:pos="851"/>
        </w:tabs>
        <w:spacing w:line="240" w:lineRule="auto"/>
        <w:ind w:left="-284" w:firstLine="851"/>
        <w:rPr>
          <w:rFonts w:ascii="Times New Roman" w:hAnsi="Times New Roman"/>
          <w:b/>
          <w:sz w:val="24"/>
          <w:szCs w:val="24"/>
          <w:shd w:val="clear" w:color="auto" w:fill="FFFFFF"/>
        </w:rPr>
      </w:pPr>
      <w:r>
        <w:rPr>
          <w:rFonts w:ascii="Times New Roman" w:hAnsi="Times New Roman"/>
          <w:b/>
          <w:sz w:val="24"/>
          <w:szCs w:val="24"/>
          <w:shd w:val="clear" w:color="auto" w:fill="FFFFFF"/>
          <w:lang w:val="kk-KZ"/>
        </w:rPr>
        <w:t>D</w:t>
      </w:r>
      <w:r w:rsidR="0081741C" w:rsidRPr="0081741C">
        <w:rPr>
          <w:rFonts w:ascii="Times New Roman" w:hAnsi="Times New Roman"/>
          <w:b/>
          <w:sz w:val="24"/>
          <w:szCs w:val="24"/>
          <w:shd w:val="clear" w:color="auto" w:fill="FFFFFF"/>
        </w:rPr>
        <w:t>.</w:t>
      </w:r>
      <w:r w:rsidR="0081741C" w:rsidRPr="0081741C">
        <w:rPr>
          <w:rFonts w:ascii="Times New Roman" w:hAnsi="Times New Roman"/>
          <w:b/>
          <w:sz w:val="24"/>
          <w:szCs w:val="24"/>
          <w:shd w:val="clear" w:color="auto" w:fill="FFFFFF"/>
        </w:rPr>
        <w:tab/>
        <w:t>1 Принцип</w:t>
      </w:r>
    </w:p>
    <w:p w14:paraId="5F3A9CC1"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b/>
          <w:sz w:val="24"/>
          <w:szCs w:val="24"/>
          <w:shd w:val="clear" w:color="auto" w:fill="FFFFFF"/>
        </w:rPr>
      </w:pPr>
    </w:p>
    <w:p w14:paraId="52AA136B" w14:textId="06668664" w:rsid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r w:rsidRPr="0081741C">
        <w:rPr>
          <w:rFonts w:ascii="Times New Roman" w:hAnsi="Times New Roman"/>
          <w:sz w:val="24"/>
          <w:szCs w:val="24"/>
          <w:shd w:val="clear" w:color="auto" w:fill="FFFFFF"/>
        </w:rPr>
        <w:t xml:space="preserve">Трубку частично погружают в раствор хлорида натрия в течение указанного времени и затем погруженную часть сравнивают визуально с </w:t>
      </w:r>
      <w:proofErr w:type="spellStart"/>
      <w:r w:rsidRPr="0081741C">
        <w:rPr>
          <w:rFonts w:ascii="Times New Roman" w:hAnsi="Times New Roman"/>
          <w:sz w:val="24"/>
          <w:szCs w:val="24"/>
          <w:shd w:val="clear" w:color="auto" w:fill="FFFFFF"/>
        </w:rPr>
        <w:t>непогруженной</w:t>
      </w:r>
      <w:proofErr w:type="spellEnd"/>
      <w:r w:rsidRPr="0081741C">
        <w:rPr>
          <w:rFonts w:ascii="Times New Roman" w:hAnsi="Times New Roman"/>
          <w:sz w:val="24"/>
          <w:szCs w:val="24"/>
          <w:shd w:val="clear" w:color="auto" w:fill="FFFFFF"/>
        </w:rPr>
        <w:t xml:space="preserve"> частью для выявления признаков коррозии.</w:t>
      </w:r>
    </w:p>
    <w:p w14:paraId="263E53D7" w14:textId="77777777" w:rsidR="0081741C" w:rsidRP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p>
    <w:p w14:paraId="61B7C2F7" w14:textId="5A37BB1F" w:rsidR="0081741C" w:rsidRDefault="003A2826" w:rsidP="003A2826">
      <w:pPr>
        <w:pStyle w:val="af1"/>
        <w:shd w:val="clear" w:color="auto" w:fill="FFFFFF"/>
        <w:tabs>
          <w:tab w:val="left" w:pos="851"/>
        </w:tabs>
        <w:spacing w:line="240" w:lineRule="auto"/>
        <w:ind w:left="-284" w:firstLine="851"/>
        <w:jc w:val="both"/>
        <w:rPr>
          <w:rFonts w:ascii="Times New Roman" w:hAnsi="Times New Roman"/>
          <w:b/>
          <w:sz w:val="24"/>
          <w:szCs w:val="24"/>
          <w:shd w:val="clear" w:color="auto" w:fill="FFFFFF"/>
        </w:rPr>
      </w:pPr>
      <w:r>
        <w:rPr>
          <w:rFonts w:ascii="Times New Roman" w:hAnsi="Times New Roman"/>
          <w:b/>
          <w:sz w:val="24"/>
          <w:szCs w:val="24"/>
          <w:shd w:val="clear" w:color="auto" w:fill="FFFFFF"/>
          <w:lang w:val="en-US"/>
        </w:rPr>
        <w:t>D</w:t>
      </w:r>
      <w:r>
        <w:rPr>
          <w:rFonts w:ascii="Times New Roman" w:hAnsi="Times New Roman"/>
          <w:b/>
          <w:sz w:val="24"/>
          <w:szCs w:val="24"/>
          <w:shd w:val="clear" w:color="auto" w:fill="FFFFFF"/>
        </w:rPr>
        <w:t>.</w:t>
      </w:r>
      <w:r>
        <w:rPr>
          <w:rFonts w:ascii="Times New Roman" w:hAnsi="Times New Roman"/>
          <w:b/>
          <w:sz w:val="24"/>
          <w:szCs w:val="24"/>
          <w:shd w:val="clear" w:color="auto" w:fill="FFFFFF"/>
        </w:rPr>
        <w:tab/>
        <w:t xml:space="preserve">2 </w:t>
      </w:r>
      <w:r w:rsidR="0081741C" w:rsidRPr="0081741C">
        <w:rPr>
          <w:rFonts w:ascii="Times New Roman" w:hAnsi="Times New Roman"/>
          <w:b/>
          <w:sz w:val="24"/>
          <w:szCs w:val="24"/>
          <w:shd w:val="clear" w:color="auto" w:fill="FFFFFF"/>
        </w:rPr>
        <w:t>Оборудование и реактивы</w:t>
      </w:r>
    </w:p>
    <w:p w14:paraId="5E304574" w14:textId="77777777" w:rsidR="0081741C" w:rsidRPr="0081741C" w:rsidRDefault="0081741C" w:rsidP="003A2826">
      <w:pPr>
        <w:pStyle w:val="af1"/>
        <w:shd w:val="clear" w:color="auto" w:fill="FFFFFF"/>
        <w:tabs>
          <w:tab w:val="left" w:pos="851"/>
        </w:tabs>
        <w:spacing w:line="240" w:lineRule="auto"/>
        <w:ind w:left="-284" w:firstLine="851"/>
        <w:jc w:val="both"/>
        <w:rPr>
          <w:rFonts w:ascii="Times New Roman" w:hAnsi="Times New Roman"/>
          <w:b/>
          <w:sz w:val="24"/>
          <w:szCs w:val="24"/>
          <w:shd w:val="clear" w:color="auto" w:fill="FFFFFF"/>
        </w:rPr>
      </w:pPr>
    </w:p>
    <w:p w14:paraId="61BF686D" w14:textId="355C23C2" w:rsidR="0081741C" w:rsidRP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r w:rsidRPr="0081741C">
        <w:rPr>
          <w:rFonts w:ascii="Times New Roman" w:hAnsi="Times New Roman"/>
          <w:sz w:val="24"/>
          <w:szCs w:val="24"/>
          <w:shd w:val="clear" w:color="auto" w:fill="FFFFFF"/>
        </w:rPr>
        <w:t>D.</w:t>
      </w:r>
      <w:r w:rsidRPr="0081741C">
        <w:rPr>
          <w:rFonts w:ascii="Times New Roman" w:hAnsi="Times New Roman"/>
          <w:sz w:val="24"/>
          <w:szCs w:val="24"/>
          <w:shd w:val="clear" w:color="auto" w:fill="FFFFFF"/>
        </w:rPr>
        <w:tab/>
        <w:t xml:space="preserve">2.1 Раствор хлорида натрия. </w:t>
      </w:r>
      <w:r w:rsidR="003A2826" w:rsidRPr="0081741C">
        <w:rPr>
          <w:rFonts w:ascii="Times New Roman" w:hAnsi="Times New Roman"/>
          <w:sz w:val="24"/>
          <w:szCs w:val="24"/>
          <w:shd w:val="clear" w:color="auto" w:fill="FFFFFF"/>
        </w:rPr>
        <w:t>C</w:t>
      </w:r>
      <w:r w:rsidR="003A2826" w:rsidRPr="003A2826">
        <w:rPr>
          <w:rFonts w:ascii="Times New Roman" w:hAnsi="Times New Roman"/>
          <w:sz w:val="24"/>
          <w:szCs w:val="24"/>
          <w:shd w:val="clear" w:color="auto" w:fill="FFFFFF"/>
        </w:rPr>
        <w:t xml:space="preserve"> </w:t>
      </w:r>
      <w:r w:rsidRPr="0081741C">
        <w:rPr>
          <w:rFonts w:ascii="Times New Roman" w:hAnsi="Times New Roman"/>
          <w:sz w:val="24"/>
          <w:szCs w:val="24"/>
          <w:shd w:val="clear" w:color="auto" w:fill="FFFFFF"/>
        </w:rPr>
        <w:t>(</w:t>
      </w:r>
      <w:proofErr w:type="spellStart"/>
      <w:r w:rsidRPr="0081741C">
        <w:rPr>
          <w:rFonts w:ascii="Times New Roman" w:hAnsi="Times New Roman"/>
          <w:sz w:val="24"/>
          <w:szCs w:val="24"/>
          <w:shd w:val="clear" w:color="auto" w:fill="FFFFFF"/>
        </w:rPr>
        <w:t>NaCI</w:t>
      </w:r>
      <w:proofErr w:type="spellEnd"/>
      <w:r w:rsidRPr="0081741C">
        <w:rPr>
          <w:rFonts w:ascii="Times New Roman" w:hAnsi="Times New Roman"/>
          <w:sz w:val="24"/>
          <w:szCs w:val="24"/>
          <w:shd w:val="clear" w:color="auto" w:fill="FFFFFF"/>
        </w:rPr>
        <w:t>) =</w:t>
      </w:r>
      <w:r w:rsidR="003A2826" w:rsidRPr="003A2826">
        <w:rPr>
          <w:rFonts w:ascii="Times New Roman" w:hAnsi="Times New Roman"/>
          <w:sz w:val="24"/>
          <w:szCs w:val="24"/>
          <w:shd w:val="clear" w:color="auto" w:fill="FFFFFF"/>
        </w:rPr>
        <w:t xml:space="preserve"> </w:t>
      </w:r>
      <w:r w:rsidRPr="0081741C">
        <w:rPr>
          <w:rFonts w:ascii="Times New Roman" w:hAnsi="Times New Roman"/>
          <w:sz w:val="24"/>
          <w:szCs w:val="24"/>
          <w:shd w:val="clear" w:color="auto" w:fill="FFFFFF"/>
        </w:rPr>
        <w:t xml:space="preserve">0.5 моль/л (аналитический класс реактива) в дистиллированной или </w:t>
      </w:r>
      <w:proofErr w:type="spellStart"/>
      <w:r w:rsidRPr="0081741C">
        <w:rPr>
          <w:rFonts w:ascii="Times New Roman" w:hAnsi="Times New Roman"/>
          <w:sz w:val="24"/>
          <w:szCs w:val="24"/>
          <w:shd w:val="clear" w:color="auto" w:fill="FFFFFF"/>
        </w:rPr>
        <w:t>деионизированной</w:t>
      </w:r>
      <w:proofErr w:type="spellEnd"/>
      <w:r w:rsidRPr="0081741C">
        <w:rPr>
          <w:rFonts w:ascii="Times New Roman" w:hAnsi="Times New Roman"/>
          <w:sz w:val="24"/>
          <w:szCs w:val="24"/>
          <w:shd w:val="clear" w:color="auto" w:fill="FFFFFF"/>
        </w:rPr>
        <w:t xml:space="preserve"> воде класса 3 в соответствии с ИСО 3696.</w:t>
      </w:r>
    </w:p>
    <w:p w14:paraId="0716109E" w14:textId="1C1A0FAB" w:rsid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r w:rsidRPr="0081741C">
        <w:rPr>
          <w:rFonts w:ascii="Times New Roman" w:hAnsi="Times New Roman"/>
          <w:sz w:val="24"/>
          <w:szCs w:val="24"/>
          <w:shd w:val="clear" w:color="auto" w:fill="FFFFFF"/>
        </w:rPr>
        <w:t>D.</w:t>
      </w:r>
      <w:r w:rsidRPr="0081741C">
        <w:rPr>
          <w:rFonts w:ascii="Times New Roman" w:hAnsi="Times New Roman"/>
          <w:sz w:val="24"/>
          <w:szCs w:val="24"/>
          <w:shd w:val="clear" w:color="auto" w:fill="FFFFFF"/>
        </w:rPr>
        <w:tab/>
        <w:t>2.2 Лабораторная боросиликатная стеклянная посуда.</w:t>
      </w:r>
    </w:p>
    <w:p w14:paraId="2ED7DAD4" w14:textId="77777777" w:rsidR="0081741C" w:rsidRP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p>
    <w:p w14:paraId="748829E7" w14:textId="28DCE285" w:rsidR="0081741C" w:rsidRDefault="0081741C" w:rsidP="003A2826">
      <w:pPr>
        <w:pStyle w:val="af1"/>
        <w:shd w:val="clear" w:color="auto" w:fill="FFFFFF"/>
        <w:tabs>
          <w:tab w:val="left" w:pos="851"/>
        </w:tabs>
        <w:spacing w:line="240" w:lineRule="auto"/>
        <w:ind w:left="-284" w:firstLine="851"/>
        <w:jc w:val="both"/>
        <w:rPr>
          <w:rFonts w:ascii="Times New Roman" w:hAnsi="Times New Roman"/>
          <w:b/>
          <w:sz w:val="24"/>
          <w:szCs w:val="24"/>
          <w:shd w:val="clear" w:color="auto" w:fill="FFFFFF"/>
        </w:rPr>
      </w:pPr>
      <w:r w:rsidRPr="0081741C">
        <w:rPr>
          <w:rFonts w:ascii="Times New Roman" w:hAnsi="Times New Roman"/>
          <w:b/>
          <w:sz w:val="24"/>
          <w:szCs w:val="24"/>
          <w:shd w:val="clear" w:color="auto" w:fill="FFFFFF"/>
        </w:rPr>
        <w:t>D.</w:t>
      </w:r>
      <w:r w:rsidRPr="0081741C">
        <w:rPr>
          <w:rFonts w:ascii="Times New Roman" w:hAnsi="Times New Roman"/>
          <w:b/>
          <w:sz w:val="24"/>
          <w:szCs w:val="24"/>
          <w:shd w:val="clear" w:color="auto" w:fill="FFFFFF"/>
        </w:rPr>
        <w:tab/>
        <w:t>3 Процедура</w:t>
      </w:r>
    </w:p>
    <w:p w14:paraId="3CEADB90" w14:textId="77777777" w:rsidR="003A2826" w:rsidRPr="0081741C" w:rsidRDefault="003A2826" w:rsidP="003A2826">
      <w:pPr>
        <w:pStyle w:val="af1"/>
        <w:shd w:val="clear" w:color="auto" w:fill="FFFFFF"/>
        <w:tabs>
          <w:tab w:val="left" w:pos="851"/>
        </w:tabs>
        <w:spacing w:line="240" w:lineRule="auto"/>
        <w:ind w:left="-284" w:firstLine="851"/>
        <w:jc w:val="both"/>
        <w:rPr>
          <w:rFonts w:ascii="Times New Roman" w:hAnsi="Times New Roman"/>
          <w:b/>
          <w:sz w:val="24"/>
          <w:szCs w:val="24"/>
          <w:shd w:val="clear" w:color="auto" w:fill="FFFFFF"/>
        </w:rPr>
      </w:pPr>
    </w:p>
    <w:p w14:paraId="26BC7F13" w14:textId="7F7A8CBE" w:rsidR="0081741C" w:rsidRDefault="0081741C" w:rsidP="003A2826">
      <w:pPr>
        <w:pStyle w:val="af1"/>
        <w:shd w:val="clear" w:color="auto" w:fill="FFFFFF"/>
        <w:tabs>
          <w:tab w:val="left" w:pos="851"/>
        </w:tabs>
        <w:spacing w:line="240" w:lineRule="auto"/>
        <w:ind w:left="-284" w:firstLine="851"/>
        <w:jc w:val="both"/>
        <w:rPr>
          <w:rFonts w:ascii="Times New Roman" w:hAnsi="Times New Roman"/>
          <w:sz w:val="24"/>
          <w:szCs w:val="24"/>
          <w:shd w:val="clear" w:color="auto" w:fill="FFFFFF"/>
        </w:rPr>
      </w:pPr>
      <w:r w:rsidRPr="0081741C">
        <w:rPr>
          <w:rFonts w:ascii="Times New Roman" w:hAnsi="Times New Roman"/>
          <w:sz w:val="24"/>
          <w:szCs w:val="24"/>
          <w:shd w:val="clear" w:color="auto" w:fill="FFFFFF"/>
        </w:rPr>
        <w:t>Размещают часть игольной трубки в стеклянном сосуде (см. 0.2.2), содержащем раствор хлорида натрия (см. D.2.1) при температуре (23 ± 2) 'С. так</w:t>
      </w:r>
      <w:proofErr w:type="gramStart"/>
      <w:r w:rsidRPr="0081741C">
        <w:rPr>
          <w:rFonts w:ascii="Times New Roman" w:hAnsi="Times New Roman"/>
          <w:sz w:val="24"/>
          <w:szCs w:val="24"/>
          <w:shd w:val="clear" w:color="auto" w:fill="FFFFFF"/>
        </w:rPr>
        <w:t>.</w:t>
      </w:r>
      <w:proofErr w:type="gramEnd"/>
      <w:r w:rsidRPr="0081741C">
        <w:rPr>
          <w:rFonts w:ascii="Times New Roman" w:hAnsi="Times New Roman"/>
          <w:sz w:val="24"/>
          <w:szCs w:val="24"/>
          <w:shd w:val="clear" w:color="auto" w:fill="FFFFFF"/>
        </w:rPr>
        <w:t xml:space="preserve"> чтобы приблизительно половина длины трубки была погружена. Поддерживают температуру жидкости с трубкой (23 ±2) 'С в течение 7 ч ± 5 мин. Извлекают трубку, вытирают, высушивают и сравнивают погруженные и </w:t>
      </w:r>
      <w:proofErr w:type="spellStart"/>
      <w:r w:rsidRPr="0081741C">
        <w:rPr>
          <w:rFonts w:ascii="Times New Roman" w:hAnsi="Times New Roman"/>
          <w:sz w:val="24"/>
          <w:szCs w:val="24"/>
          <w:shd w:val="clear" w:color="auto" w:fill="FFFFFF"/>
        </w:rPr>
        <w:t>непогруженные</w:t>
      </w:r>
      <w:proofErr w:type="spellEnd"/>
      <w:r w:rsidRPr="0081741C">
        <w:rPr>
          <w:rFonts w:ascii="Times New Roman" w:hAnsi="Times New Roman"/>
          <w:sz w:val="24"/>
          <w:szCs w:val="24"/>
          <w:shd w:val="clear" w:color="auto" w:fill="FFFFFF"/>
        </w:rPr>
        <w:t xml:space="preserve"> части нормальным или скорректированным </w:t>
      </w:r>
      <w:r w:rsidR="00595AB0" w:rsidRPr="0081741C">
        <w:rPr>
          <w:rFonts w:ascii="Times New Roman" w:hAnsi="Times New Roman"/>
          <w:sz w:val="24"/>
          <w:szCs w:val="24"/>
          <w:shd w:val="clear" w:color="auto" w:fill="FFFFFF"/>
        </w:rPr>
        <w:t>до нормального зрения</w:t>
      </w:r>
      <w:r w:rsidRPr="0081741C">
        <w:rPr>
          <w:rFonts w:ascii="Times New Roman" w:hAnsi="Times New Roman"/>
          <w:sz w:val="24"/>
          <w:szCs w:val="24"/>
          <w:shd w:val="clear" w:color="auto" w:fill="FFFFFF"/>
        </w:rPr>
        <w:t xml:space="preserve"> для выявления признаков коррозии, вызванной погружением.</w:t>
      </w:r>
    </w:p>
    <w:p w14:paraId="5B427610" w14:textId="77777777" w:rsidR="003A2826" w:rsidRPr="0081741C" w:rsidRDefault="003A2826"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p>
    <w:p w14:paraId="2863D4FE" w14:textId="72EBC714" w:rsidR="0081741C" w:rsidRPr="003A2826" w:rsidRDefault="003A2826" w:rsidP="003A2826">
      <w:pPr>
        <w:pStyle w:val="af1"/>
        <w:shd w:val="clear" w:color="auto" w:fill="FFFFFF"/>
        <w:tabs>
          <w:tab w:val="left" w:pos="851"/>
        </w:tabs>
        <w:spacing w:line="240" w:lineRule="auto"/>
        <w:ind w:left="-284" w:firstLine="851"/>
        <w:rPr>
          <w:rFonts w:ascii="Times New Roman" w:hAnsi="Times New Roman"/>
          <w:b/>
          <w:sz w:val="24"/>
          <w:szCs w:val="24"/>
          <w:shd w:val="clear" w:color="auto" w:fill="FFFFFF"/>
        </w:rPr>
      </w:pPr>
      <w:r w:rsidRPr="003A2826">
        <w:rPr>
          <w:rFonts w:ascii="Times New Roman" w:hAnsi="Times New Roman"/>
          <w:b/>
          <w:sz w:val="24"/>
          <w:szCs w:val="24"/>
          <w:shd w:val="clear" w:color="auto" w:fill="FFFFFF"/>
          <w:lang w:val="en-US"/>
        </w:rPr>
        <w:t>D</w:t>
      </w:r>
      <w:r w:rsidR="0081741C" w:rsidRPr="003A2826">
        <w:rPr>
          <w:rFonts w:ascii="Times New Roman" w:hAnsi="Times New Roman"/>
          <w:b/>
          <w:sz w:val="24"/>
          <w:szCs w:val="24"/>
          <w:shd w:val="clear" w:color="auto" w:fill="FFFFFF"/>
        </w:rPr>
        <w:t>.4 Протокол испытания</w:t>
      </w:r>
    </w:p>
    <w:p w14:paraId="3A8B0D13" w14:textId="77777777" w:rsidR="003A2826" w:rsidRPr="0081741C" w:rsidRDefault="003A2826"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p>
    <w:p w14:paraId="18EEECFE"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Протокол испытания должен содержать по крайней мере следующую информацию:</w:t>
      </w:r>
    </w:p>
    <w:p w14:paraId="21068226"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a)</w:t>
      </w:r>
      <w:r w:rsidRPr="0081741C">
        <w:rPr>
          <w:rFonts w:ascii="Times New Roman" w:hAnsi="Times New Roman"/>
          <w:sz w:val="24"/>
          <w:szCs w:val="24"/>
          <w:shd w:val="clear" w:color="auto" w:fill="FFFFFF"/>
        </w:rPr>
        <w:tab/>
        <w:t>идентификацию и обозначенный метрический размер трубки;</w:t>
      </w:r>
    </w:p>
    <w:p w14:paraId="11BBB649"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b)</w:t>
      </w:r>
      <w:r w:rsidRPr="0081741C">
        <w:rPr>
          <w:rFonts w:ascii="Times New Roman" w:hAnsi="Times New Roman"/>
          <w:sz w:val="24"/>
          <w:szCs w:val="24"/>
          <w:shd w:val="clear" w:color="auto" w:fill="FFFFFF"/>
        </w:rPr>
        <w:tab/>
        <w:t xml:space="preserve">тип трубки: нормальная, тонкостенная, </w:t>
      </w:r>
      <w:proofErr w:type="spellStart"/>
      <w:r w:rsidRPr="0081741C">
        <w:rPr>
          <w:rFonts w:ascii="Times New Roman" w:hAnsi="Times New Roman"/>
          <w:sz w:val="24"/>
          <w:szCs w:val="24"/>
          <w:shd w:val="clear" w:color="auto" w:fill="FFFFFF"/>
        </w:rPr>
        <w:t>экстратонкосгенная</w:t>
      </w:r>
      <w:proofErr w:type="spellEnd"/>
      <w:r w:rsidRPr="0081741C">
        <w:rPr>
          <w:rFonts w:ascii="Times New Roman" w:hAnsi="Times New Roman"/>
          <w:sz w:val="24"/>
          <w:szCs w:val="24"/>
          <w:shd w:val="clear" w:color="auto" w:fill="FFFFFF"/>
        </w:rPr>
        <w:t xml:space="preserve">. </w:t>
      </w:r>
      <w:proofErr w:type="spellStart"/>
      <w:r w:rsidRPr="0081741C">
        <w:rPr>
          <w:rFonts w:ascii="Times New Roman" w:hAnsi="Times New Roman"/>
          <w:sz w:val="24"/>
          <w:szCs w:val="24"/>
          <w:shd w:val="clear" w:color="auto" w:fill="FFFFFF"/>
        </w:rPr>
        <w:t>ультрагонкостенная</w:t>
      </w:r>
      <w:proofErr w:type="spellEnd"/>
      <w:r w:rsidRPr="0081741C">
        <w:rPr>
          <w:rFonts w:ascii="Times New Roman" w:hAnsi="Times New Roman"/>
          <w:sz w:val="24"/>
          <w:szCs w:val="24"/>
          <w:shd w:val="clear" w:color="auto" w:fill="FFFFFF"/>
        </w:rPr>
        <w:t>;</w:t>
      </w:r>
    </w:p>
    <w:p w14:paraId="694CD71F"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c)</w:t>
      </w:r>
      <w:r w:rsidRPr="0081741C">
        <w:rPr>
          <w:rFonts w:ascii="Times New Roman" w:hAnsi="Times New Roman"/>
          <w:sz w:val="24"/>
          <w:szCs w:val="24"/>
          <w:shd w:val="clear" w:color="auto" w:fill="FFFFFF"/>
        </w:rPr>
        <w:tab/>
        <w:t>возникла ли коррозия на погруженной половине во время испытания;</w:t>
      </w:r>
    </w:p>
    <w:p w14:paraId="43E5C0D7" w14:textId="77777777" w:rsidR="0081741C" w:rsidRPr="0081741C" w:rsidRDefault="0081741C" w:rsidP="003A2826">
      <w:pPr>
        <w:pStyle w:val="af1"/>
        <w:shd w:val="clear" w:color="auto" w:fill="FFFFFF"/>
        <w:tabs>
          <w:tab w:val="left" w:pos="851"/>
        </w:tabs>
        <w:spacing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d)</w:t>
      </w:r>
      <w:r w:rsidRPr="0081741C">
        <w:rPr>
          <w:rFonts w:ascii="Times New Roman" w:hAnsi="Times New Roman"/>
          <w:sz w:val="24"/>
          <w:szCs w:val="24"/>
          <w:shd w:val="clear" w:color="auto" w:fill="FFFFFF"/>
        </w:rPr>
        <w:tab/>
        <w:t>дату проведения испытания;</w:t>
      </w:r>
    </w:p>
    <w:p w14:paraId="6023C641" w14:textId="77777777" w:rsidR="0081741C" w:rsidRPr="0081741C" w:rsidRDefault="0081741C" w:rsidP="003A2826">
      <w:pPr>
        <w:pStyle w:val="af1"/>
        <w:shd w:val="clear" w:color="auto" w:fill="FFFFFF"/>
        <w:tabs>
          <w:tab w:val="left" w:pos="851"/>
        </w:tabs>
        <w:spacing w:after="0" w:line="240" w:lineRule="auto"/>
        <w:ind w:left="-284" w:firstLine="851"/>
        <w:rPr>
          <w:rFonts w:ascii="Times New Roman" w:hAnsi="Times New Roman"/>
          <w:sz w:val="24"/>
          <w:szCs w:val="24"/>
          <w:shd w:val="clear" w:color="auto" w:fill="FFFFFF"/>
        </w:rPr>
      </w:pPr>
      <w:r w:rsidRPr="0081741C">
        <w:rPr>
          <w:rFonts w:ascii="Times New Roman" w:hAnsi="Times New Roman"/>
          <w:sz w:val="24"/>
          <w:szCs w:val="24"/>
          <w:shd w:val="clear" w:color="auto" w:fill="FFFFFF"/>
        </w:rPr>
        <w:t>e)</w:t>
      </w:r>
      <w:r w:rsidRPr="0081741C">
        <w:rPr>
          <w:rFonts w:ascii="Times New Roman" w:hAnsi="Times New Roman"/>
          <w:sz w:val="24"/>
          <w:szCs w:val="24"/>
          <w:shd w:val="clear" w:color="auto" w:fill="FFFFFF"/>
        </w:rPr>
        <w:tab/>
        <w:t>тип используемого сплава нержавеющей стали, выбранный согласно разделу 4.</w:t>
      </w:r>
    </w:p>
    <w:p w14:paraId="577996C2" w14:textId="77777777" w:rsidR="0081741C" w:rsidRDefault="0081741C" w:rsidP="003A2826">
      <w:pPr>
        <w:pStyle w:val="af1"/>
        <w:shd w:val="clear" w:color="auto" w:fill="FFFFFF"/>
        <w:tabs>
          <w:tab w:val="left" w:pos="851"/>
        </w:tabs>
        <w:spacing w:after="0" w:line="240" w:lineRule="auto"/>
        <w:ind w:left="-284" w:firstLine="851"/>
        <w:jc w:val="both"/>
        <w:rPr>
          <w:rFonts w:ascii="Times New Roman" w:hAnsi="Times New Roman"/>
          <w:sz w:val="24"/>
          <w:shd w:val="clear" w:color="auto" w:fill="FFFFFF"/>
        </w:rPr>
      </w:pPr>
    </w:p>
    <w:p w14:paraId="17FF249C" w14:textId="77777777" w:rsidR="003A2826" w:rsidRPr="0081741C" w:rsidRDefault="003A2826" w:rsidP="003A2826">
      <w:pPr>
        <w:pStyle w:val="affe"/>
        <w:spacing w:line="240" w:lineRule="auto"/>
        <w:jc w:val="center"/>
        <w:rPr>
          <w:b/>
          <w:bCs/>
          <w:color w:val="000000"/>
          <w:shd w:val="clear" w:color="auto" w:fill="FFFFFF"/>
        </w:rPr>
      </w:pPr>
    </w:p>
    <w:p w14:paraId="322C3902" w14:textId="77777777" w:rsidR="003A2826" w:rsidRPr="00B70754" w:rsidRDefault="003A2826" w:rsidP="003A2826">
      <w:pPr>
        <w:pStyle w:val="af1"/>
        <w:numPr>
          <w:ilvl w:val="0"/>
          <w:numId w:val="35"/>
        </w:numPr>
        <w:spacing w:line="240" w:lineRule="auto"/>
        <w:rPr>
          <w:sz w:val="24"/>
        </w:rPr>
      </w:pPr>
      <w:r w:rsidRPr="00B70754">
        <w:rPr>
          <w:sz w:val="24"/>
        </w:rPr>
        <w:br w:type="page"/>
      </w:r>
    </w:p>
    <w:p w14:paraId="5D439543" w14:textId="77777777" w:rsidR="00B70754" w:rsidRDefault="00B70754" w:rsidP="003A2826">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1DCDE391" w14:textId="3C29D986" w:rsidR="00595AB0" w:rsidRPr="00595AB0" w:rsidRDefault="00595AB0" w:rsidP="00595AB0">
      <w:pPr>
        <w:keepNext/>
        <w:ind w:firstLine="567"/>
        <w:jc w:val="center"/>
        <w:outlineLvl w:val="1"/>
        <w:rPr>
          <w:sz w:val="24"/>
          <w:lang w:val="kk-KZ"/>
        </w:rPr>
      </w:pPr>
      <w:r>
        <w:rPr>
          <w:b/>
          <w:sz w:val="24"/>
          <w:lang w:val="kk-KZ" w:bidi="ru-RU"/>
        </w:rPr>
        <w:t>Приложение Е</w:t>
      </w:r>
    </w:p>
    <w:p w14:paraId="74F47ECB" w14:textId="7FB647B6" w:rsidR="00595AB0" w:rsidRDefault="00595AB0" w:rsidP="00595AB0">
      <w:pPr>
        <w:widowControl w:val="0"/>
        <w:ind w:firstLine="567"/>
        <w:jc w:val="center"/>
        <w:rPr>
          <w:bCs/>
          <w:i/>
          <w:color w:val="000000"/>
          <w:sz w:val="24"/>
        </w:rPr>
      </w:pPr>
      <w:r w:rsidRPr="00595AB0">
        <w:rPr>
          <w:bCs/>
          <w:i/>
          <w:color w:val="000000"/>
          <w:sz w:val="24"/>
        </w:rPr>
        <w:t>(</w:t>
      </w:r>
      <w:r w:rsidRPr="00595AB0">
        <w:rPr>
          <w:bCs/>
          <w:i/>
          <w:color w:val="000000"/>
          <w:sz w:val="24"/>
          <w:lang w:val="kk-KZ"/>
        </w:rPr>
        <w:t>информационное</w:t>
      </w:r>
      <w:r w:rsidRPr="00595AB0">
        <w:rPr>
          <w:bCs/>
          <w:i/>
          <w:color w:val="000000"/>
          <w:sz w:val="24"/>
        </w:rPr>
        <w:t>)</w:t>
      </w:r>
    </w:p>
    <w:p w14:paraId="0EEA2089" w14:textId="77777777" w:rsidR="00595AB0" w:rsidRPr="00595AB0" w:rsidRDefault="00595AB0" w:rsidP="00595AB0">
      <w:pPr>
        <w:widowControl w:val="0"/>
        <w:ind w:firstLine="567"/>
        <w:jc w:val="center"/>
        <w:rPr>
          <w:i/>
          <w:sz w:val="24"/>
        </w:rPr>
      </w:pPr>
    </w:p>
    <w:p w14:paraId="62B12CA0" w14:textId="6863AC75" w:rsidR="00595AB0" w:rsidRDefault="00595AB0" w:rsidP="00595AB0">
      <w:pPr>
        <w:keepNext/>
        <w:keepLines/>
        <w:widowControl w:val="0"/>
        <w:jc w:val="center"/>
        <w:outlineLvl w:val="4"/>
        <w:rPr>
          <w:b/>
          <w:bCs/>
          <w:color w:val="000000"/>
          <w:sz w:val="24"/>
        </w:rPr>
      </w:pPr>
      <w:bookmarkStart w:id="45" w:name="bookmark138"/>
      <w:bookmarkStart w:id="46" w:name="bookmark139"/>
      <w:bookmarkStart w:id="47" w:name="bookmark140"/>
      <w:r w:rsidRPr="00595AB0">
        <w:rPr>
          <w:b/>
          <w:bCs/>
          <w:color w:val="000000"/>
          <w:sz w:val="24"/>
        </w:rPr>
        <w:t>Обоснование метода испытания трубок на жесткость</w:t>
      </w:r>
      <w:bookmarkEnd w:id="45"/>
      <w:bookmarkEnd w:id="46"/>
      <w:bookmarkEnd w:id="47"/>
    </w:p>
    <w:p w14:paraId="52DC03CE" w14:textId="77777777" w:rsidR="00595AB0" w:rsidRPr="00595AB0" w:rsidRDefault="00595AB0" w:rsidP="00595AB0">
      <w:pPr>
        <w:keepNext/>
        <w:keepLines/>
        <w:widowControl w:val="0"/>
        <w:jc w:val="center"/>
        <w:outlineLvl w:val="4"/>
        <w:rPr>
          <w:b/>
          <w:sz w:val="24"/>
        </w:rPr>
      </w:pPr>
    </w:p>
    <w:p w14:paraId="4209F222" w14:textId="0929E3FA" w:rsidR="00595AB0" w:rsidRPr="00595AB0" w:rsidRDefault="00595AB0" w:rsidP="00595AB0">
      <w:pPr>
        <w:widowControl w:val="0"/>
        <w:ind w:firstLine="520"/>
        <w:rPr>
          <w:b/>
          <w:bCs/>
          <w:color w:val="000000"/>
          <w:sz w:val="24"/>
        </w:rPr>
      </w:pPr>
      <w:bookmarkStart w:id="48" w:name="bookmark141"/>
      <w:r w:rsidRPr="00595AB0">
        <w:rPr>
          <w:b/>
          <w:bCs/>
          <w:color w:val="000000"/>
          <w:sz w:val="24"/>
        </w:rPr>
        <w:t>Е</w:t>
      </w:r>
      <w:bookmarkEnd w:id="48"/>
      <w:r w:rsidRPr="00595AB0">
        <w:rPr>
          <w:b/>
          <w:bCs/>
          <w:color w:val="000000"/>
          <w:sz w:val="24"/>
        </w:rPr>
        <w:t>.1 Общие положения</w:t>
      </w:r>
    </w:p>
    <w:p w14:paraId="271BB2FB" w14:textId="77777777" w:rsidR="00595AB0" w:rsidRPr="00E042E4" w:rsidRDefault="00595AB0" w:rsidP="00595AB0">
      <w:pPr>
        <w:widowControl w:val="0"/>
        <w:ind w:firstLine="520"/>
        <w:rPr>
          <w:sz w:val="24"/>
        </w:rPr>
      </w:pPr>
    </w:p>
    <w:p w14:paraId="129ACD6F" w14:textId="77777777" w:rsidR="00595AB0" w:rsidRPr="00E042E4" w:rsidRDefault="00595AB0" w:rsidP="00595AB0">
      <w:pPr>
        <w:widowControl w:val="0"/>
        <w:ind w:firstLine="520"/>
        <w:rPr>
          <w:sz w:val="24"/>
        </w:rPr>
      </w:pPr>
      <w:r w:rsidRPr="00654D6A">
        <w:rPr>
          <w:bCs/>
          <w:color w:val="000000"/>
          <w:sz w:val="24"/>
        </w:rPr>
        <w:t>В настоящем приложении приводится обоснование требований, предъявляемых к испытанию на жесткость, приведенному в таблице 2. Оно предназначено для тех. кто знаком с испытанием на жесткость, указанным в настоящем стандарте, но не принимал участия в его пересмотре. Понимание подхода и аргументации в поддержку предписанных условий нагрузки и максимальных пределов отклонения считается необходимым для надлежащего применения стандарта. Кроме того, так как клиническая практика и технологии меняются, документальное обоснование теста на жесткость будет способствовать любому последующему пересмотру настоящего стандарта, вызванному этим развитием.</w:t>
      </w:r>
    </w:p>
    <w:p w14:paraId="57C7CEF3" w14:textId="55A58523" w:rsidR="00595AB0" w:rsidRPr="00E042E4" w:rsidRDefault="00595AB0" w:rsidP="00595AB0">
      <w:pPr>
        <w:widowControl w:val="0"/>
        <w:ind w:firstLine="520"/>
        <w:rPr>
          <w:sz w:val="24"/>
        </w:rPr>
      </w:pPr>
      <w:r w:rsidRPr="00654D6A">
        <w:rPr>
          <w:bCs/>
          <w:color w:val="000000"/>
          <w:sz w:val="24"/>
        </w:rPr>
        <w:t>Требования к испытанию жесткости были выбраны для достижения баланса между целями; а именно, что испытание должно быть достаточно строгим, чтобы гарантировать, что трубки низкого качества не будут соответствовать</w:t>
      </w:r>
      <w:proofErr w:type="gramStart"/>
      <w:r w:rsidRPr="00654D6A">
        <w:rPr>
          <w:bCs/>
          <w:color w:val="000000"/>
          <w:sz w:val="24"/>
        </w:rPr>
        <w:t>.</w:t>
      </w:r>
      <w:proofErr w:type="gramEnd"/>
      <w:r w:rsidRPr="00654D6A">
        <w:rPr>
          <w:bCs/>
          <w:color w:val="000000"/>
          <w:sz w:val="24"/>
        </w:rPr>
        <w:t xml:space="preserve"> и в то же время обеспечивать разумное ожидание соответствия для трубок приемлемого качества. Кроме того, цель состоит в том</w:t>
      </w:r>
      <w:proofErr w:type="gramStart"/>
      <w:r w:rsidRPr="00654D6A">
        <w:rPr>
          <w:bCs/>
          <w:color w:val="000000"/>
          <w:sz w:val="24"/>
        </w:rPr>
        <w:t>.</w:t>
      </w:r>
      <w:proofErr w:type="gramEnd"/>
      <w:r w:rsidRPr="00654D6A">
        <w:rPr>
          <w:bCs/>
          <w:color w:val="000000"/>
          <w:sz w:val="24"/>
        </w:rPr>
        <w:t xml:space="preserve"> чтобы избежать ненужного и непредусмотренного бремени для производителей, которое может возникнуть в результате фундаментальных изменений в методологии испытаний или аппаратных средствах.</w:t>
      </w:r>
    </w:p>
    <w:p w14:paraId="275B1FE3" w14:textId="73616F06" w:rsidR="00595AB0" w:rsidRPr="00E042E4" w:rsidRDefault="00595AB0" w:rsidP="00595AB0">
      <w:pPr>
        <w:widowControl w:val="0"/>
        <w:ind w:firstLine="520"/>
        <w:rPr>
          <w:sz w:val="24"/>
        </w:rPr>
      </w:pPr>
      <w:r w:rsidRPr="00654D6A">
        <w:rPr>
          <w:bCs/>
          <w:color w:val="000000"/>
          <w:sz w:val="24"/>
        </w:rPr>
        <w:t xml:space="preserve">Поэтому конфигурация испытания на трехточечный изгиб и диапазон, </w:t>
      </w:r>
      <w:r>
        <w:rPr>
          <w:bCs/>
          <w:color w:val="000000"/>
          <w:sz w:val="24"/>
        </w:rPr>
        <w:t>предписанный для каждого обозна</w:t>
      </w:r>
      <w:r w:rsidRPr="00654D6A">
        <w:rPr>
          <w:bCs/>
          <w:color w:val="000000"/>
          <w:sz w:val="24"/>
        </w:rPr>
        <w:t>ченного метрического размера, остаются неизменными. Изменения в содержании таблицы 2 по сравнению с предыдущим пересмотром настоящего стандарта были ограничены применяемой нагрузкой в центре диапазона и соответствующими кр</w:t>
      </w:r>
      <w:r>
        <w:rPr>
          <w:bCs/>
          <w:color w:val="000000"/>
          <w:sz w:val="24"/>
        </w:rPr>
        <w:t>итериями приемлемости (максималь</w:t>
      </w:r>
      <w:r w:rsidRPr="00654D6A">
        <w:rPr>
          <w:bCs/>
          <w:color w:val="000000"/>
          <w:sz w:val="24"/>
        </w:rPr>
        <w:t>но допустимое отклонение в центре диапазона).</w:t>
      </w:r>
    </w:p>
    <w:p w14:paraId="6DE3189C" w14:textId="7D780C1F" w:rsidR="00595AB0" w:rsidRPr="00E042E4" w:rsidRDefault="00595AB0" w:rsidP="00595AB0">
      <w:pPr>
        <w:widowControl w:val="0"/>
        <w:ind w:firstLine="520"/>
        <w:rPr>
          <w:sz w:val="24"/>
        </w:rPr>
      </w:pPr>
      <w:r w:rsidRPr="00654D6A">
        <w:rPr>
          <w:bCs/>
          <w:color w:val="000000"/>
          <w:sz w:val="24"/>
        </w:rPr>
        <w:t>Для достижения э</w:t>
      </w:r>
      <w:r>
        <w:rPr>
          <w:bCs/>
          <w:color w:val="000000"/>
          <w:sz w:val="24"/>
          <w:lang w:val="kk-KZ"/>
        </w:rPr>
        <w:t>т</w:t>
      </w:r>
      <w:r w:rsidRPr="00654D6A">
        <w:rPr>
          <w:bCs/>
          <w:color w:val="000000"/>
          <w:sz w:val="24"/>
        </w:rPr>
        <w:t>их заявленных целей был использован следующий подход:</w:t>
      </w:r>
    </w:p>
    <w:p w14:paraId="3C340E03" w14:textId="30654767" w:rsidR="00595AB0" w:rsidRPr="00E042E4" w:rsidRDefault="00595AB0" w:rsidP="00595AB0">
      <w:pPr>
        <w:widowControl w:val="0"/>
        <w:numPr>
          <w:ilvl w:val="0"/>
          <w:numId w:val="36"/>
        </w:numPr>
        <w:tabs>
          <w:tab w:val="left" w:pos="806"/>
        </w:tabs>
        <w:ind w:firstLine="520"/>
        <w:rPr>
          <w:sz w:val="24"/>
        </w:rPr>
      </w:pPr>
      <w:bookmarkStart w:id="49" w:name="bookmark142"/>
      <w:bookmarkEnd w:id="49"/>
      <w:r w:rsidRPr="00654D6A">
        <w:rPr>
          <w:bCs/>
          <w:color w:val="000000"/>
          <w:sz w:val="24"/>
        </w:rPr>
        <w:t>анализ текущих условий нагружения для установления разумных изгибающих моментов, которые следует применять для каждой трубки (обозначение толщины калибра и стенки). Хотя следует считать приемлемой некоторую величину постоянной деформации (</w:t>
      </w:r>
      <w:r>
        <w:rPr>
          <w:bCs/>
          <w:color w:val="000000"/>
          <w:sz w:val="24"/>
        </w:rPr>
        <w:t>т</w:t>
      </w:r>
      <w:r w:rsidRPr="00654D6A">
        <w:rPr>
          <w:bCs/>
          <w:color w:val="000000"/>
          <w:sz w:val="24"/>
        </w:rPr>
        <w:t>. е. податливости) во время испытания, приложенный изгибающий момент не должен быть больше ожидаемого максимально достижимого (т. е. пластического момента). Применяемый</w:t>
      </w:r>
      <w:r>
        <w:rPr>
          <w:bCs/>
          <w:color w:val="000000"/>
          <w:sz w:val="24"/>
        </w:rPr>
        <w:t xml:space="preserve"> </w:t>
      </w:r>
      <w:r w:rsidRPr="00654D6A">
        <w:rPr>
          <w:bCs/>
          <w:color w:val="000000"/>
          <w:sz w:val="24"/>
        </w:rPr>
        <w:t>момент следует выбирать на основе ожидаемых диапазонов;</w:t>
      </w:r>
    </w:p>
    <w:p w14:paraId="340A4DF3" w14:textId="4A066A47" w:rsidR="00595AB0" w:rsidRPr="00E042E4" w:rsidRDefault="00595AB0" w:rsidP="00595AB0">
      <w:pPr>
        <w:widowControl w:val="0"/>
        <w:tabs>
          <w:tab w:val="left" w:pos="714"/>
        </w:tabs>
        <w:ind w:firstLine="567"/>
        <w:rPr>
          <w:sz w:val="24"/>
        </w:rPr>
      </w:pPr>
      <w:bookmarkStart w:id="50" w:name="bookmark143"/>
      <w:bookmarkEnd w:id="50"/>
      <w:r>
        <w:rPr>
          <w:bCs/>
          <w:color w:val="000000"/>
          <w:sz w:val="24"/>
        </w:rPr>
        <w:t xml:space="preserve">- </w:t>
      </w:r>
      <w:r w:rsidRPr="00654D6A">
        <w:rPr>
          <w:bCs/>
          <w:color w:val="000000"/>
          <w:sz w:val="24"/>
        </w:rPr>
        <w:t>предел текучести (от 205 до 760 МПа):</w:t>
      </w:r>
    </w:p>
    <w:p w14:paraId="0A5D3A59" w14:textId="7FE245B2" w:rsidR="00595AB0" w:rsidRPr="00E042E4" w:rsidRDefault="00595AB0" w:rsidP="00595AB0">
      <w:pPr>
        <w:widowControl w:val="0"/>
        <w:tabs>
          <w:tab w:val="left" w:pos="714"/>
        </w:tabs>
        <w:ind w:firstLine="567"/>
        <w:rPr>
          <w:sz w:val="24"/>
        </w:rPr>
      </w:pPr>
      <w:bookmarkStart w:id="51" w:name="bookmark144"/>
      <w:bookmarkEnd w:id="51"/>
      <w:r>
        <w:rPr>
          <w:bCs/>
          <w:color w:val="000000"/>
          <w:sz w:val="24"/>
        </w:rPr>
        <w:t xml:space="preserve">- </w:t>
      </w:r>
      <w:r w:rsidRPr="00654D6A">
        <w:rPr>
          <w:bCs/>
          <w:color w:val="000000"/>
          <w:sz w:val="24"/>
        </w:rPr>
        <w:t>модуль Юнга (между 150 и 200 ГПа значение на основе эксперимента) и</w:t>
      </w:r>
    </w:p>
    <w:p w14:paraId="35941E5B" w14:textId="36E21284" w:rsidR="00595AB0" w:rsidRPr="00E042E4" w:rsidRDefault="00595AB0" w:rsidP="00595AB0">
      <w:pPr>
        <w:widowControl w:val="0"/>
        <w:tabs>
          <w:tab w:val="left" w:pos="707"/>
        </w:tabs>
        <w:ind w:firstLine="567"/>
        <w:rPr>
          <w:sz w:val="24"/>
        </w:rPr>
      </w:pPr>
      <w:bookmarkStart w:id="52" w:name="bookmark145"/>
      <w:bookmarkEnd w:id="52"/>
      <w:r>
        <w:rPr>
          <w:bCs/>
          <w:color w:val="000000"/>
          <w:sz w:val="24"/>
        </w:rPr>
        <w:t xml:space="preserve">- </w:t>
      </w:r>
      <w:r w:rsidRPr="00654D6A">
        <w:rPr>
          <w:bCs/>
          <w:color w:val="000000"/>
          <w:sz w:val="24"/>
        </w:rPr>
        <w:t xml:space="preserve">модуль пластического сечения. </w:t>
      </w:r>
      <w:r w:rsidRPr="00654D6A">
        <w:rPr>
          <w:bCs/>
          <w:color w:val="000000"/>
          <w:sz w:val="24"/>
          <w:lang w:val="en-US" w:eastAsia="en-US"/>
        </w:rPr>
        <w:t>Z</w:t>
      </w:r>
      <w:r w:rsidRPr="00654D6A">
        <w:rPr>
          <w:bCs/>
          <w:color w:val="000000"/>
          <w:sz w:val="24"/>
          <w:lang w:eastAsia="en-US"/>
        </w:rPr>
        <w:t xml:space="preserve"> </w:t>
      </w:r>
      <w:r w:rsidRPr="00654D6A">
        <w:rPr>
          <w:bCs/>
          <w:color w:val="000000"/>
          <w:sz w:val="24"/>
        </w:rPr>
        <w:t xml:space="preserve">(для каждой трубки, но ограниченный максимальным и наименьшим допускаемым состояниями материала или ММС и </w:t>
      </w:r>
      <w:r w:rsidRPr="00654D6A">
        <w:rPr>
          <w:bCs/>
          <w:color w:val="000000"/>
          <w:sz w:val="24"/>
          <w:lang w:val="en-US" w:eastAsia="en-US"/>
        </w:rPr>
        <w:t>LMC</w:t>
      </w:r>
      <w:r w:rsidRPr="00654D6A">
        <w:rPr>
          <w:bCs/>
          <w:color w:val="000000"/>
          <w:sz w:val="24"/>
          <w:lang w:eastAsia="en-US"/>
        </w:rPr>
        <w:t>);</w:t>
      </w:r>
    </w:p>
    <w:p w14:paraId="0E5D617A" w14:textId="77777777" w:rsidR="00595AB0" w:rsidRPr="00E042E4" w:rsidRDefault="00595AB0" w:rsidP="00595AB0">
      <w:pPr>
        <w:widowControl w:val="0"/>
        <w:numPr>
          <w:ilvl w:val="0"/>
          <w:numId w:val="36"/>
        </w:numPr>
        <w:tabs>
          <w:tab w:val="left" w:pos="806"/>
        </w:tabs>
        <w:ind w:firstLine="567"/>
        <w:rPr>
          <w:sz w:val="24"/>
        </w:rPr>
      </w:pPr>
      <w:bookmarkStart w:id="53" w:name="bookmark146"/>
      <w:bookmarkEnd w:id="53"/>
      <w:r w:rsidRPr="00654D6A">
        <w:rPr>
          <w:bCs/>
          <w:color w:val="000000"/>
          <w:sz w:val="24"/>
        </w:rPr>
        <w:t>оценка соотношения между изгибающим моментом и изгибом в предельных случаях для предполагаемого поведения материала:</w:t>
      </w:r>
    </w:p>
    <w:p w14:paraId="2F7145AF" w14:textId="3FB68D42" w:rsidR="00595AB0" w:rsidRPr="00E042E4" w:rsidRDefault="00595AB0" w:rsidP="00595AB0">
      <w:pPr>
        <w:widowControl w:val="0"/>
        <w:tabs>
          <w:tab w:val="left" w:pos="714"/>
        </w:tabs>
        <w:ind w:firstLine="567"/>
        <w:rPr>
          <w:sz w:val="24"/>
        </w:rPr>
      </w:pPr>
      <w:bookmarkStart w:id="54" w:name="bookmark147"/>
      <w:bookmarkEnd w:id="54"/>
      <w:r>
        <w:rPr>
          <w:bCs/>
          <w:color w:val="000000"/>
          <w:sz w:val="24"/>
        </w:rPr>
        <w:t xml:space="preserve">- </w:t>
      </w:r>
      <w:r w:rsidRPr="00654D6A">
        <w:rPr>
          <w:bCs/>
          <w:color w:val="000000"/>
          <w:sz w:val="24"/>
        </w:rPr>
        <w:t>линейная упругость (приводящая к наименьшему ожидаемому отклонению);</w:t>
      </w:r>
    </w:p>
    <w:p w14:paraId="278B258A" w14:textId="16430E07" w:rsidR="00595AB0" w:rsidRPr="00595AB0" w:rsidRDefault="00595AB0" w:rsidP="00595AB0">
      <w:pPr>
        <w:widowControl w:val="0"/>
        <w:tabs>
          <w:tab w:val="left" w:pos="714"/>
        </w:tabs>
        <w:ind w:firstLine="567"/>
        <w:rPr>
          <w:bCs/>
          <w:color w:val="000000"/>
          <w:sz w:val="24"/>
        </w:rPr>
      </w:pPr>
      <w:bookmarkStart w:id="55" w:name="bookmark148"/>
      <w:bookmarkEnd w:id="55"/>
      <w:r>
        <w:rPr>
          <w:bCs/>
          <w:color w:val="000000"/>
          <w:sz w:val="24"/>
        </w:rPr>
        <w:t>- упругий –</w:t>
      </w:r>
      <w:r w:rsidRPr="00654D6A">
        <w:rPr>
          <w:bCs/>
          <w:color w:val="000000"/>
          <w:sz w:val="24"/>
        </w:rPr>
        <w:t xml:space="preserve"> полностью пластичный (что приводит к наибольшему ожидаемому изгибу);</w:t>
      </w:r>
    </w:p>
    <w:p w14:paraId="202BE63E" w14:textId="77777777" w:rsidR="00595AB0" w:rsidRPr="00E042E4" w:rsidRDefault="00595AB0" w:rsidP="00595AB0">
      <w:pPr>
        <w:widowControl w:val="0"/>
        <w:numPr>
          <w:ilvl w:val="0"/>
          <w:numId w:val="36"/>
        </w:numPr>
        <w:tabs>
          <w:tab w:val="left" w:pos="813"/>
        </w:tabs>
        <w:ind w:firstLine="567"/>
        <w:rPr>
          <w:sz w:val="24"/>
        </w:rPr>
      </w:pPr>
      <w:bookmarkStart w:id="56" w:name="bookmark149"/>
      <w:bookmarkEnd w:id="56"/>
      <w:r w:rsidRPr="00654D6A">
        <w:rPr>
          <w:bCs/>
          <w:color w:val="000000"/>
          <w:sz w:val="24"/>
        </w:rPr>
        <w:t>указывают максимально допустимое отклонение для каждого обозначения трубки с учетом следующего:</w:t>
      </w:r>
    </w:p>
    <w:p w14:paraId="4F2C9A76" w14:textId="237A9E8E" w:rsidR="00595AB0" w:rsidRPr="00E042E4" w:rsidRDefault="00595AB0" w:rsidP="00595AB0">
      <w:pPr>
        <w:widowControl w:val="0"/>
        <w:ind w:firstLine="567"/>
        <w:rPr>
          <w:sz w:val="24"/>
        </w:rPr>
      </w:pPr>
      <w:bookmarkStart w:id="57" w:name="bookmark150"/>
      <w:bookmarkEnd w:id="57"/>
      <w:r>
        <w:rPr>
          <w:bCs/>
          <w:color w:val="000000"/>
          <w:sz w:val="24"/>
        </w:rPr>
        <w:t xml:space="preserve">- </w:t>
      </w:r>
      <w:r w:rsidRPr="00654D6A">
        <w:rPr>
          <w:bCs/>
          <w:color w:val="000000"/>
          <w:sz w:val="24"/>
        </w:rPr>
        <w:t xml:space="preserve">полностью отожженные. </w:t>
      </w:r>
      <w:r w:rsidRPr="00654D6A">
        <w:rPr>
          <w:bCs/>
          <w:color w:val="000000"/>
          <w:sz w:val="24"/>
          <w:lang w:val="en-US" w:eastAsia="en-US"/>
        </w:rPr>
        <w:t>LMC</w:t>
      </w:r>
      <w:r w:rsidRPr="00654D6A">
        <w:rPr>
          <w:bCs/>
          <w:color w:val="000000"/>
          <w:sz w:val="24"/>
        </w:rPr>
        <w:t>-комбинации не должны считаться приемлемыми (т. е. не должны пройти испытание);</w:t>
      </w:r>
    </w:p>
    <w:p w14:paraId="7D2E74B5" w14:textId="46A7A2AA" w:rsidR="00595AB0" w:rsidRPr="00E042E4" w:rsidRDefault="00595AB0" w:rsidP="00595AB0">
      <w:pPr>
        <w:widowControl w:val="0"/>
        <w:ind w:firstLine="567"/>
        <w:rPr>
          <w:sz w:val="24"/>
        </w:rPr>
      </w:pPr>
      <w:bookmarkStart w:id="58" w:name="bookmark151"/>
      <w:bookmarkEnd w:id="58"/>
      <w:r>
        <w:rPr>
          <w:bCs/>
          <w:color w:val="000000"/>
          <w:sz w:val="24"/>
        </w:rPr>
        <w:t xml:space="preserve">- </w:t>
      </w:r>
      <w:r w:rsidRPr="00654D6A">
        <w:rPr>
          <w:bCs/>
          <w:color w:val="000000"/>
          <w:sz w:val="24"/>
        </w:rPr>
        <w:t>ожидания жесткости, основанные на предыдущем пересмотре настоящего стандарта:</w:t>
      </w:r>
    </w:p>
    <w:p w14:paraId="7A404DC5" w14:textId="3E7F7DBE" w:rsidR="00595AB0" w:rsidRDefault="00595AB0" w:rsidP="00595AB0">
      <w:pPr>
        <w:widowControl w:val="0"/>
        <w:ind w:firstLine="567"/>
        <w:rPr>
          <w:bCs/>
          <w:color w:val="000000"/>
          <w:sz w:val="24"/>
        </w:rPr>
      </w:pPr>
      <w:bookmarkStart w:id="59" w:name="bookmark152"/>
      <w:bookmarkEnd w:id="59"/>
      <w:r>
        <w:rPr>
          <w:bCs/>
          <w:color w:val="000000"/>
          <w:sz w:val="24"/>
        </w:rPr>
        <w:lastRenderedPageBreak/>
        <w:t xml:space="preserve">- </w:t>
      </w:r>
      <w:r w:rsidRPr="00654D6A">
        <w:rPr>
          <w:bCs/>
          <w:color w:val="000000"/>
          <w:sz w:val="24"/>
        </w:rPr>
        <w:t>эмпирические данные и отклонения от идеального поведения.</w:t>
      </w:r>
    </w:p>
    <w:p w14:paraId="3C07A95B" w14:textId="77777777" w:rsidR="00595AB0" w:rsidRPr="00E042E4" w:rsidRDefault="00595AB0" w:rsidP="00595AB0">
      <w:pPr>
        <w:widowControl w:val="0"/>
        <w:ind w:firstLine="567"/>
        <w:rPr>
          <w:sz w:val="24"/>
        </w:rPr>
      </w:pPr>
    </w:p>
    <w:p w14:paraId="0FF46EE3" w14:textId="26266DC6" w:rsidR="00595AB0" w:rsidRDefault="00595AB0" w:rsidP="00595AB0">
      <w:pPr>
        <w:widowControl w:val="0"/>
        <w:jc w:val="center"/>
        <w:rPr>
          <w:b/>
          <w:bCs/>
          <w:color w:val="000000"/>
          <w:sz w:val="24"/>
        </w:rPr>
      </w:pPr>
      <w:r w:rsidRPr="00595AB0">
        <w:rPr>
          <w:b/>
          <w:bCs/>
          <w:color w:val="000000"/>
          <w:sz w:val="24"/>
        </w:rPr>
        <w:t>Таблица Е</w:t>
      </w:r>
      <w:r>
        <w:rPr>
          <w:b/>
          <w:bCs/>
          <w:color w:val="000000"/>
          <w:sz w:val="24"/>
        </w:rPr>
        <w:t>.1</w:t>
      </w:r>
      <w:r w:rsidRPr="00595AB0">
        <w:rPr>
          <w:b/>
          <w:bCs/>
          <w:color w:val="000000"/>
          <w:sz w:val="24"/>
        </w:rPr>
        <w:t xml:space="preserve"> – Определения терминов</w:t>
      </w:r>
      <w:r>
        <w:rPr>
          <w:b/>
          <w:bCs/>
          <w:color w:val="000000"/>
          <w:sz w:val="24"/>
        </w:rPr>
        <w:t xml:space="preserve"> </w:t>
      </w:r>
      <w:r w:rsidRPr="00595AB0">
        <w:rPr>
          <w:b/>
          <w:bCs/>
          <w:color w:val="000000"/>
          <w:sz w:val="24"/>
        </w:rPr>
        <w:t>[</w:t>
      </w:r>
      <w:r>
        <w:rPr>
          <w:b/>
          <w:bCs/>
          <w:color w:val="000000"/>
          <w:sz w:val="24"/>
        </w:rPr>
        <w:t>4], [5],</w:t>
      </w:r>
      <w:r w:rsidRPr="00595AB0">
        <w:rPr>
          <w:b/>
          <w:bCs/>
          <w:color w:val="000000"/>
          <w:sz w:val="24"/>
        </w:rPr>
        <w:t xml:space="preserve"> [6]</w:t>
      </w:r>
    </w:p>
    <w:p w14:paraId="70732197" w14:textId="32B77875" w:rsidR="00595AB0" w:rsidRDefault="00595AB0" w:rsidP="00595AB0">
      <w:pPr>
        <w:widowControl w:val="0"/>
        <w:jc w:val="center"/>
        <w:rPr>
          <w:b/>
          <w:bCs/>
          <w:color w:val="000000"/>
          <w:sz w:val="24"/>
        </w:rPr>
      </w:pPr>
    </w:p>
    <w:tbl>
      <w:tblPr>
        <w:tblStyle w:val="aa"/>
        <w:tblW w:w="10201" w:type="dxa"/>
        <w:tblLayout w:type="fixed"/>
        <w:tblLook w:val="04A0" w:firstRow="1" w:lastRow="0" w:firstColumn="1" w:lastColumn="0" w:noHBand="0" w:noVBand="1"/>
      </w:tblPr>
      <w:tblGrid>
        <w:gridCol w:w="653"/>
        <w:gridCol w:w="3737"/>
        <w:gridCol w:w="3827"/>
        <w:gridCol w:w="1984"/>
      </w:tblGrid>
      <w:tr w:rsidR="009D6635" w:rsidRPr="00626601" w14:paraId="511CF257" w14:textId="77777777" w:rsidTr="00626601">
        <w:tc>
          <w:tcPr>
            <w:tcW w:w="653" w:type="dxa"/>
            <w:hideMark/>
          </w:tcPr>
          <w:p w14:paraId="18DE964D" w14:textId="2C7C8B78" w:rsidR="00595AB0" w:rsidRPr="00595AB0" w:rsidRDefault="00595AB0" w:rsidP="00595AB0">
            <w:pPr>
              <w:jc w:val="center"/>
              <w:rPr>
                <w:b/>
                <w:sz w:val="20"/>
                <w:szCs w:val="20"/>
              </w:rPr>
            </w:pPr>
            <w:r w:rsidRPr="00626601">
              <w:rPr>
                <w:b/>
                <w:sz w:val="20"/>
                <w:szCs w:val="20"/>
              </w:rPr>
              <w:t>Строк</w:t>
            </w:r>
            <w:r w:rsidRPr="00595AB0">
              <w:rPr>
                <w:b/>
                <w:sz w:val="20"/>
                <w:szCs w:val="20"/>
              </w:rPr>
              <w:t>а</w:t>
            </w:r>
          </w:p>
        </w:tc>
        <w:tc>
          <w:tcPr>
            <w:tcW w:w="3737" w:type="dxa"/>
            <w:hideMark/>
          </w:tcPr>
          <w:p w14:paraId="2E38C364" w14:textId="77777777" w:rsidR="00595AB0" w:rsidRPr="00595AB0" w:rsidRDefault="00595AB0" w:rsidP="00595AB0">
            <w:pPr>
              <w:jc w:val="center"/>
              <w:rPr>
                <w:b/>
                <w:sz w:val="20"/>
                <w:szCs w:val="20"/>
              </w:rPr>
            </w:pPr>
            <w:r w:rsidRPr="00595AB0">
              <w:rPr>
                <w:b/>
                <w:sz w:val="20"/>
                <w:szCs w:val="20"/>
              </w:rPr>
              <w:t>Термин</w:t>
            </w:r>
          </w:p>
        </w:tc>
        <w:tc>
          <w:tcPr>
            <w:tcW w:w="3827" w:type="dxa"/>
            <w:hideMark/>
          </w:tcPr>
          <w:p w14:paraId="52ACAEBD" w14:textId="77777777" w:rsidR="00595AB0" w:rsidRPr="00595AB0" w:rsidRDefault="00595AB0" w:rsidP="00595AB0">
            <w:pPr>
              <w:jc w:val="center"/>
              <w:rPr>
                <w:b/>
                <w:sz w:val="20"/>
                <w:szCs w:val="20"/>
              </w:rPr>
            </w:pPr>
            <w:r w:rsidRPr="00595AB0">
              <w:rPr>
                <w:b/>
                <w:sz w:val="20"/>
                <w:szCs w:val="20"/>
              </w:rPr>
              <w:t>Определение</w:t>
            </w:r>
          </w:p>
        </w:tc>
        <w:tc>
          <w:tcPr>
            <w:tcW w:w="1984" w:type="dxa"/>
            <w:hideMark/>
          </w:tcPr>
          <w:p w14:paraId="45B87994" w14:textId="77777777" w:rsidR="00595AB0" w:rsidRPr="00595AB0" w:rsidRDefault="00595AB0" w:rsidP="00595AB0">
            <w:pPr>
              <w:jc w:val="center"/>
              <w:rPr>
                <w:b/>
                <w:sz w:val="20"/>
                <w:szCs w:val="20"/>
              </w:rPr>
            </w:pPr>
            <w:r w:rsidRPr="00595AB0">
              <w:rPr>
                <w:b/>
                <w:sz w:val="20"/>
                <w:szCs w:val="20"/>
              </w:rPr>
              <w:t>Согласованные единицы измерения для расчета</w:t>
            </w:r>
          </w:p>
        </w:tc>
      </w:tr>
      <w:tr w:rsidR="00595AB0" w:rsidRPr="00595AB0" w14:paraId="3B6C2F27" w14:textId="77777777" w:rsidTr="00626601">
        <w:tc>
          <w:tcPr>
            <w:tcW w:w="653" w:type="dxa"/>
            <w:hideMark/>
          </w:tcPr>
          <w:p w14:paraId="7D12CD1C" w14:textId="77777777" w:rsidR="00595AB0" w:rsidRPr="00626601" w:rsidRDefault="00595AB0" w:rsidP="00595AB0">
            <w:pPr>
              <w:jc w:val="left"/>
              <w:rPr>
                <w:sz w:val="20"/>
                <w:szCs w:val="20"/>
              </w:rPr>
            </w:pPr>
            <w:r w:rsidRPr="00626601">
              <w:rPr>
                <w:sz w:val="20"/>
                <w:szCs w:val="20"/>
              </w:rPr>
              <w:t>1</w:t>
            </w:r>
          </w:p>
        </w:tc>
        <w:tc>
          <w:tcPr>
            <w:tcW w:w="3737" w:type="dxa"/>
            <w:hideMark/>
          </w:tcPr>
          <w:p w14:paraId="555397AB" w14:textId="3B8675F2" w:rsidR="00595AB0" w:rsidRPr="00626601" w:rsidRDefault="00595AB0" w:rsidP="00595AB0">
            <w:pPr>
              <w:jc w:val="left"/>
              <w:rPr>
                <w:sz w:val="20"/>
                <w:szCs w:val="20"/>
              </w:rPr>
            </w:pPr>
            <w:r w:rsidRPr="00626601">
              <w:rPr>
                <w:sz w:val="20"/>
                <w:szCs w:val="20"/>
              </w:rPr>
              <w:t xml:space="preserve">σ </w:t>
            </w:r>
            <w:r w:rsidRPr="00626601">
              <w:rPr>
                <w:sz w:val="20"/>
                <w:szCs w:val="20"/>
                <w:vertAlign w:val="subscript"/>
              </w:rPr>
              <w:t>у</w:t>
            </w:r>
          </w:p>
        </w:tc>
        <w:tc>
          <w:tcPr>
            <w:tcW w:w="3827" w:type="dxa"/>
            <w:hideMark/>
          </w:tcPr>
          <w:p w14:paraId="02EE5590" w14:textId="77777777" w:rsidR="00595AB0" w:rsidRPr="00626601" w:rsidRDefault="00595AB0" w:rsidP="00595AB0">
            <w:pPr>
              <w:jc w:val="left"/>
              <w:rPr>
                <w:sz w:val="20"/>
                <w:szCs w:val="20"/>
              </w:rPr>
            </w:pPr>
            <w:r w:rsidRPr="00626601">
              <w:rPr>
                <w:sz w:val="20"/>
                <w:szCs w:val="20"/>
              </w:rPr>
              <w:t>Предел текучести материала</w:t>
            </w:r>
          </w:p>
        </w:tc>
        <w:tc>
          <w:tcPr>
            <w:tcW w:w="1984" w:type="dxa"/>
            <w:hideMark/>
          </w:tcPr>
          <w:p w14:paraId="0C553202" w14:textId="77777777" w:rsidR="00595AB0" w:rsidRPr="00626601" w:rsidRDefault="00595AB0" w:rsidP="00595AB0">
            <w:pPr>
              <w:jc w:val="left"/>
              <w:rPr>
                <w:sz w:val="20"/>
                <w:szCs w:val="20"/>
              </w:rPr>
            </w:pPr>
            <w:r w:rsidRPr="00626601">
              <w:rPr>
                <w:sz w:val="20"/>
                <w:szCs w:val="20"/>
              </w:rPr>
              <w:t>Па</w:t>
            </w:r>
          </w:p>
        </w:tc>
      </w:tr>
      <w:tr w:rsidR="00595AB0" w:rsidRPr="00595AB0" w14:paraId="7E040440" w14:textId="77777777" w:rsidTr="00626601">
        <w:tc>
          <w:tcPr>
            <w:tcW w:w="653" w:type="dxa"/>
            <w:hideMark/>
          </w:tcPr>
          <w:p w14:paraId="4059AD05" w14:textId="77777777" w:rsidR="00595AB0" w:rsidRPr="00595AB0" w:rsidRDefault="00595AB0" w:rsidP="00595AB0">
            <w:pPr>
              <w:spacing w:line="336" w:lineRule="atLeast"/>
              <w:jc w:val="center"/>
              <w:rPr>
                <w:sz w:val="20"/>
                <w:szCs w:val="20"/>
              </w:rPr>
            </w:pPr>
            <w:r w:rsidRPr="00595AB0">
              <w:rPr>
                <w:sz w:val="20"/>
                <w:szCs w:val="20"/>
              </w:rPr>
              <w:t>2</w:t>
            </w:r>
          </w:p>
        </w:tc>
        <w:tc>
          <w:tcPr>
            <w:tcW w:w="3737" w:type="dxa"/>
            <w:hideMark/>
          </w:tcPr>
          <w:p w14:paraId="4B4F7CC5" w14:textId="66B62A4E" w:rsidR="00595AB0" w:rsidRPr="00595AB0" w:rsidRDefault="00595AB0" w:rsidP="00595AB0">
            <w:pPr>
              <w:spacing w:line="336" w:lineRule="atLeast"/>
              <w:jc w:val="center"/>
              <w:rPr>
                <w:sz w:val="20"/>
                <w:szCs w:val="20"/>
                <w:lang w:val="en-US"/>
              </w:rPr>
            </w:pPr>
            <w:r w:rsidRPr="00626601">
              <w:rPr>
                <w:sz w:val="20"/>
                <w:szCs w:val="20"/>
                <w:lang w:val="en-US"/>
              </w:rPr>
              <w:t xml:space="preserve">r </w:t>
            </w:r>
            <w:r w:rsidRPr="00626601">
              <w:rPr>
                <w:sz w:val="20"/>
                <w:szCs w:val="20"/>
                <w:vertAlign w:val="subscript"/>
                <w:lang w:val="en-US"/>
              </w:rPr>
              <w:t>0</w:t>
            </w:r>
            <w:r w:rsidRPr="00595AB0">
              <w:rPr>
                <w:sz w:val="20"/>
                <w:szCs w:val="20"/>
              </w:rPr>
              <w:t>,</w:t>
            </w:r>
            <w:r w:rsidRPr="00626601">
              <w:rPr>
                <w:sz w:val="20"/>
                <w:szCs w:val="20"/>
                <w:lang w:val="en-US"/>
              </w:rPr>
              <w:t xml:space="preserve"> r </w:t>
            </w:r>
            <w:r w:rsidR="0029126A" w:rsidRPr="00626601">
              <w:rPr>
                <w:sz w:val="20"/>
                <w:szCs w:val="20"/>
                <w:vertAlign w:val="subscript"/>
                <w:lang w:val="en-US"/>
              </w:rPr>
              <w:t>j</w:t>
            </w:r>
          </w:p>
        </w:tc>
        <w:tc>
          <w:tcPr>
            <w:tcW w:w="3827" w:type="dxa"/>
            <w:hideMark/>
          </w:tcPr>
          <w:p w14:paraId="4372773F" w14:textId="77777777" w:rsidR="00595AB0" w:rsidRPr="00626601" w:rsidRDefault="00595AB0" w:rsidP="00595AB0">
            <w:pPr>
              <w:rPr>
                <w:sz w:val="20"/>
                <w:szCs w:val="20"/>
              </w:rPr>
            </w:pPr>
            <w:r w:rsidRPr="00626601">
              <w:rPr>
                <w:sz w:val="20"/>
                <w:szCs w:val="20"/>
              </w:rPr>
              <w:t>Наружный радиус и внутренний радиус поперечного сечения соответственно</w:t>
            </w:r>
          </w:p>
        </w:tc>
        <w:tc>
          <w:tcPr>
            <w:tcW w:w="1984" w:type="dxa"/>
            <w:hideMark/>
          </w:tcPr>
          <w:p w14:paraId="19557206" w14:textId="77777777" w:rsidR="00595AB0" w:rsidRPr="00626601" w:rsidRDefault="00595AB0" w:rsidP="00595AB0">
            <w:pPr>
              <w:rPr>
                <w:sz w:val="20"/>
                <w:szCs w:val="20"/>
              </w:rPr>
            </w:pPr>
            <w:r w:rsidRPr="00626601">
              <w:rPr>
                <w:sz w:val="20"/>
                <w:szCs w:val="20"/>
              </w:rPr>
              <w:t>м</w:t>
            </w:r>
          </w:p>
        </w:tc>
      </w:tr>
      <w:tr w:rsidR="00595AB0" w:rsidRPr="00595AB0" w14:paraId="5603D93C" w14:textId="77777777" w:rsidTr="00626601">
        <w:tc>
          <w:tcPr>
            <w:tcW w:w="653" w:type="dxa"/>
            <w:hideMark/>
          </w:tcPr>
          <w:p w14:paraId="7B2414AA" w14:textId="77777777" w:rsidR="00595AB0" w:rsidRPr="00595AB0" w:rsidRDefault="00595AB0" w:rsidP="00595AB0">
            <w:pPr>
              <w:spacing w:before="24" w:after="24" w:line="336" w:lineRule="atLeast"/>
              <w:jc w:val="center"/>
              <w:rPr>
                <w:sz w:val="20"/>
                <w:szCs w:val="20"/>
              </w:rPr>
            </w:pPr>
            <w:r w:rsidRPr="00595AB0">
              <w:rPr>
                <w:sz w:val="20"/>
                <w:szCs w:val="20"/>
              </w:rPr>
              <w:t>3</w:t>
            </w:r>
          </w:p>
        </w:tc>
        <w:tc>
          <w:tcPr>
            <w:tcW w:w="3737" w:type="dxa"/>
            <w:hideMark/>
          </w:tcPr>
          <w:p w14:paraId="3239C30E" w14:textId="433834C2" w:rsidR="00595AB0" w:rsidRPr="00595AB0" w:rsidRDefault="00595AB0" w:rsidP="00595AB0">
            <w:pPr>
              <w:spacing w:after="72" w:line="336" w:lineRule="atLeast"/>
              <w:jc w:val="center"/>
              <w:rPr>
                <w:sz w:val="20"/>
                <w:szCs w:val="20"/>
                <w:lang w:val="en-US"/>
              </w:rPr>
            </w:pPr>
            <w:r w:rsidRPr="00626601">
              <w:rPr>
                <w:b/>
                <w:bCs/>
                <w:noProof/>
                <w:color w:val="000000"/>
                <w:sz w:val="20"/>
                <w:szCs w:val="20"/>
                <w:lang w:val="en-US"/>
              </w:rPr>
              <w:t>P</w:t>
            </w:r>
          </w:p>
        </w:tc>
        <w:tc>
          <w:tcPr>
            <w:tcW w:w="3827" w:type="dxa"/>
            <w:hideMark/>
          </w:tcPr>
          <w:p w14:paraId="6CFCCF51" w14:textId="77777777" w:rsidR="00595AB0" w:rsidRPr="00595AB0" w:rsidRDefault="00595AB0" w:rsidP="00595AB0">
            <w:pPr>
              <w:spacing w:before="24" w:after="24" w:line="336" w:lineRule="atLeast"/>
              <w:jc w:val="left"/>
              <w:rPr>
                <w:sz w:val="20"/>
                <w:szCs w:val="20"/>
              </w:rPr>
            </w:pPr>
            <w:r w:rsidRPr="00595AB0">
              <w:rPr>
                <w:sz w:val="20"/>
                <w:szCs w:val="20"/>
              </w:rPr>
              <w:t>Нагрузка, приложенная в центре диапазона</w:t>
            </w:r>
          </w:p>
        </w:tc>
        <w:tc>
          <w:tcPr>
            <w:tcW w:w="1984" w:type="dxa"/>
            <w:hideMark/>
          </w:tcPr>
          <w:p w14:paraId="39AA5175" w14:textId="77777777" w:rsidR="00595AB0" w:rsidRPr="00595AB0" w:rsidRDefault="00595AB0" w:rsidP="00595AB0">
            <w:pPr>
              <w:spacing w:before="24" w:after="24" w:line="336" w:lineRule="atLeast"/>
              <w:jc w:val="center"/>
              <w:rPr>
                <w:sz w:val="20"/>
                <w:szCs w:val="20"/>
              </w:rPr>
            </w:pPr>
            <w:r w:rsidRPr="00595AB0">
              <w:rPr>
                <w:sz w:val="20"/>
                <w:szCs w:val="20"/>
              </w:rPr>
              <w:t>Н</w:t>
            </w:r>
          </w:p>
        </w:tc>
      </w:tr>
      <w:tr w:rsidR="00595AB0" w:rsidRPr="00595AB0" w14:paraId="53FB52E2" w14:textId="77777777" w:rsidTr="00626601">
        <w:tc>
          <w:tcPr>
            <w:tcW w:w="653" w:type="dxa"/>
            <w:hideMark/>
          </w:tcPr>
          <w:p w14:paraId="6CB1A391" w14:textId="77777777" w:rsidR="00595AB0" w:rsidRPr="00595AB0" w:rsidRDefault="00595AB0" w:rsidP="00595AB0">
            <w:pPr>
              <w:spacing w:before="24" w:after="24" w:line="336" w:lineRule="atLeast"/>
              <w:jc w:val="center"/>
              <w:rPr>
                <w:sz w:val="20"/>
                <w:szCs w:val="20"/>
              </w:rPr>
            </w:pPr>
            <w:r w:rsidRPr="00595AB0">
              <w:rPr>
                <w:sz w:val="20"/>
                <w:szCs w:val="20"/>
              </w:rPr>
              <w:t>4</w:t>
            </w:r>
          </w:p>
        </w:tc>
        <w:tc>
          <w:tcPr>
            <w:tcW w:w="3737" w:type="dxa"/>
            <w:hideMark/>
          </w:tcPr>
          <w:p w14:paraId="75DCEA88" w14:textId="19A9BB21" w:rsidR="00595AB0" w:rsidRPr="00595AB0" w:rsidRDefault="00595AB0" w:rsidP="00595AB0">
            <w:pPr>
              <w:spacing w:after="72" w:line="336" w:lineRule="atLeast"/>
              <w:jc w:val="center"/>
              <w:rPr>
                <w:sz w:val="20"/>
                <w:szCs w:val="20"/>
                <w:lang w:val="en-US"/>
              </w:rPr>
            </w:pPr>
            <w:r w:rsidRPr="00626601">
              <w:rPr>
                <w:b/>
                <w:bCs/>
                <w:noProof/>
                <w:color w:val="000000"/>
                <w:sz w:val="20"/>
                <w:szCs w:val="20"/>
                <w:lang w:val="en-US"/>
              </w:rPr>
              <w:t>L</w:t>
            </w:r>
          </w:p>
        </w:tc>
        <w:tc>
          <w:tcPr>
            <w:tcW w:w="3827" w:type="dxa"/>
            <w:hideMark/>
          </w:tcPr>
          <w:p w14:paraId="371E6329" w14:textId="77777777" w:rsidR="00595AB0" w:rsidRPr="00595AB0" w:rsidRDefault="00595AB0" w:rsidP="00595AB0">
            <w:pPr>
              <w:spacing w:before="24" w:after="24" w:line="336" w:lineRule="atLeast"/>
              <w:jc w:val="left"/>
              <w:rPr>
                <w:sz w:val="20"/>
                <w:szCs w:val="20"/>
              </w:rPr>
            </w:pPr>
            <w:r w:rsidRPr="00595AB0">
              <w:rPr>
                <w:sz w:val="20"/>
                <w:szCs w:val="20"/>
              </w:rPr>
              <w:t>Ширина диапазона между опорами</w:t>
            </w:r>
          </w:p>
        </w:tc>
        <w:tc>
          <w:tcPr>
            <w:tcW w:w="1984" w:type="dxa"/>
            <w:hideMark/>
          </w:tcPr>
          <w:p w14:paraId="23CEEA32" w14:textId="77777777" w:rsidR="00595AB0" w:rsidRPr="00595AB0" w:rsidRDefault="00595AB0" w:rsidP="00595AB0">
            <w:pPr>
              <w:spacing w:before="24" w:after="24" w:line="336" w:lineRule="atLeast"/>
              <w:jc w:val="center"/>
              <w:rPr>
                <w:sz w:val="20"/>
                <w:szCs w:val="20"/>
              </w:rPr>
            </w:pPr>
            <w:r w:rsidRPr="00595AB0">
              <w:rPr>
                <w:sz w:val="20"/>
                <w:szCs w:val="20"/>
              </w:rPr>
              <w:t>м</w:t>
            </w:r>
          </w:p>
        </w:tc>
      </w:tr>
      <w:tr w:rsidR="00595AB0" w:rsidRPr="00595AB0" w14:paraId="1F6F039A" w14:textId="77777777" w:rsidTr="00626601">
        <w:tc>
          <w:tcPr>
            <w:tcW w:w="653" w:type="dxa"/>
            <w:hideMark/>
          </w:tcPr>
          <w:p w14:paraId="6BA79652" w14:textId="77777777" w:rsidR="00595AB0" w:rsidRPr="00595AB0" w:rsidRDefault="00595AB0" w:rsidP="00595AB0">
            <w:pPr>
              <w:spacing w:before="24" w:after="24" w:line="336" w:lineRule="atLeast"/>
              <w:jc w:val="center"/>
              <w:rPr>
                <w:sz w:val="20"/>
                <w:szCs w:val="20"/>
              </w:rPr>
            </w:pPr>
            <w:r w:rsidRPr="00595AB0">
              <w:rPr>
                <w:sz w:val="20"/>
                <w:szCs w:val="20"/>
              </w:rPr>
              <w:t>5</w:t>
            </w:r>
          </w:p>
        </w:tc>
        <w:tc>
          <w:tcPr>
            <w:tcW w:w="3737" w:type="dxa"/>
            <w:hideMark/>
          </w:tcPr>
          <w:p w14:paraId="173EA90C" w14:textId="292FB14D" w:rsidR="00595AB0" w:rsidRPr="00595AB0" w:rsidRDefault="00595AB0" w:rsidP="00595AB0">
            <w:pPr>
              <w:spacing w:after="72" w:line="336" w:lineRule="atLeast"/>
              <w:jc w:val="center"/>
              <w:rPr>
                <w:sz w:val="20"/>
                <w:szCs w:val="20"/>
                <w:lang w:val="en-US"/>
              </w:rPr>
            </w:pPr>
            <w:r w:rsidRPr="00626601">
              <w:rPr>
                <w:b/>
                <w:bCs/>
                <w:noProof/>
                <w:color w:val="000000"/>
                <w:sz w:val="20"/>
                <w:szCs w:val="20"/>
                <w:lang w:val="en-US"/>
              </w:rPr>
              <w:t>E</w:t>
            </w:r>
          </w:p>
        </w:tc>
        <w:tc>
          <w:tcPr>
            <w:tcW w:w="3827" w:type="dxa"/>
            <w:hideMark/>
          </w:tcPr>
          <w:p w14:paraId="59E80281" w14:textId="77777777" w:rsidR="00595AB0" w:rsidRPr="00595AB0" w:rsidRDefault="00595AB0" w:rsidP="00595AB0">
            <w:pPr>
              <w:spacing w:before="24" w:after="24" w:line="336" w:lineRule="atLeast"/>
              <w:jc w:val="left"/>
              <w:rPr>
                <w:sz w:val="20"/>
                <w:szCs w:val="20"/>
              </w:rPr>
            </w:pPr>
            <w:r w:rsidRPr="00595AB0">
              <w:rPr>
                <w:sz w:val="20"/>
                <w:szCs w:val="20"/>
              </w:rPr>
              <w:t>Модуль Юнга материала трубки</w:t>
            </w:r>
          </w:p>
        </w:tc>
        <w:tc>
          <w:tcPr>
            <w:tcW w:w="1984" w:type="dxa"/>
            <w:hideMark/>
          </w:tcPr>
          <w:p w14:paraId="34B50434" w14:textId="77777777" w:rsidR="00595AB0" w:rsidRPr="00595AB0" w:rsidRDefault="00595AB0" w:rsidP="00595AB0">
            <w:pPr>
              <w:spacing w:before="24" w:after="24" w:line="336" w:lineRule="atLeast"/>
              <w:jc w:val="center"/>
              <w:rPr>
                <w:sz w:val="20"/>
                <w:szCs w:val="20"/>
              </w:rPr>
            </w:pPr>
            <w:r w:rsidRPr="00595AB0">
              <w:rPr>
                <w:sz w:val="20"/>
                <w:szCs w:val="20"/>
              </w:rPr>
              <w:t>Па</w:t>
            </w:r>
          </w:p>
        </w:tc>
      </w:tr>
      <w:tr w:rsidR="009D6635" w:rsidRPr="00626601" w14:paraId="2692A777" w14:textId="77777777" w:rsidTr="00626601">
        <w:tc>
          <w:tcPr>
            <w:tcW w:w="653" w:type="dxa"/>
          </w:tcPr>
          <w:p w14:paraId="16C14E1A" w14:textId="2235FA04" w:rsidR="009D6635" w:rsidRPr="00626601" w:rsidRDefault="009D6635" w:rsidP="009D6635">
            <w:pPr>
              <w:spacing w:before="24" w:after="24" w:line="336" w:lineRule="atLeast"/>
              <w:jc w:val="center"/>
              <w:rPr>
                <w:sz w:val="20"/>
                <w:szCs w:val="20"/>
                <w:lang w:val="en-US"/>
              </w:rPr>
            </w:pPr>
            <w:r w:rsidRPr="00626601">
              <w:rPr>
                <w:sz w:val="20"/>
                <w:szCs w:val="20"/>
                <w:lang w:val="en-US"/>
              </w:rPr>
              <w:t>6</w:t>
            </w:r>
          </w:p>
        </w:tc>
        <w:tc>
          <w:tcPr>
            <w:tcW w:w="3737" w:type="dxa"/>
          </w:tcPr>
          <w:p w14:paraId="7C572425" w14:textId="4C62E6DD" w:rsidR="009D6635" w:rsidRPr="00626601" w:rsidRDefault="00865362" w:rsidP="009D6635">
            <w:pPr>
              <w:rPr>
                <w:i/>
                <w:sz w:val="20"/>
                <w:szCs w:val="20"/>
              </w:rPr>
            </w:pPr>
            <m:oMathPara>
              <m:oMath>
                <m:sSubSup>
                  <m:sSubSupPr>
                    <m:ctrlPr>
                      <w:rPr>
                        <w:rFonts w:ascii="Cambria Math" w:hAnsi="Cambria Math"/>
                        <w:i/>
                        <w:sz w:val="20"/>
                        <w:szCs w:val="20"/>
                      </w:rPr>
                    </m:ctrlPr>
                  </m:sSubSupPr>
                  <m:e>
                    <m:r>
                      <w:rPr>
                        <w:rFonts w:ascii="Cambria Math" w:hAnsi="Cambria Math"/>
                        <w:sz w:val="20"/>
                        <w:szCs w:val="20"/>
                      </w:rPr>
                      <m:t>I=</m:t>
                    </m:r>
                    <m:f>
                      <m:fPr>
                        <m:ctrlPr>
                          <w:rPr>
                            <w:rFonts w:ascii="Cambria Math" w:hAnsi="Cambria Math"/>
                            <w:i/>
                            <w:sz w:val="20"/>
                            <w:szCs w:val="20"/>
                          </w:rPr>
                        </m:ctrlPr>
                      </m:fPr>
                      <m:num>
                        <m:r>
                          <w:rPr>
                            <w:rFonts w:ascii="Cambria Math" w:hAnsi="Cambria Math"/>
                            <w:sz w:val="20"/>
                            <w:szCs w:val="20"/>
                          </w:rPr>
                          <m:t>π</m:t>
                        </m:r>
                      </m:num>
                      <m:den>
                        <m:r>
                          <w:rPr>
                            <w:rFonts w:ascii="Cambria Math" w:hAnsi="Cambria Math"/>
                            <w:sz w:val="20"/>
                            <w:szCs w:val="20"/>
                          </w:rPr>
                          <m:t>4</m:t>
                        </m:r>
                      </m:den>
                    </m:f>
                    <m:r>
                      <w:rPr>
                        <w:rFonts w:ascii="Cambria Math" w:hAnsi="Cambria Math"/>
                        <w:sz w:val="20"/>
                        <w:szCs w:val="20"/>
                      </w:rPr>
                      <m:t>(r</m:t>
                    </m:r>
                  </m:e>
                  <m:sub>
                    <m:r>
                      <w:rPr>
                        <w:rFonts w:ascii="Cambria Math" w:hAnsi="Cambria Math"/>
                        <w:sz w:val="20"/>
                        <w:szCs w:val="20"/>
                      </w:rPr>
                      <m:t>0</m:t>
                    </m:r>
                  </m:sub>
                  <m:sup>
                    <m:r>
                      <w:rPr>
                        <w:rFonts w:ascii="Cambria Math" w:hAnsi="Cambria Math"/>
                        <w:sz w:val="20"/>
                        <w:szCs w:val="20"/>
                      </w:rPr>
                      <m:t>4</m:t>
                    </m:r>
                  </m:sup>
                </m:sSubSup>
                <m:r>
                  <w:rPr>
                    <w:rFonts w:ascii="Cambria Math" w:hAnsi="Cambria Math"/>
                    <w:sz w:val="20"/>
                    <w:szCs w:val="20"/>
                  </w:rPr>
                  <m:t xml:space="preserve"> 4)-</m:t>
                </m:r>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i</m:t>
                    </m:r>
                  </m:sub>
                  <m:sup>
                    <m:r>
                      <w:rPr>
                        <w:rFonts w:ascii="Cambria Math" w:hAnsi="Cambria Math"/>
                        <w:sz w:val="20"/>
                        <w:szCs w:val="20"/>
                      </w:rPr>
                      <m:t>4</m:t>
                    </m:r>
                  </m:sup>
                </m:sSubSup>
              </m:oMath>
            </m:oMathPara>
          </w:p>
          <w:p w14:paraId="10DDFB36" w14:textId="7E887410" w:rsidR="009D6635" w:rsidRPr="00626601" w:rsidRDefault="009D6635" w:rsidP="009D6635">
            <w:pPr>
              <w:spacing w:after="72" w:line="336" w:lineRule="atLeast"/>
              <w:jc w:val="center"/>
              <w:rPr>
                <w:b/>
                <w:bCs/>
                <w:noProof/>
                <w:color w:val="000000"/>
                <w:sz w:val="20"/>
                <w:szCs w:val="20"/>
                <w:lang w:val="en-US"/>
              </w:rPr>
            </w:pPr>
          </w:p>
        </w:tc>
        <w:tc>
          <w:tcPr>
            <w:tcW w:w="3827" w:type="dxa"/>
          </w:tcPr>
          <w:p w14:paraId="2EFB1033" w14:textId="5A4CC1BB" w:rsidR="009D6635" w:rsidRPr="00626601" w:rsidRDefault="009D6635" w:rsidP="009D6635">
            <w:pPr>
              <w:spacing w:before="24" w:after="24" w:line="336" w:lineRule="atLeast"/>
              <w:jc w:val="left"/>
              <w:rPr>
                <w:sz w:val="20"/>
                <w:szCs w:val="20"/>
              </w:rPr>
            </w:pPr>
            <w:r w:rsidRPr="00595AB0">
              <w:rPr>
                <w:sz w:val="20"/>
                <w:szCs w:val="20"/>
              </w:rPr>
              <w:t>Момент инерции площади поперечного сечения трубки</w:t>
            </w:r>
          </w:p>
        </w:tc>
        <w:tc>
          <w:tcPr>
            <w:tcW w:w="1984" w:type="dxa"/>
          </w:tcPr>
          <w:p w14:paraId="70A9363D" w14:textId="485DF104" w:rsidR="009D6635" w:rsidRPr="00626601" w:rsidRDefault="009D6635" w:rsidP="009D6635">
            <w:pPr>
              <w:spacing w:before="24" w:after="24" w:line="336" w:lineRule="atLeast"/>
              <w:jc w:val="center"/>
              <w:rPr>
                <w:sz w:val="20"/>
                <w:szCs w:val="20"/>
                <w:lang w:val="en-US"/>
              </w:rPr>
            </w:pPr>
            <w:r w:rsidRPr="00626601">
              <w:rPr>
                <w:sz w:val="20"/>
                <w:szCs w:val="20"/>
                <w:lang w:val="en-US"/>
              </w:rPr>
              <w:t xml:space="preserve">M </w:t>
            </w:r>
            <w:r w:rsidRPr="00626601">
              <w:rPr>
                <w:sz w:val="20"/>
                <w:szCs w:val="20"/>
                <w:vertAlign w:val="superscript"/>
                <w:lang w:val="en-US"/>
              </w:rPr>
              <w:t>4</w:t>
            </w:r>
          </w:p>
        </w:tc>
      </w:tr>
      <w:tr w:rsidR="009D6635" w:rsidRPr="00595AB0" w14:paraId="544A3DF7" w14:textId="77777777" w:rsidTr="00626601">
        <w:tc>
          <w:tcPr>
            <w:tcW w:w="653" w:type="dxa"/>
            <w:hideMark/>
          </w:tcPr>
          <w:p w14:paraId="6949A51A" w14:textId="77777777" w:rsidR="009D6635" w:rsidRPr="00595AB0" w:rsidRDefault="009D6635" w:rsidP="009D6635">
            <w:pPr>
              <w:spacing w:before="24" w:after="24" w:line="336" w:lineRule="atLeast"/>
              <w:jc w:val="center"/>
              <w:rPr>
                <w:sz w:val="20"/>
                <w:szCs w:val="20"/>
              </w:rPr>
            </w:pPr>
            <w:r w:rsidRPr="00595AB0">
              <w:rPr>
                <w:sz w:val="20"/>
                <w:szCs w:val="20"/>
              </w:rPr>
              <w:t>7</w:t>
            </w:r>
          </w:p>
        </w:tc>
        <w:tc>
          <w:tcPr>
            <w:tcW w:w="3737" w:type="dxa"/>
            <w:hideMark/>
          </w:tcPr>
          <w:p w14:paraId="494FB980" w14:textId="322C907E" w:rsidR="009D6635" w:rsidRPr="00595AB0" w:rsidRDefault="009D6635" w:rsidP="009D6635">
            <w:pPr>
              <w:spacing w:before="24" w:after="24" w:line="336" w:lineRule="atLeast"/>
              <w:ind w:right="968"/>
              <w:jc w:val="center"/>
              <w:rPr>
                <w:sz w:val="20"/>
                <w:szCs w:val="20"/>
              </w:rPr>
            </w:pPr>
            <w:r w:rsidRPr="00626601">
              <w:rPr>
                <w:b/>
                <w:bCs/>
                <w:noProof/>
                <w:color w:val="000000"/>
                <w:sz w:val="20"/>
                <w:szCs w:val="20"/>
              </w:rPr>
              <w:drawing>
                <wp:inline distT="0" distB="0" distL="0" distR="0" wp14:anchorId="133253F2" wp14:editId="436D0C71">
                  <wp:extent cx="638033" cy="450850"/>
                  <wp:effectExtent l="0" t="0" r="0" b="6350"/>
                  <wp:docPr id="29" name="Рисунок 29" descr="C:\Users\Asus\AppData\Local\Microsoft\Windows\INetCache\Content.MSO\B210F55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Asus\AppData\Local\Microsoft\Windows\INetCache\Content.MSO\B210F55E.t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7904" cy="457825"/>
                          </a:xfrm>
                          <a:prstGeom prst="rect">
                            <a:avLst/>
                          </a:prstGeom>
                          <a:noFill/>
                          <a:ln>
                            <a:noFill/>
                          </a:ln>
                        </pic:spPr>
                      </pic:pic>
                    </a:graphicData>
                  </a:graphic>
                </wp:inline>
              </w:drawing>
            </w:r>
            <w:r w:rsidRPr="00595AB0">
              <w:rPr>
                <w:sz w:val="20"/>
                <w:szCs w:val="20"/>
              </w:rPr>
              <w:t>; </w:t>
            </w:r>
            <w:r w:rsidRPr="00626601">
              <w:rPr>
                <w:b/>
                <w:bCs/>
                <w:noProof/>
                <w:color w:val="000000"/>
                <w:sz w:val="20"/>
                <w:szCs w:val="20"/>
              </w:rPr>
              <w:drawing>
                <wp:inline distT="0" distB="0" distL="0" distR="0" wp14:anchorId="0CCB3339" wp14:editId="03F8DE5F">
                  <wp:extent cx="768350" cy="459846"/>
                  <wp:effectExtent l="0" t="0" r="0" b="0"/>
                  <wp:docPr id="28" name="Рисунок 28" descr="C:\Users\Asus\AppData\Local\Microsoft\Windows\INetCache\Content.MSO\C40929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Asus\AppData\Local\Microsoft\Windows\INetCache\Content.MSO\C409291C.tm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6784" cy="470879"/>
                          </a:xfrm>
                          <a:prstGeom prst="rect">
                            <a:avLst/>
                          </a:prstGeom>
                          <a:noFill/>
                          <a:ln>
                            <a:noFill/>
                          </a:ln>
                        </pic:spPr>
                      </pic:pic>
                    </a:graphicData>
                  </a:graphic>
                </wp:inline>
              </w:drawing>
            </w:r>
            <w:r w:rsidRPr="00595AB0">
              <w:rPr>
                <w:sz w:val="20"/>
                <w:szCs w:val="20"/>
              </w:rPr>
              <w:t>; </w:t>
            </w:r>
            <w:r w:rsidRPr="00626601">
              <w:rPr>
                <w:b/>
                <w:bCs/>
                <w:noProof/>
                <w:color w:val="000000"/>
                <w:sz w:val="20"/>
                <w:szCs w:val="20"/>
              </w:rPr>
              <w:drawing>
                <wp:inline distT="0" distB="0" distL="0" distR="0" wp14:anchorId="6A78D00C" wp14:editId="5E291144">
                  <wp:extent cx="771271" cy="469900"/>
                  <wp:effectExtent l="0" t="0" r="0" b="6350"/>
                  <wp:docPr id="27" name="Рисунок 27" descr="C:\Users\Asus\AppData\Local\Microsoft\Windows\INetCache\Content.MSO\370B998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Asus\AppData\Local\Microsoft\Windows\INetCache\Content.MSO\370B998A.tmp"/>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75839" cy="472683"/>
                          </a:xfrm>
                          <a:prstGeom prst="rect">
                            <a:avLst/>
                          </a:prstGeom>
                          <a:noFill/>
                          <a:ln>
                            <a:noFill/>
                          </a:ln>
                        </pic:spPr>
                      </pic:pic>
                    </a:graphicData>
                  </a:graphic>
                </wp:inline>
              </w:drawing>
            </w:r>
          </w:p>
        </w:tc>
        <w:tc>
          <w:tcPr>
            <w:tcW w:w="3827" w:type="dxa"/>
            <w:hideMark/>
          </w:tcPr>
          <w:p w14:paraId="128C424A" w14:textId="2DCE6510" w:rsidR="009D6635" w:rsidRPr="00595AB0" w:rsidRDefault="009D6635" w:rsidP="009D6635">
            <w:pPr>
              <w:spacing w:line="336" w:lineRule="atLeast"/>
              <w:jc w:val="left"/>
              <w:rPr>
                <w:sz w:val="20"/>
                <w:szCs w:val="20"/>
              </w:rPr>
            </w:pPr>
            <w:r w:rsidRPr="00595AB0">
              <w:rPr>
                <w:sz w:val="20"/>
                <w:szCs w:val="20"/>
              </w:rPr>
              <w:t>Изгибающий момент в центре диапазона;</w:t>
            </w:r>
            <w:r w:rsidRPr="00626601">
              <w:rPr>
                <w:sz w:val="20"/>
                <w:szCs w:val="20"/>
              </w:rPr>
              <w:t xml:space="preserve"> </w:t>
            </w:r>
            <w:r w:rsidRPr="00595AB0">
              <w:rPr>
                <w:sz w:val="20"/>
                <w:szCs w:val="20"/>
              </w:rPr>
              <w:t>Изгибающий момент для начала текучести;</w:t>
            </w:r>
            <w:r w:rsidRPr="00595AB0">
              <w:rPr>
                <w:sz w:val="20"/>
                <w:szCs w:val="20"/>
              </w:rPr>
              <w:br/>
              <w:t>Полностью пластический изгибающий момент</w:t>
            </w:r>
          </w:p>
        </w:tc>
        <w:tc>
          <w:tcPr>
            <w:tcW w:w="1984" w:type="dxa"/>
            <w:hideMark/>
          </w:tcPr>
          <w:p w14:paraId="29D7BBBE" w14:textId="77777777" w:rsidR="009D6635" w:rsidRPr="00595AB0" w:rsidRDefault="009D6635" w:rsidP="009D6635">
            <w:pPr>
              <w:spacing w:before="24" w:after="24" w:line="336" w:lineRule="atLeast"/>
              <w:jc w:val="center"/>
              <w:rPr>
                <w:sz w:val="20"/>
                <w:szCs w:val="20"/>
              </w:rPr>
            </w:pPr>
            <w:proofErr w:type="spellStart"/>
            <w:r w:rsidRPr="00595AB0">
              <w:rPr>
                <w:sz w:val="20"/>
                <w:szCs w:val="20"/>
              </w:rPr>
              <w:t>Н·м</w:t>
            </w:r>
            <w:proofErr w:type="spellEnd"/>
          </w:p>
        </w:tc>
      </w:tr>
      <w:tr w:rsidR="009D6635" w:rsidRPr="00595AB0" w14:paraId="1AE9A38B" w14:textId="77777777" w:rsidTr="00626601">
        <w:tc>
          <w:tcPr>
            <w:tcW w:w="653" w:type="dxa"/>
            <w:hideMark/>
          </w:tcPr>
          <w:p w14:paraId="3F3813AF" w14:textId="77777777" w:rsidR="009D6635" w:rsidRPr="00595AB0" w:rsidRDefault="009D6635" w:rsidP="009D6635">
            <w:pPr>
              <w:spacing w:line="336" w:lineRule="atLeast"/>
              <w:jc w:val="center"/>
              <w:rPr>
                <w:sz w:val="20"/>
                <w:szCs w:val="20"/>
              </w:rPr>
            </w:pPr>
            <w:r w:rsidRPr="00595AB0">
              <w:rPr>
                <w:sz w:val="20"/>
                <w:szCs w:val="20"/>
              </w:rPr>
              <w:t>8</w:t>
            </w:r>
          </w:p>
        </w:tc>
        <w:tc>
          <w:tcPr>
            <w:tcW w:w="3737" w:type="dxa"/>
            <w:hideMark/>
          </w:tcPr>
          <w:p w14:paraId="6557EA14" w14:textId="2BE62C2E" w:rsidR="009D6635" w:rsidRPr="00595AB0" w:rsidRDefault="009D6635" w:rsidP="009D6635">
            <w:pPr>
              <w:spacing w:line="336" w:lineRule="atLeast"/>
              <w:jc w:val="center"/>
              <w:rPr>
                <w:sz w:val="20"/>
                <w:szCs w:val="20"/>
              </w:rPr>
            </w:pPr>
            <w:r w:rsidRPr="00626601">
              <w:rPr>
                <w:b/>
                <w:bCs/>
                <w:noProof/>
                <w:color w:val="000000"/>
                <w:sz w:val="20"/>
                <w:szCs w:val="20"/>
              </w:rPr>
              <w:drawing>
                <wp:inline distT="0" distB="0" distL="0" distR="0" wp14:anchorId="37D23AFF" wp14:editId="697E0757">
                  <wp:extent cx="1262685" cy="434256"/>
                  <wp:effectExtent l="0" t="0" r="0" b="4445"/>
                  <wp:docPr id="26" name="Рисунок 26" descr="C:\Users\Asus\AppData\Local\Microsoft\Windows\INetCache\Content.MSO\7E1F5A2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Asus\AppData\Local\Microsoft\Windows\INetCache\Content.MSO\7E1F5A28.tmp"/>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84573" cy="441784"/>
                          </a:xfrm>
                          <a:prstGeom prst="rect">
                            <a:avLst/>
                          </a:prstGeom>
                          <a:noFill/>
                          <a:ln>
                            <a:noFill/>
                          </a:ln>
                        </pic:spPr>
                      </pic:pic>
                    </a:graphicData>
                  </a:graphic>
                </wp:inline>
              </w:drawing>
            </w:r>
          </w:p>
        </w:tc>
        <w:tc>
          <w:tcPr>
            <w:tcW w:w="3827" w:type="dxa"/>
            <w:hideMark/>
          </w:tcPr>
          <w:p w14:paraId="78BBE25F" w14:textId="77777777" w:rsidR="009D6635" w:rsidRPr="00595AB0" w:rsidRDefault="009D6635" w:rsidP="009D6635">
            <w:pPr>
              <w:spacing w:line="336" w:lineRule="atLeast"/>
              <w:jc w:val="left"/>
              <w:rPr>
                <w:sz w:val="20"/>
                <w:szCs w:val="20"/>
              </w:rPr>
            </w:pPr>
            <w:r w:rsidRPr="00595AB0">
              <w:rPr>
                <w:sz w:val="20"/>
                <w:szCs w:val="20"/>
              </w:rPr>
              <w:t>Модуль пластического сечения для трубчатого поперечного сечения</w:t>
            </w:r>
          </w:p>
        </w:tc>
        <w:tc>
          <w:tcPr>
            <w:tcW w:w="1984" w:type="dxa"/>
            <w:hideMark/>
          </w:tcPr>
          <w:p w14:paraId="5AE83FEF" w14:textId="27F46EE6" w:rsidR="009D6635" w:rsidRPr="00595AB0" w:rsidRDefault="009D6635" w:rsidP="009D6635">
            <w:pPr>
              <w:spacing w:line="336" w:lineRule="atLeast"/>
              <w:jc w:val="center"/>
              <w:rPr>
                <w:sz w:val="20"/>
                <w:szCs w:val="20"/>
                <w:lang w:val="en-US"/>
              </w:rPr>
            </w:pPr>
            <w:r w:rsidRPr="00626601">
              <w:rPr>
                <w:sz w:val="20"/>
                <w:szCs w:val="20"/>
              </w:rPr>
              <w:t xml:space="preserve">M </w:t>
            </w:r>
            <w:r w:rsidRPr="00626601">
              <w:rPr>
                <w:sz w:val="20"/>
                <w:szCs w:val="20"/>
                <w:vertAlign w:val="superscript"/>
                <w:lang w:val="en-US"/>
              </w:rPr>
              <w:t>3</w:t>
            </w:r>
          </w:p>
        </w:tc>
      </w:tr>
      <w:tr w:rsidR="009D6635" w:rsidRPr="00595AB0" w14:paraId="53CD4411" w14:textId="77777777" w:rsidTr="00626601">
        <w:tc>
          <w:tcPr>
            <w:tcW w:w="653" w:type="dxa"/>
            <w:hideMark/>
          </w:tcPr>
          <w:p w14:paraId="1033DEAB" w14:textId="77777777" w:rsidR="009D6635" w:rsidRPr="00595AB0" w:rsidRDefault="009D6635" w:rsidP="009D6635">
            <w:pPr>
              <w:spacing w:before="24" w:after="24" w:line="336" w:lineRule="atLeast"/>
              <w:jc w:val="center"/>
              <w:rPr>
                <w:sz w:val="20"/>
                <w:szCs w:val="20"/>
              </w:rPr>
            </w:pPr>
            <w:r w:rsidRPr="00595AB0">
              <w:rPr>
                <w:sz w:val="20"/>
                <w:szCs w:val="20"/>
              </w:rPr>
              <w:t>9</w:t>
            </w:r>
          </w:p>
        </w:tc>
        <w:tc>
          <w:tcPr>
            <w:tcW w:w="3737" w:type="dxa"/>
            <w:hideMark/>
          </w:tcPr>
          <w:p w14:paraId="30F2116D" w14:textId="48DF35C8" w:rsidR="009D6635" w:rsidRPr="00595AB0" w:rsidRDefault="009D6635" w:rsidP="009D6635">
            <w:pPr>
              <w:spacing w:after="72" w:line="336" w:lineRule="atLeast"/>
              <w:jc w:val="center"/>
              <w:rPr>
                <w:sz w:val="20"/>
                <w:szCs w:val="20"/>
              </w:rPr>
            </w:pPr>
            <w:r w:rsidRPr="00626601">
              <w:rPr>
                <w:b/>
                <w:bCs/>
                <w:noProof/>
                <w:color w:val="000000"/>
                <w:sz w:val="20"/>
                <w:szCs w:val="20"/>
              </w:rPr>
              <w:drawing>
                <wp:inline distT="0" distB="0" distL="0" distR="0" wp14:anchorId="5C8C3AEB" wp14:editId="0CEBBC10">
                  <wp:extent cx="1893949" cy="577850"/>
                  <wp:effectExtent l="0" t="0" r="0" b="0"/>
                  <wp:docPr id="24" name="Рисунок 24" descr="C:\Users\Asus\AppData\Local\Microsoft\Windows\INetCache\Content.MSO\859EF5F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Users\Asus\AppData\Local\Microsoft\Windows\INetCache\Content.MSO\859EF5F4.tmp"/>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99969" cy="579687"/>
                          </a:xfrm>
                          <a:prstGeom prst="rect">
                            <a:avLst/>
                          </a:prstGeom>
                          <a:noFill/>
                          <a:ln>
                            <a:noFill/>
                          </a:ln>
                        </pic:spPr>
                      </pic:pic>
                    </a:graphicData>
                  </a:graphic>
                </wp:inline>
              </w:drawing>
            </w:r>
          </w:p>
        </w:tc>
        <w:tc>
          <w:tcPr>
            <w:tcW w:w="3827" w:type="dxa"/>
            <w:hideMark/>
          </w:tcPr>
          <w:p w14:paraId="51934B21" w14:textId="77777777" w:rsidR="009D6635" w:rsidRPr="00595AB0" w:rsidRDefault="009D6635" w:rsidP="009D6635">
            <w:pPr>
              <w:spacing w:before="24" w:after="24" w:line="336" w:lineRule="atLeast"/>
              <w:jc w:val="left"/>
              <w:rPr>
                <w:sz w:val="20"/>
                <w:szCs w:val="20"/>
              </w:rPr>
            </w:pPr>
            <w:r w:rsidRPr="00595AB0">
              <w:rPr>
                <w:sz w:val="20"/>
                <w:szCs w:val="20"/>
              </w:rPr>
              <w:t>Отклонение в центре балки (применимо в пределах линейного упругого диапазона материала, т.е. до начала текучести)</w:t>
            </w:r>
          </w:p>
        </w:tc>
        <w:tc>
          <w:tcPr>
            <w:tcW w:w="1984" w:type="dxa"/>
            <w:hideMark/>
          </w:tcPr>
          <w:p w14:paraId="1AB6043C" w14:textId="77777777" w:rsidR="009D6635" w:rsidRPr="00595AB0" w:rsidRDefault="009D6635" w:rsidP="009D6635">
            <w:pPr>
              <w:spacing w:before="24" w:after="24" w:line="336" w:lineRule="atLeast"/>
              <w:jc w:val="center"/>
              <w:rPr>
                <w:sz w:val="20"/>
                <w:szCs w:val="20"/>
              </w:rPr>
            </w:pPr>
            <w:r w:rsidRPr="00595AB0">
              <w:rPr>
                <w:sz w:val="20"/>
                <w:szCs w:val="20"/>
              </w:rPr>
              <w:t>м</w:t>
            </w:r>
          </w:p>
        </w:tc>
      </w:tr>
      <w:tr w:rsidR="009D6635" w:rsidRPr="00595AB0" w14:paraId="7168495B" w14:textId="77777777" w:rsidTr="00626601">
        <w:tc>
          <w:tcPr>
            <w:tcW w:w="653" w:type="dxa"/>
            <w:hideMark/>
          </w:tcPr>
          <w:p w14:paraId="04B92AF4" w14:textId="77777777" w:rsidR="009D6635" w:rsidRPr="00595AB0" w:rsidRDefault="009D6635" w:rsidP="002D4C86">
            <w:pPr>
              <w:spacing w:line="336" w:lineRule="atLeast"/>
              <w:jc w:val="center"/>
              <w:rPr>
                <w:sz w:val="20"/>
                <w:szCs w:val="20"/>
              </w:rPr>
            </w:pPr>
            <w:r w:rsidRPr="00595AB0">
              <w:rPr>
                <w:sz w:val="20"/>
                <w:szCs w:val="20"/>
              </w:rPr>
              <w:t>10</w:t>
            </w:r>
          </w:p>
        </w:tc>
        <w:tc>
          <w:tcPr>
            <w:tcW w:w="3737" w:type="dxa"/>
            <w:hideMark/>
          </w:tcPr>
          <w:p w14:paraId="4EB17FE6" w14:textId="30A5873D" w:rsidR="009D6635" w:rsidRPr="00595AB0" w:rsidRDefault="009D6635" w:rsidP="00626601">
            <w:pPr>
              <w:spacing w:line="336" w:lineRule="atLeast"/>
              <w:jc w:val="center"/>
              <w:rPr>
                <w:sz w:val="20"/>
                <w:szCs w:val="20"/>
              </w:rPr>
            </w:pPr>
            <w:r w:rsidRPr="00626601">
              <w:rPr>
                <w:b/>
                <w:bCs/>
                <w:noProof/>
                <w:color w:val="000000"/>
                <w:sz w:val="20"/>
                <w:szCs w:val="20"/>
              </w:rPr>
              <w:drawing>
                <wp:inline distT="0" distB="0" distL="0" distR="0" wp14:anchorId="0ABD2F94" wp14:editId="33AB01F7">
                  <wp:extent cx="1784350" cy="523240"/>
                  <wp:effectExtent l="0" t="0" r="6350" b="0"/>
                  <wp:docPr id="15" name="Рисунок 15" descr="C:\Users\Asus\AppData\Local\Microsoft\Windows\INetCache\Content.MSO\FCD742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Users\Asus\AppData\Local\Microsoft\Windows\INetCache\Content.MSO\FCD7422.tmp"/>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99533" cy="527692"/>
                          </a:xfrm>
                          <a:prstGeom prst="rect">
                            <a:avLst/>
                          </a:prstGeom>
                          <a:noFill/>
                          <a:ln>
                            <a:noFill/>
                          </a:ln>
                        </pic:spPr>
                      </pic:pic>
                    </a:graphicData>
                  </a:graphic>
                </wp:inline>
              </w:drawing>
            </w:r>
          </w:p>
        </w:tc>
        <w:tc>
          <w:tcPr>
            <w:tcW w:w="3827" w:type="dxa"/>
            <w:hideMark/>
          </w:tcPr>
          <w:p w14:paraId="0A84694F" w14:textId="77777777" w:rsidR="009D6635" w:rsidRPr="00595AB0" w:rsidRDefault="009D6635" w:rsidP="002D4C86">
            <w:pPr>
              <w:rPr>
                <w:sz w:val="20"/>
                <w:szCs w:val="20"/>
              </w:rPr>
            </w:pPr>
            <w:r w:rsidRPr="00595AB0">
              <w:rPr>
                <w:sz w:val="20"/>
                <w:szCs w:val="20"/>
              </w:rPr>
              <w:t>"Пластический момент" или значение изгибающего момента</w:t>
            </w:r>
          </w:p>
        </w:tc>
        <w:tc>
          <w:tcPr>
            <w:tcW w:w="1984" w:type="dxa"/>
            <w:hideMark/>
          </w:tcPr>
          <w:p w14:paraId="14C8AB82" w14:textId="77777777" w:rsidR="009D6635" w:rsidRPr="00595AB0" w:rsidRDefault="009D6635" w:rsidP="002D4C86">
            <w:pPr>
              <w:spacing w:line="336" w:lineRule="atLeast"/>
              <w:jc w:val="center"/>
              <w:rPr>
                <w:sz w:val="20"/>
                <w:szCs w:val="20"/>
              </w:rPr>
            </w:pPr>
            <w:proofErr w:type="spellStart"/>
            <w:r w:rsidRPr="00595AB0">
              <w:rPr>
                <w:sz w:val="20"/>
                <w:szCs w:val="20"/>
              </w:rPr>
              <w:t>Н·м</w:t>
            </w:r>
            <w:proofErr w:type="spellEnd"/>
          </w:p>
        </w:tc>
      </w:tr>
      <w:tr w:rsidR="009D6635" w:rsidRPr="00595AB0" w14:paraId="1128EC13" w14:textId="77777777" w:rsidTr="00626601">
        <w:tc>
          <w:tcPr>
            <w:tcW w:w="653" w:type="dxa"/>
            <w:hideMark/>
          </w:tcPr>
          <w:p w14:paraId="48D30B90" w14:textId="77777777" w:rsidR="009D6635" w:rsidRPr="00595AB0" w:rsidRDefault="009D6635" w:rsidP="009D6635">
            <w:pPr>
              <w:spacing w:before="24" w:after="24" w:line="336" w:lineRule="atLeast"/>
              <w:jc w:val="center"/>
              <w:rPr>
                <w:sz w:val="20"/>
                <w:szCs w:val="20"/>
              </w:rPr>
            </w:pPr>
            <w:r w:rsidRPr="00595AB0">
              <w:rPr>
                <w:sz w:val="20"/>
                <w:szCs w:val="20"/>
              </w:rPr>
              <w:t>11</w:t>
            </w:r>
          </w:p>
        </w:tc>
        <w:tc>
          <w:tcPr>
            <w:tcW w:w="3737" w:type="dxa"/>
            <w:hideMark/>
          </w:tcPr>
          <w:p w14:paraId="636F758B" w14:textId="526EAD70" w:rsidR="009D6635" w:rsidRPr="00595AB0" w:rsidRDefault="002D4C86" w:rsidP="00626601">
            <w:pPr>
              <w:spacing w:after="72" w:line="336" w:lineRule="atLeast"/>
              <w:jc w:val="center"/>
              <w:rPr>
                <w:sz w:val="20"/>
                <w:szCs w:val="20"/>
              </w:rPr>
            </w:pPr>
            <w:r w:rsidRPr="00626601">
              <w:rPr>
                <w:sz w:val="20"/>
                <w:szCs w:val="20"/>
              </w:rPr>
              <w:t>σ</w:t>
            </w:r>
            <w:r w:rsidR="00626601" w:rsidRPr="00626601">
              <w:rPr>
                <w:sz w:val="20"/>
                <w:szCs w:val="20"/>
                <w:vertAlign w:val="subscript"/>
                <w:lang w:val="en-US"/>
              </w:rPr>
              <w:t xml:space="preserve">y, </w:t>
            </w:r>
            <w:r w:rsidR="00626601" w:rsidRPr="00626601">
              <w:rPr>
                <w:bCs/>
                <w:noProof/>
                <w:color w:val="000000"/>
                <w:sz w:val="20"/>
                <w:szCs w:val="20"/>
                <w:lang w:val="en-US"/>
              </w:rPr>
              <w:t>h</w:t>
            </w:r>
          </w:p>
        </w:tc>
        <w:tc>
          <w:tcPr>
            <w:tcW w:w="3827" w:type="dxa"/>
            <w:hideMark/>
          </w:tcPr>
          <w:p w14:paraId="45FD345B" w14:textId="13971833" w:rsidR="009D6635" w:rsidRPr="00595AB0" w:rsidRDefault="00626601" w:rsidP="009D6635">
            <w:pPr>
              <w:spacing w:before="24" w:after="24" w:line="336" w:lineRule="atLeast"/>
              <w:jc w:val="left"/>
              <w:rPr>
                <w:sz w:val="20"/>
                <w:szCs w:val="20"/>
              </w:rPr>
            </w:pPr>
            <w:r w:rsidRPr="00626601">
              <w:rPr>
                <w:sz w:val="20"/>
                <w:szCs w:val="20"/>
              </w:rPr>
              <w:t xml:space="preserve">Предел текучести </w:t>
            </w:r>
            <w:proofErr w:type="spellStart"/>
            <w:r w:rsidRPr="00626601">
              <w:rPr>
                <w:sz w:val="20"/>
                <w:szCs w:val="20"/>
              </w:rPr>
              <w:t>деформационно</w:t>
            </w:r>
            <w:proofErr w:type="spellEnd"/>
            <w:r w:rsidRPr="00626601">
              <w:rPr>
                <w:sz w:val="20"/>
                <w:szCs w:val="20"/>
              </w:rPr>
              <w:t xml:space="preserve"> </w:t>
            </w:r>
            <w:r w:rsidR="009D6635" w:rsidRPr="00595AB0">
              <w:rPr>
                <w:sz w:val="20"/>
                <w:szCs w:val="20"/>
              </w:rPr>
              <w:t>упрочненной стали</w:t>
            </w:r>
          </w:p>
        </w:tc>
        <w:tc>
          <w:tcPr>
            <w:tcW w:w="1984" w:type="dxa"/>
            <w:hideMark/>
          </w:tcPr>
          <w:p w14:paraId="1DCE5F40" w14:textId="77777777" w:rsidR="009D6635" w:rsidRPr="00595AB0" w:rsidRDefault="009D6635" w:rsidP="009D6635">
            <w:pPr>
              <w:spacing w:before="24" w:after="24" w:line="336" w:lineRule="atLeast"/>
              <w:jc w:val="center"/>
              <w:rPr>
                <w:sz w:val="20"/>
                <w:szCs w:val="20"/>
              </w:rPr>
            </w:pPr>
            <w:r w:rsidRPr="00595AB0">
              <w:rPr>
                <w:sz w:val="20"/>
                <w:szCs w:val="20"/>
              </w:rPr>
              <w:t>Па</w:t>
            </w:r>
          </w:p>
        </w:tc>
      </w:tr>
      <w:tr w:rsidR="009D6635" w:rsidRPr="00595AB0" w14:paraId="4F6ADB4F" w14:textId="77777777" w:rsidTr="00626601">
        <w:tc>
          <w:tcPr>
            <w:tcW w:w="653" w:type="dxa"/>
            <w:hideMark/>
          </w:tcPr>
          <w:p w14:paraId="69F555DD" w14:textId="77777777" w:rsidR="009D6635" w:rsidRPr="00595AB0" w:rsidRDefault="009D6635" w:rsidP="009D6635">
            <w:pPr>
              <w:spacing w:before="24" w:after="24" w:line="336" w:lineRule="atLeast"/>
              <w:jc w:val="center"/>
              <w:rPr>
                <w:sz w:val="20"/>
                <w:szCs w:val="20"/>
              </w:rPr>
            </w:pPr>
            <w:r w:rsidRPr="00595AB0">
              <w:rPr>
                <w:sz w:val="20"/>
                <w:szCs w:val="20"/>
              </w:rPr>
              <w:t>12</w:t>
            </w:r>
          </w:p>
        </w:tc>
        <w:tc>
          <w:tcPr>
            <w:tcW w:w="3737" w:type="dxa"/>
            <w:hideMark/>
          </w:tcPr>
          <w:p w14:paraId="03EBEBA3" w14:textId="2B7CC847" w:rsidR="009D6635" w:rsidRPr="00595AB0" w:rsidRDefault="00626601" w:rsidP="00626601">
            <w:pPr>
              <w:spacing w:after="72" w:line="336" w:lineRule="atLeast"/>
              <w:jc w:val="center"/>
              <w:rPr>
                <w:sz w:val="20"/>
                <w:szCs w:val="20"/>
              </w:rPr>
            </w:pPr>
            <w:r w:rsidRPr="00626601">
              <w:rPr>
                <w:sz w:val="20"/>
                <w:szCs w:val="20"/>
              </w:rPr>
              <w:t>σ</w:t>
            </w:r>
            <w:r w:rsidRPr="00626601">
              <w:rPr>
                <w:sz w:val="20"/>
                <w:szCs w:val="20"/>
                <w:vertAlign w:val="subscript"/>
                <w:lang w:val="en-US"/>
              </w:rPr>
              <w:t xml:space="preserve">y, </w:t>
            </w:r>
            <w:r w:rsidRPr="00626601">
              <w:rPr>
                <w:bCs/>
                <w:noProof/>
                <w:color w:val="000000"/>
                <w:sz w:val="20"/>
                <w:szCs w:val="20"/>
                <w:lang w:val="en-US"/>
              </w:rPr>
              <w:t>S</w:t>
            </w:r>
            <w:r w:rsidRPr="00626601">
              <w:rPr>
                <w:b/>
                <w:bCs/>
                <w:noProof/>
                <w:color w:val="000000"/>
                <w:sz w:val="20"/>
                <w:szCs w:val="20"/>
              </w:rPr>
              <w:t xml:space="preserve"> </w:t>
            </w:r>
          </w:p>
        </w:tc>
        <w:tc>
          <w:tcPr>
            <w:tcW w:w="3827" w:type="dxa"/>
            <w:hideMark/>
          </w:tcPr>
          <w:p w14:paraId="0CBB725B" w14:textId="77777777" w:rsidR="009D6635" w:rsidRPr="00595AB0" w:rsidRDefault="009D6635" w:rsidP="009D6635">
            <w:pPr>
              <w:spacing w:before="24" w:after="24" w:line="336" w:lineRule="atLeast"/>
              <w:jc w:val="left"/>
              <w:rPr>
                <w:sz w:val="20"/>
                <w:szCs w:val="20"/>
              </w:rPr>
            </w:pPr>
            <w:r w:rsidRPr="00595AB0">
              <w:rPr>
                <w:sz w:val="20"/>
                <w:szCs w:val="20"/>
              </w:rPr>
              <w:t>Предел текучести полностью отожженной или мягкой стали</w:t>
            </w:r>
          </w:p>
        </w:tc>
        <w:tc>
          <w:tcPr>
            <w:tcW w:w="1984" w:type="dxa"/>
            <w:hideMark/>
          </w:tcPr>
          <w:p w14:paraId="0E1ED1FF" w14:textId="77777777" w:rsidR="009D6635" w:rsidRPr="00595AB0" w:rsidRDefault="009D6635" w:rsidP="009D6635">
            <w:pPr>
              <w:spacing w:before="24" w:after="24" w:line="336" w:lineRule="atLeast"/>
              <w:jc w:val="center"/>
              <w:rPr>
                <w:sz w:val="20"/>
                <w:szCs w:val="20"/>
              </w:rPr>
            </w:pPr>
            <w:r w:rsidRPr="00595AB0">
              <w:rPr>
                <w:sz w:val="20"/>
                <w:szCs w:val="20"/>
              </w:rPr>
              <w:t>Па</w:t>
            </w:r>
          </w:p>
        </w:tc>
      </w:tr>
    </w:tbl>
    <w:p w14:paraId="2C214DA9" w14:textId="7E3F50B4" w:rsidR="00595AB0" w:rsidRPr="00626601" w:rsidRDefault="00595AB0" w:rsidP="00626601">
      <w:pPr>
        <w:shd w:val="clear" w:color="auto" w:fill="FFFFFF"/>
        <w:tabs>
          <w:tab w:val="left" w:pos="851"/>
        </w:tabs>
        <w:rPr>
          <w:sz w:val="24"/>
          <w:shd w:val="clear" w:color="auto" w:fill="FFFFFF"/>
        </w:rPr>
      </w:pPr>
    </w:p>
    <w:p w14:paraId="14AD1620" w14:textId="6064F128" w:rsidR="00595AB0" w:rsidRDefault="00595AB0" w:rsidP="00626601">
      <w:pPr>
        <w:widowControl w:val="0"/>
        <w:ind w:firstLine="567"/>
        <w:rPr>
          <w:b/>
          <w:bCs/>
          <w:color w:val="000000"/>
          <w:sz w:val="24"/>
        </w:rPr>
      </w:pPr>
      <w:bookmarkStart w:id="60" w:name="bookmark153"/>
      <w:r w:rsidRPr="00626601">
        <w:rPr>
          <w:b/>
          <w:bCs/>
          <w:color w:val="000000"/>
          <w:sz w:val="24"/>
        </w:rPr>
        <w:t>Е</w:t>
      </w:r>
      <w:bookmarkEnd w:id="60"/>
      <w:r w:rsidRPr="00626601">
        <w:rPr>
          <w:b/>
          <w:bCs/>
          <w:color w:val="000000"/>
          <w:sz w:val="24"/>
        </w:rPr>
        <w:t>.2 Определение нагрузки</w:t>
      </w:r>
    </w:p>
    <w:p w14:paraId="1B8471BC" w14:textId="77777777" w:rsidR="00626601" w:rsidRPr="00626601" w:rsidRDefault="00626601" w:rsidP="00626601">
      <w:pPr>
        <w:widowControl w:val="0"/>
        <w:ind w:firstLine="567"/>
        <w:rPr>
          <w:b/>
          <w:sz w:val="24"/>
        </w:rPr>
      </w:pPr>
    </w:p>
    <w:p w14:paraId="4F369946" w14:textId="60CDB504" w:rsidR="00595AB0" w:rsidRPr="00EE6326" w:rsidRDefault="00595AB0" w:rsidP="00626601">
      <w:pPr>
        <w:widowControl w:val="0"/>
        <w:ind w:firstLine="567"/>
        <w:rPr>
          <w:sz w:val="24"/>
        </w:rPr>
      </w:pPr>
      <w:r w:rsidRPr="00EE6326">
        <w:rPr>
          <w:bCs/>
          <w:color w:val="000000"/>
          <w:sz w:val="24"/>
        </w:rPr>
        <w:t>При применении трехточечного испытания на изгиб с максимально д</w:t>
      </w:r>
      <w:r>
        <w:rPr>
          <w:bCs/>
          <w:color w:val="000000"/>
          <w:sz w:val="24"/>
        </w:rPr>
        <w:t>опустимым отклонением подразуме</w:t>
      </w:r>
      <w:r w:rsidR="00626601">
        <w:rPr>
          <w:bCs/>
          <w:color w:val="000000"/>
          <w:sz w:val="24"/>
        </w:rPr>
        <w:t>вается,</w:t>
      </w:r>
      <w:r w:rsidRPr="00EE6326">
        <w:rPr>
          <w:bCs/>
          <w:color w:val="000000"/>
          <w:sz w:val="24"/>
        </w:rPr>
        <w:t xml:space="preserve"> что образец трубки не должен разрушаться в предписанных условиях испытания. Поэтому начинают с анализа трехточечного изгиба трубки круглого сечения, чтобы оценить материальные и геометрические свойства, влияющие на прочность на изгиб, а также обоснованности значений нагрузки и</w:t>
      </w:r>
      <w:r>
        <w:rPr>
          <w:bCs/>
          <w:color w:val="000000"/>
          <w:sz w:val="24"/>
        </w:rPr>
        <w:t xml:space="preserve"> диапазона, указанных в предыду</w:t>
      </w:r>
      <w:r w:rsidRPr="00EE6326">
        <w:rPr>
          <w:bCs/>
          <w:color w:val="000000"/>
          <w:sz w:val="24"/>
        </w:rPr>
        <w:t>щей редакции настоящего стандарта.</w:t>
      </w:r>
    </w:p>
    <w:p w14:paraId="7CA2EF7D" w14:textId="3C16AFD1" w:rsidR="00595AB0" w:rsidRPr="00626601" w:rsidRDefault="00595AB0" w:rsidP="00626601">
      <w:pPr>
        <w:widowControl w:val="0"/>
        <w:ind w:firstLine="567"/>
        <w:rPr>
          <w:bCs/>
          <w:color w:val="000000"/>
          <w:sz w:val="24"/>
        </w:rPr>
      </w:pPr>
      <w:r w:rsidRPr="00EE6326">
        <w:rPr>
          <w:bCs/>
          <w:color w:val="000000"/>
          <w:sz w:val="24"/>
        </w:rPr>
        <w:lastRenderedPageBreak/>
        <w:t>При определенных допущениях прочность однородной цилиндрической балки при трехточечном изгибе</w:t>
      </w:r>
      <w:r w:rsidR="00626601" w:rsidRPr="00626601">
        <w:rPr>
          <w:bCs/>
          <w:color w:val="000000"/>
          <w:sz w:val="24"/>
        </w:rPr>
        <w:t xml:space="preserve"> </w:t>
      </w:r>
      <w:r w:rsidRPr="00EE6326">
        <w:rPr>
          <w:bCs/>
          <w:color w:val="000000"/>
          <w:sz w:val="24"/>
        </w:rPr>
        <w:t>определяется размерами поперечного сечения балки и пределом текучести ее материала. Выражают прочность</w:t>
      </w:r>
      <w:r w:rsidR="00626601" w:rsidRPr="00626601">
        <w:rPr>
          <w:bCs/>
          <w:color w:val="000000"/>
          <w:sz w:val="24"/>
        </w:rPr>
        <w:t xml:space="preserve"> </w:t>
      </w:r>
      <w:r w:rsidRPr="00EE6326">
        <w:rPr>
          <w:bCs/>
          <w:color w:val="000000"/>
          <w:sz w:val="24"/>
        </w:rPr>
        <w:t xml:space="preserve">балки в терминах максимального изгибающего момента, которому она может сопротивляться, или пластического момента </w:t>
      </w:r>
      <w:r w:rsidRPr="00EE6326">
        <w:rPr>
          <w:bCs/>
          <w:i/>
          <w:iCs/>
          <w:color w:val="000000"/>
          <w:sz w:val="24"/>
          <w:lang w:val="en-US" w:eastAsia="en-US"/>
        </w:rPr>
        <w:t>M</w:t>
      </w:r>
      <w:r w:rsidRPr="00EE6326">
        <w:rPr>
          <w:bCs/>
          <w:i/>
          <w:iCs/>
          <w:color w:val="000000"/>
          <w:sz w:val="24"/>
          <w:vertAlign w:val="subscript"/>
          <w:lang w:val="en-US" w:eastAsia="en-US"/>
        </w:rPr>
        <w:t>f</w:t>
      </w:r>
      <w:r w:rsidRPr="00EE6326">
        <w:rPr>
          <w:bCs/>
          <w:i/>
          <w:iCs/>
          <w:color w:val="000000"/>
          <w:sz w:val="24"/>
          <w:lang w:eastAsia="en-US"/>
        </w:rPr>
        <w:t>.</w:t>
      </w:r>
      <w:r w:rsidRPr="00EE6326">
        <w:rPr>
          <w:bCs/>
          <w:color w:val="000000"/>
          <w:sz w:val="24"/>
          <w:lang w:eastAsia="en-US"/>
        </w:rPr>
        <w:t xml:space="preserve"> </w:t>
      </w:r>
      <w:r w:rsidRPr="00EE6326">
        <w:rPr>
          <w:bCs/>
          <w:color w:val="000000"/>
          <w:sz w:val="24"/>
        </w:rPr>
        <w:t>Для нагрузки, приложенной в центре диапазона и предполагающей упругопластическое поведение материала, пластический момент может быть вычислен по формуле [5]</w:t>
      </w:r>
      <w:r w:rsidR="00626601" w:rsidRPr="00626601">
        <w:rPr>
          <w:bCs/>
          <w:color w:val="000000"/>
          <w:sz w:val="24"/>
        </w:rPr>
        <w:t>.</w:t>
      </w:r>
    </w:p>
    <w:p w14:paraId="11CA7F2E" w14:textId="6D54BB6B" w:rsidR="00595AB0" w:rsidRPr="00626601" w:rsidRDefault="00626601" w:rsidP="00CE612F">
      <w:pPr>
        <w:widowControl w:val="0"/>
        <w:ind w:firstLine="567"/>
        <w:jc w:val="center"/>
        <w:rPr>
          <w:bCs/>
          <w:color w:val="000000"/>
          <w:sz w:val="24"/>
          <w:lang w:eastAsia="en-US"/>
        </w:rPr>
      </w:pPr>
      <w:r>
        <w:rPr>
          <w:noProof/>
        </w:rPr>
        <w:drawing>
          <wp:inline distT="0" distB="0" distL="0" distR="0" wp14:anchorId="639341A6" wp14:editId="32B11D45">
            <wp:extent cx="2036479" cy="495300"/>
            <wp:effectExtent l="0" t="0" r="1905" b="0"/>
            <wp:docPr id="342" name="Рисунок 342" descr="C:\Users\Asus\AppData\Local\Microsoft\Windows\INetCache\Content.MSO\45839BB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MSO\45839BBE.tmp"/>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39094" cy="495936"/>
                    </a:xfrm>
                    <a:prstGeom prst="rect">
                      <a:avLst/>
                    </a:prstGeom>
                    <a:noFill/>
                    <a:ln>
                      <a:noFill/>
                    </a:ln>
                  </pic:spPr>
                </pic:pic>
              </a:graphicData>
            </a:graphic>
          </wp:inline>
        </w:drawing>
      </w:r>
      <w:r w:rsidR="00CE612F">
        <w:rPr>
          <w:bCs/>
          <w:color w:val="000000"/>
          <w:sz w:val="24"/>
        </w:rPr>
        <w:t xml:space="preserve">                      </w:t>
      </w:r>
      <w:r w:rsidR="00595AB0" w:rsidRPr="00EE6326">
        <w:rPr>
          <w:bCs/>
          <w:color w:val="000000"/>
          <w:sz w:val="24"/>
        </w:rPr>
        <w:t>(Е.1</w:t>
      </w:r>
      <w:r>
        <w:rPr>
          <w:bCs/>
          <w:color w:val="000000"/>
          <w:sz w:val="24"/>
        </w:rPr>
        <w:t>)</w:t>
      </w:r>
    </w:p>
    <w:p w14:paraId="207DC96D" w14:textId="77777777" w:rsidR="00595AB0" w:rsidRPr="00EE6326" w:rsidRDefault="00595AB0" w:rsidP="00626601">
      <w:pPr>
        <w:widowControl w:val="0"/>
        <w:ind w:firstLine="567"/>
        <w:rPr>
          <w:sz w:val="24"/>
        </w:rPr>
      </w:pPr>
      <w:r w:rsidRPr="00EE6326">
        <w:rPr>
          <w:bCs/>
          <w:color w:val="000000"/>
          <w:sz w:val="24"/>
        </w:rPr>
        <w:t xml:space="preserve">Значение </w:t>
      </w:r>
      <w:r w:rsidRPr="00EE6326">
        <w:rPr>
          <w:bCs/>
          <w:color w:val="000000"/>
          <w:sz w:val="24"/>
          <w:lang w:val="en-US" w:eastAsia="en-US"/>
        </w:rPr>
        <w:t>Z</w:t>
      </w:r>
      <w:r w:rsidRPr="00EE6326">
        <w:rPr>
          <w:bCs/>
          <w:color w:val="000000"/>
          <w:sz w:val="24"/>
          <w:lang w:eastAsia="en-US"/>
        </w:rPr>
        <w:t xml:space="preserve"> </w:t>
      </w:r>
      <w:r w:rsidRPr="00EE6326">
        <w:rPr>
          <w:bCs/>
          <w:color w:val="000000"/>
          <w:sz w:val="24"/>
        </w:rPr>
        <w:t>или модуля пластического сечения является свойством толь</w:t>
      </w:r>
      <w:r>
        <w:rPr>
          <w:bCs/>
          <w:color w:val="000000"/>
          <w:sz w:val="24"/>
        </w:rPr>
        <w:t>ко внутреннего и внешнего радиу</w:t>
      </w:r>
      <w:r w:rsidRPr="00EE6326">
        <w:rPr>
          <w:bCs/>
          <w:color w:val="000000"/>
          <w:sz w:val="24"/>
        </w:rPr>
        <w:t>сов</w:t>
      </w:r>
      <w:proofErr w:type="gramStart"/>
      <w:r w:rsidRPr="00EE6326">
        <w:rPr>
          <w:bCs/>
          <w:color w:val="000000"/>
          <w:sz w:val="24"/>
        </w:rPr>
        <w:t>.</w:t>
      </w:r>
      <w:proofErr w:type="gramEnd"/>
      <w:r w:rsidRPr="00EE6326">
        <w:rPr>
          <w:bCs/>
          <w:color w:val="000000"/>
          <w:sz w:val="24"/>
        </w:rPr>
        <w:t xml:space="preserve"> выраженным в формуле</w:t>
      </w:r>
    </w:p>
    <w:p w14:paraId="14A5198A" w14:textId="2C832862" w:rsidR="00595AB0" w:rsidRPr="00EE6326" w:rsidRDefault="00626601" w:rsidP="00CE612F">
      <w:pPr>
        <w:widowControl w:val="0"/>
        <w:tabs>
          <w:tab w:val="left" w:pos="5022"/>
        </w:tabs>
        <w:ind w:firstLine="567"/>
        <w:jc w:val="center"/>
        <w:rPr>
          <w:sz w:val="24"/>
        </w:rPr>
      </w:pPr>
      <w:r>
        <w:rPr>
          <w:bCs/>
          <w:noProof/>
          <w:color w:val="000000"/>
        </w:rPr>
        <w:drawing>
          <wp:inline distT="0" distB="0" distL="0" distR="0" wp14:anchorId="48192D2F" wp14:editId="45C439C4">
            <wp:extent cx="1465632" cy="615950"/>
            <wp:effectExtent l="0" t="0" r="1270" b="0"/>
            <wp:docPr id="343" name="Рисунок 343" descr="C:\Users\Asus\AppData\Local\Microsoft\Windows\INetCache\Content.MSO\FC2ED44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Asus\AppData\Local\Microsoft\Windows\INetCache\Content.MSO\FC2ED44D.tm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72860" cy="618988"/>
                    </a:xfrm>
                    <a:prstGeom prst="rect">
                      <a:avLst/>
                    </a:prstGeom>
                    <a:noFill/>
                    <a:ln>
                      <a:noFill/>
                    </a:ln>
                  </pic:spPr>
                </pic:pic>
              </a:graphicData>
            </a:graphic>
          </wp:inline>
        </w:drawing>
      </w:r>
      <w:r w:rsidR="00CE612F">
        <w:rPr>
          <w:bCs/>
          <w:color w:val="000000"/>
          <w:sz w:val="24"/>
        </w:rPr>
        <w:t xml:space="preserve">                                 </w:t>
      </w:r>
      <w:r w:rsidR="00595AB0" w:rsidRPr="00EE6326">
        <w:rPr>
          <w:bCs/>
          <w:color w:val="000000"/>
          <w:sz w:val="24"/>
        </w:rPr>
        <w:t>(Е.2)</w:t>
      </w:r>
    </w:p>
    <w:p w14:paraId="1CD18CCA" w14:textId="1802A215" w:rsidR="00595AB0" w:rsidRPr="00EE6326" w:rsidRDefault="00595AB0" w:rsidP="00626601">
      <w:pPr>
        <w:widowControl w:val="0"/>
        <w:ind w:firstLine="567"/>
        <w:rPr>
          <w:sz w:val="24"/>
        </w:rPr>
      </w:pPr>
      <w:r w:rsidRPr="00EE6326">
        <w:rPr>
          <w:bCs/>
          <w:color w:val="000000"/>
          <w:sz w:val="24"/>
        </w:rPr>
        <w:t xml:space="preserve">Изгибающий момент </w:t>
      </w:r>
      <w:r w:rsidRPr="00EE6326">
        <w:rPr>
          <w:bCs/>
          <w:i/>
          <w:iCs/>
          <w:color w:val="000000"/>
          <w:sz w:val="24"/>
        </w:rPr>
        <w:t>М.</w:t>
      </w:r>
      <w:r w:rsidRPr="00EE6326">
        <w:rPr>
          <w:bCs/>
          <w:color w:val="000000"/>
          <w:sz w:val="24"/>
        </w:rPr>
        <w:t xml:space="preserve"> приложенный к балке при </w:t>
      </w:r>
      <w:r w:rsidR="00626601">
        <w:rPr>
          <w:bCs/>
          <w:color w:val="000000"/>
          <w:sz w:val="24"/>
          <w:lang w:val="kk-KZ"/>
        </w:rPr>
        <w:t>т</w:t>
      </w:r>
      <w:proofErr w:type="spellStart"/>
      <w:r w:rsidRPr="00EE6326">
        <w:rPr>
          <w:bCs/>
          <w:color w:val="000000"/>
          <w:sz w:val="24"/>
        </w:rPr>
        <w:t>рехточечном</w:t>
      </w:r>
      <w:proofErr w:type="spellEnd"/>
      <w:r w:rsidRPr="00EE6326">
        <w:rPr>
          <w:bCs/>
          <w:color w:val="000000"/>
          <w:sz w:val="24"/>
        </w:rPr>
        <w:t xml:space="preserve"> изгибе, может быть выражен как функция диапазона </w:t>
      </w:r>
      <w:r w:rsidRPr="00EE6326">
        <w:rPr>
          <w:bCs/>
          <w:i/>
          <w:iCs/>
          <w:color w:val="000000"/>
          <w:sz w:val="24"/>
          <w:lang w:val="en-US" w:eastAsia="en-US"/>
        </w:rPr>
        <w:t>L</w:t>
      </w:r>
      <w:r w:rsidRPr="00EE6326">
        <w:rPr>
          <w:bCs/>
          <w:color w:val="000000"/>
          <w:sz w:val="24"/>
          <w:lang w:eastAsia="en-US"/>
        </w:rPr>
        <w:t xml:space="preserve"> </w:t>
      </w:r>
      <w:r w:rsidRPr="00EE6326">
        <w:rPr>
          <w:bCs/>
          <w:color w:val="000000"/>
          <w:sz w:val="24"/>
        </w:rPr>
        <w:t xml:space="preserve">и приложенной нагрузки </w:t>
      </w:r>
      <w:r w:rsidRPr="00EE6326">
        <w:rPr>
          <w:bCs/>
          <w:i/>
          <w:iCs/>
          <w:color w:val="000000"/>
          <w:sz w:val="24"/>
        </w:rPr>
        <w:t>Р</w:t>
      </w:r>
      <w:r w:rsidRPr="00EE6326">
        <w:rPr>
          <w:bCs/>
          <w:color w:val="000000"/>
          <w:sz w:val="24"/>
        </w:rPr>
        <w:t xml:space="preserve"> в центре диапазона, </w:t>
      </w:r>
      <w:r w:rsidR="00626601">
        <w:rPr>
          <w:bCs/>
          <w:color w:val="000000"/>
          <w:sz w:val="24"/>
          <w:lang w:val="kk-KZ"/>
        </w:rPr>
        <w:t>к</w:t>
      </w:r>
      <w:proofErr w:type="spellStart"/>
      <w:r w:rsidRPr="00EE6326">
        <w:rPr>
          <w:bCs/>
          <w:color w:val="000000"/>
          <w:sz w:val="24"/>
        </w:rPr>
        <w:t>ак</w:t>
      </w:r>
      <w:proofErr w:type="spellEnd"/>
      <w:r w:rsidRPr="00EE6326">
        <w:rPr>
          <w:bCs/>
          <w:color w:val="000000"/>
          <w:sz w:val="24"/>
        </w:rPr>
        <w:t xml:space="preserve"> указано в формуле</w:t>
      </w:r>
    </w:p>
    <w:p w14:paraId="26AA48FF" w14:textId="7AB38A18" w:rsidR="00595AB0" w:rsidRPr="00EE6326" w:rsidRDefault="00626601" w:rsidP="00CE612F">
      <w:pPr>
        <w:widowControl w:val="0"/>
        <w:tabs>
          <w:tab w:val="left" w:pos="4743"/>
        </w:tabs>
        <w:ind w:firstLine="567"/>
        <w:jc w:val="center"/>
        <w:rPr>
          <w:sz w:val="24"/>
        </w:rPr>
      </w:pPr>
      <w:r>
        <w:rPr>
          <w:bCs/>
          <w:smallCaps/>
          <w:noProof/>
          <w:color w:val="000000"/>
        </w:rPr>
        <w:drawing>
          <wp:inline distT="0" distB="0" distL="0" distR="0" wp14:anchorId="6C49EFD6" wp14:editId="302E572B">
            <wp:extent cx="1035050" cy="635000"/>
            <wp:effectExtent l="0" t="0" r="0" b="0"/>
            <wp:docPr id="344" name="Рисунок 344" descr="C:\Users\Asus\AppData\Local\Microsoft\Windows\INetCache\Content.MSO\AB2738E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C:\Users\Asus\AppData\Local\Microsoft\Windows\INetCache\Content.MSO\AB2738E3.tm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35050" cy="635000"/>
                    </a:xfrm>
                    <a:prstGeom prst="rect">
                      <a:avLst/>
                    </a:prstGeom>
                    <a:noFill/>
                    <a:ln>
                      <a:noFill/>
                    </a:ln>
                  </pic:spPr>
                </pic:pic>
              </a:graphicData>
            </a:graphic>
          </wp:inline>
        </w:drawing>
      </w:r>
      <w:r w:rsidR="00CE612F">
        <w:rPr>
          <w:bCs/>
          <w:color w:val="000000"/>
          <w:sz w:val="24"/>
        </w:rPr>
        <w:t xml:space="preserve">                                         </w:t>
      </w:r>
      <w:r w:rsidR="00595AB0" w:rsidRPr="00EE6326">
        <w:rPr>
          <w:bCs/>
          <w:color w:val="000000"/>
          <w:sz w:val="24"/>
        </w:rPr>
        <w:t>(Е.З)</w:t>
      </w:r>
    </w:p>
    <w:p w14:paraId="6DBF28AA" w14:textId="18193D28" w:rsidR="00595AB0" w:rsidRPr="00626601" w:rsidRDefault="00595AB0" w:rsidP="00626601">
      <w:pPr>
        <w:pStyle w:val="af1"/>
        <w:shd w:val="clear" w:color="auto" w:fill="FFFFFF"/>
        <w:tabs>
          <w:tab w:val="left" w:pos="851"/>
        </w:tabs>
        <w:spacing w:after="0" w:line="240" w:lineRule="auto"/>
        <w:ind w:left="0" w:firstLine="567"/>
        <w:jc w:val="both"/>
        <w:rPr>
          <w:rFonts w:ascii="Times New Roman" w:hAnsi="Times New Roman"/>
          <w:sz w:val="24"/>
          <w:szCs w:val="24"/>
          <w:shd w:val="clear" w:color="auto" w:fill="FFFFFF"/>
          <w:lang w:val="kk-KZ"/>
        </w:rPr>
      </w:pPr>
      <w:r w:rsidRPr="00EE6326">
        <w:rPr>
          <w:rFonts w:ascii="Times New Roman" w:hAnsi="Times New Roman"/>
          <w:color w:val="000000"/>
          <w:sz w:val="24"/>
          <w:szCs w:val="24"/>
        </w:rPr>
        <w:t>Используя эти соотношения и предполагаемый диапазон предела текуч</w:t>
      </w:r>
      <w:r>
        <w:rPr>
          <w:rFonts w:ascii="Times New Roman" w:hAnsi="Times New Roman"/>
          <w:color w:val="000000"/>
          <w:sz w:val="24"/>
          <w:szCs w:val="24"/>
        </w:rPr>
        <w:t>ести, возможно сравнить изгибаю</w:t>
      </w:r>
      <w:r w:rsidRPr="00EE6326">
        <w:rPr>
          <w:rFonts w:ascii="Times New Roman" w:hAnsi="Times New Roman"/>
          <w:color w:val="000000"/>
          <w:sz w:val="24"/>
          <w:szCs w:val="24"/>
        </w:rPr>
        <w:t xml:space="preserve">щие моменты, предписанные для испытания на жесткость, с пластическими моментами, которые, как ожидается, вызовут отказ для каждой трубки. Чтобы добиться этого, модуль пластического сечения </w:t>
      </w:r>
      <w:r w:rsidRPr="00EE6326">
        <w:rPr>
          <w:rFonts w:ascii="Times New Roman" w:hAnsi="Times New Roman"/>
          <w:color w:val="000000"/>
          <w:sz w:val="24"/>
          <w:szCs w:val="24"/>
          <w:lang w:val="en-US" w:eastAsia="en-US"/>
        </w:rPr>
        <w:t>Z</w:t>
      </w:r>
      <w:r w:rsidRPr="00EE6326">
        <w:rPr>
          <w:rFonts w:ascii="Times New Roman" w:hAnsi="Times New Roman"/>
          <w:color w:val="000000"/>
          <w:sz w:val="24"/>
          <w:szCs w:val="24"/>
          <w:lang w:eastAsia="en-US"/>
        </w:rPr>
        <w:t xml:space="preserve"> </w:t>
      </w:r>
      <w:r w:rsidRPr="00EE6326">
        <w:rPr>
          <w:rFonts w:ascii="Times New Roman" w:hAnsi="Times New Roman"/>
          <w:color w:val="000000"/>
          <w:sz w:val="24"/>
          <w:szCs w:val="24"/>
        </w:rPr>
        <w:t>приводят в табличной форме для каждой трубки, минимальное состояние материала</w:t>
      </w:r>
      <w:proofErr w:type="gramStart"/>
      <w:r w:rsidRPr="00EE6326">
        <w:rPr>
          <w:rFonts w:ascii="Times New Roman" w:hAnsi="Times New Roman"/>
          <w:color w:val="000000"/>
          <w:sz w:val="24"/>
          <w:szCs w:val="24"/>
        </w:rPr>
        <w:t>.</w:t>
      </w:r>
      <w:proofErr w:type="gramEnd"/>
      <w:r w:rsidRPr="00EE6326">
        <w:rPr>
          <w:rFonts w:ascii="Times New Roman" w:hAnsi="Times New Roman"/>
          <w:color w:val="000000"/>
          <w:sz w:val="24"/>
          <w:szCs w:val="24"/>
        </w:rPr>
        <w:t xml:space="preserve"> или </w:t>
      </w:r>
      <w:r w:rsidRPr="00EE6326">
        <w:rPr>
          <w:rFonts w:ascii="Times New Roman" w:hAnsi="Times New Roman"/>
          <w:color w:val="000000"/>
          <w:sz w:val="24"/>
          <w:szCs w:val="24"/>
          <w:lang w:val="en-US" w:eastAsia="en-US"/>
        </w:rPr>
        <w:t>LMC</w:t>
      </w:r>
      <w:r w:rsidRPr="00EE6326">
        <w:rPr>
          <w:rFonts w:ascii="Times New Roman" w:hAnsi="Times New Roman"/>
          <w:color w:val="000000"/>
          <w:sz w:val="24"/>
          <w:szCs w:val="24"/>
          <w:lang w:eastAsia="en-US"/>
        </w:rPr>
        <w:t xml:space="preserve">. </w:t>
      </w:r>
      <w:r w:rsidRPr="00EE6326">
        <w:rPr>
          <w:rFonts w:ascii="Times New Roman" w:hAnsi="Times New Roman"/>
          <w:color w:val="000000"/>
          <w:sz w:val="24"/>
          <w:szCs w:val="24"/>
        </w:rPr>
        <w:t>и максимальное состояние материала, или ММС</w:t>
      </w:r>
      <w:r w:rsidR="00626601">
        <w:rPr>
          <w:rFonts w:ascii="Times New Roman" w:hAnsi="Times New Roman"/>
          <w:color w:val="000000"/>
          <w:sz w:val="24"/>
          <w:szCs w:val="24"/>
          <w:lang w:val="kk-KZ"/>
        </w:rPr>
        <w:t>.</w:t>
      </w:r>
    </w:p>
    <w:p w14:paraId="5987ED47" w14:textId="3BA01C38" w:rsidR="00595AB0" w:rsidRDefault="00595AB0" w:rsidP="00626601">
      <w:pPr>
        <w:widowControl w:val="0"/>
        <w:ind w:firstLine="567"/>
        <w:rPr>
          <w:bCs/>
          <w:color w:val="000000"/>
          <w:sz w:val="24"/>
        </w:rPr>
      </w:pPr>
      <w:r w:rsidRPr="00EE6326">
        <w:rPr>
          <w:bCs/>
          <w:color w:val="000000"/>
          <w:sz w:val="24"/>
        </w:rPr>
        <w:t>В то время как ММС лег</w:t>
      </w:r>
      <w:r>
        <w:rPr>
          <w:bCs/>
          <w:color w:val="000000"/>
          <w:sz w:val="24"/>
          <w:lang w:val="kk-KZ"/>
        </w:rPr>
        <w:t>к</w:t>
      </w:r>
      <w:r w:rsidRPr="00EE6326">
        <w:rPr>
          <w:bCs/>
          <w:color w:val="000000"/>
          <w:sz w:val="24"/>
        </w:rPr>
        <w:t xml:space="preserve">о определяется с использованием наибольшего допустимого внешнего диаметра и наименьшего допустимого внутреннего диаметра для указанной трубки, определение </w:t>
      </w:r>
      <w:r w:rsidRPr="00EE6326">
        <w:rPr>
          <w:bCs/>
          <w:color w:val="000000"/>
          <w:sz w:val="24"/>
          <w:lang w:val="en-US" w:eastAsia="en-US"/>
        </w:rPr>
        <w:t>LMC</w:t>
      </w:r>
      <w:r w:rsidRPr="00EE6326">
        <w:rPr>
          <w:bCs/>
          <w:color w:val="000000"/>
          <w:sz w:val="24"/>
          <w:lang w:eastAsia="en-US"/>
        </w:rPr>
        <w:t xml:space="preserve"> </w:t>
      </w:r>
      <w:r w:rsidRPr="00EE6326">
        <w:rPr>
          <w:bCs/>
          <w:color w:val="000000"/>
          <w:sz w:val="24"/>
        </w:rPr>
        <w:t>требует дополн</w:t>
      </w:r>
      <w:r>
        <w:rPr>
          <w:bCs/>
          <w:color w:val="000000"/>
          <w:sz w:val="24"/>
        </w:rPr>
        <w:t>итель</w:t>
      </w:r>
      <w:r w:rsidRPr="00EE6326">
        <w:rPr>
          <w:bCs/>
          <w:color w:val="000000"/>
          <w:sz w:val="24"/>
        </w:rPr>
        <w:t>ного допущения. Следует предположить, что максимально допустимый внутренний диаметр для да</w:t>
      </w:r>
      <w:r w:rsidR="00626601">
        <w:rPr>
          <w:bCs/>
          <w:color w:val="000000"/>
          <w:sz w:val="24"/>
          <w:lang w:val="kk-KZ"/>
        </w:rPr>
        <w:t>нн</w:t>
      </w:r>
      <w:r w:rsidRPr="00EE6326">
        <w:rPr>
          <w:bCs/>
          <w:color w:val="000000"/>
          <w:sz w:val="24"/>
        </w:rPr>
        <w:t>ой трубки</w:t>
      </w:r>
      <w:r>
        <w:rPr>
          <w:bCs/>
          <w:color w:val="000000"/>
          <w:sz w:val="24"/>
          <w:lang w:val="kk-KZ"/>
        </w:rPr>
        <w:t xml:space="preserve"> </w:t>
      </w:r>
      <w:r w:rsidRPr="00EE6326">
        <w:rPr>
          <w:bCs/>
          <w:color w:val="000000"/>
          <w:sz w:val="24"/>
        </w:rPr>
        <w:t>соответствует минимально допустимому внутреннему диаметру для трубки того же калибра, но с более тонким</w:t>
      </w:r>
      <w:r>
        <w:rPr>
          <w:bCs/>
          <w:color w:val="000000"/>
          <w:sz w:val="24"/>
          <w:lang w:val="kk-KZ"/>
        </w:rPr>
        <w:t xml:space="preserve"> </w:t>
      </w:r>
      <w:r w:rsidRPr="00EE6326">
        <w:rPr>
          <w:bCs/>
          <w:color w:val="000000"/>
          <w:sz w:val="24"/>
        </w:rPr>
        <w:t>обозначением толщины стеши.</w:t>
      </w:r>
    </w:p>
    <w:p w14:paraId="08675BBA" w14:textId="77777777" w:rsidR="002C4560" w:rsidRPr="00EE6326" w:rsidRDefault="002C4560" w:rsidP="00626601">
      <w:pPr>
        <w:widowControl w:val="0"/>
        <w:ind w:firstLine="567"/>
        <w:rPr>
          <w:sz w:val="24"/>
        </w:rPr>
      </w:pPr>
    </w:p>
    <w:p w14:paraId="4EA6AFCF" w14:textId="71F43050" w:rsidR="00595AB0" w:rsidRPr="002C4560" w:rsidRDefault="002C4560" w:rsidP="002C4560">
      <w:pPr>
        <w:widowControl w:val="0"/>
        <w:spacing w:line="336" w:lineRule="auto"/>
        <w:ind w:firstLine="520"/>
        <w:rPr>
          <w:bCs/>
          <w:color w:val="000000"/>
          <w:sz w:val="20"/>
          <w:szCs w:val="20"/>
        </w:rPr>
      </w:pPr>
      <w:r>
        <w:rPr>
          <w:bCs/>
          <w:color w:val="000000"/>
          <w:sz w:val="20"/>
          <w:szCs w:val="20"/>
        </w:rPr>
        <w:t>Примечание –</w:t>
      </w:r>
      <w:r w:rsidR="00595AB0" w:rsidRPr="002C4560">
        <w:rPr>
          <w:bCs/>
          <w:color w:val="000000"/>
          <w:sz w:val="20"/>
          <w:szCs w:val="20"/>
        </w:rPr>
        <w:t xml:space="preserve"> Этот подход не предназначен для обеспечения максимального внутреннего диаметра, а. скорее, для установления границы для анализа.</w:t>
      </w:r>
    </w:p>
    <w:p w14:paraId="4ECD4F5A" w14:textId="77777777" w:rsidR="002C4560" w:rsidRDefault="002C4560" w:rsidP="00595AB0">
      <w:pPr>
        <w:widowControl w:val="0"/>
        <w:spacing w:line="326" w:lineRule="auto"/>
        <w:ind w:firstLine="520"/>
        <w:rPr>
          <w:bCs/>
          <w:color w:val="000000"/>
          <w:sz w:val="24"/>
        </w:rPr>
      </w:pPr>
    </w:p>
    <w:p w14:paraId="6BB36B11" w14:textId="37E45CEA" w:rsidR="00595AB0" w:rsidRPr="00EE6326" w:rsidRDefault="00595AB0" w:rsidP="00595AB0">
      <w:pPr>
        <w:widowControl w:val="0"/>
        <w:spacing w:line="326" w:lineRule="auto"/>
        <w:ind w:firstLine="520"/>
        <w:rPr>
          <w:sz w:val="24"/>
        </w:rPr>
      </w:pPr>
      <w:r w:rsidRPr="00EE6326">
        <w:rPr>
          <w:bCs/>
          <w:color w:val="000000"/>
          <w:sz w:val="24"/>
        </w:rPr>
        <w:t xml:space="preserve">Таким образом, например, условие </w:t>
      </w:r>
      <w:r w:rsidRPr="00EE6326">
        <w:rPr>
          <w:bCs/>
          <w:color w:val="000000"/>
          <w:sz w:val="24"/>
          <w:lang w:val="en-US" w:eastAsia="en-US"/>
        </w:rPr>
        <w:t>LMC</w:t>
      </w:r>
      <w:r w:rsidRPr="00EE6326">
        <w:rPr>
          <w:bCs/>
          <w:color w:val="000000"/>
          <w:sz w:val="24"/>
          <w:lang w:eastAsia="en-US"/>
        </w:rPr>
        <w:t xml:space="preserve"> </w:t>
      </w:r>
      <w:r w:rsidRPr="00EE6326">
        <w:rPr>
          <w:bCs/>
          <w:color w:val="000000"/>
          <w:sz w:val="24"/>
        </w:rPr>
        <w:t xml:space="preserve">не определено для трубки </w:t>
      </w:r>
      <w:r w:rsidRPr="00EE6326">
        <w:rPr>
          <w:bCs/>
          <w:color w:val="000000"/>
          <w:sz w:val="24"/>
          <w:lang w:val="en-US" w:eastAsia="en-US"/>
        </w:rPr>
        <w:t>TW</w:t>
      </w:r>
      <w:r w:rsidRPr="00EE6326">
        <w:rPr>
          <w:bCs/>
          <w:color w:val="000000"/>
          <w:sz w:val="24"/>
          <w:lang w:eastAsia="en-US"/>
        </w:rPr>
        <w:t xml:space="preserve">. </w:t>
      </w:r>
      <w:r w:rsidRPr="00EE6326">
        <w:rPr>
          <w:bCs/>
          <w:color w:val="000000"/>
          <w:sz w:val="24"/>
        </w:rPr>
        <w:t xml:space="preserve">если не определена трубка </w:t>
      </w:r>
      <w:r w:rsidRPr="00EE6326">
        <w:rPr>
          <w:bCs/>
          <w:color w:val="000000"/>
          <w:sz w:val="24"/>
          <w:lang w:val="en-US" w:eastAsia="en-US"/>
        </w:rPr>
        <w:t>ETW</w:t>
      </w:r>
      <w:r>
        <w:rPr>
          <w:bCs/>
          <w:color w:val="000000"/>
          <w:sz w:val="24"/>
          <w:lang w:val="kk-KZ" w:eastAsia="en-US"/>
        </w:rPr>
        <w:t xml:space="preserve"> </w:t>
      </w:r>
      <w:r w:rsidRPr="00EE6326">
        <w:rPr>
          <w:bCs/>
          <w:color w:val="000000"/>
          <w:sz w:val="24"/>
        </w:rPr>
        <w:t>того же калибра. В таких случаях предлагается альтернативный метод оценки внутреннего диаметра для расчета</w:t>
      </w:r>
      <w:r w:rsidR="00626601">
        <w:rPr>
          <w:bCs/>
          <w:color w:val="000000"/>
          <w:sz w:val="24"/>
          <w:lang w:val="kk-KZ"/>
        </w:rPr>
        <w:t xml:space="preserve"> </w:t>
      </w:r>
      <w:r w:rsidRPr="00EE6326">
        <w:rPr>
          <w:bCs/>
          <w:color w:val="000000"/>
          <w:sz w:val="24"/>
        </w:rPr>
        <w:t xml:space="preserve">модуля пластического сечения </w:t>
      </w:r>
      <w:r w:rsidRPr="00EE6326">
        <w:rPr>
          <w:bCs/>
          <w:color w:val="000000"/>
          <w:sz w:val="24"/>
          <w:lang w:val="en-US" w:eastAsia="en-US"/>
        </w:rPr>
        <w:t>LMC</w:t>
      </w:r>
      <w:r w:rsidRPr="00EE6326">
        <w:rPr>
          <w:bCs/>
          <w:color w:val="000000"/>
          <w:sz w:val="24"/>
          <w:lang w:eastAsia="en-US"/>
        </w:rPr>
        <w:t>.</w:t>
      </w:r>
    </w:p>
    <w:p w14:paraId="5D1F6755" w14:textId="104C346A" w:rsidR="00595AB0" w:rsidRDefault="00595AB0" w:rsidP="00626601">
      <w:pPr>
        <w:widowControl w:val="0"/>
        <w:spacing w:line="326" w:lineRule="auto"/>
        <w:ind w:firstLine="520"/>
        <w:rPr>
          <w:bCs/>
          <w:color w:val="000000"/>
          <w:sz w:val="24"/>
          <w:lang w:val="kk-KZ"/>
        </w:rPr>
      </w:pPr>
      <w:r w:rsidRPr="00EE6326">
        <w:rPr>
          <w:bCs/>
          <w:color w:val="000000"/>
          <w:sz w:val="24"/>
        </w:rPr>
        <w:t xml:space="preserve">Для случаев неопределенного </w:t>
      </w:r>
      <w:r w:rsidRPr="00EE6326">
        <w:rPr>
          <w:bCs/>
          <w:color w:val="000000"/>
          <w:sz w:val="24"/>
          <w:lang w:val="en-US" w:eastAsia="en-US"/>
        </w:rPr>
        <w:t>LMC</w:t>
      </w:r>
      <w:r w:rsidRPr="00EE6326">
        <w:rPr>
          <w:bCs/>
          <w:color w:val="000000"/>
          <w:sz w:val="24"/>
          <w:lang w:eastAsia="en-US"/>
        </w:rPr>
        <w:t xml:space="preserve"> </w:t>
      </w:r>
      <w:r w:rsidRPr="00EE6326">
        <w:rPr>
          <w:bCs/>
          <w:color w:val="000000"/>
          <w:sz w:val="24"/>
        </w:rPr>
        <w:t>максимальный допустимый внутрен</w:t>
      </w:r>
      <w:r>
        <w:rPr>
          <w:bCs/>
          <w:color w:val="000000"/>
          <w:sz w:val="24"/>
        </w:rPr>
        <w:t>ний диаметр вычисляют путем при</w:t>
      </w:r>
      <w:r w:rsidRPr="00EE6326">
        <w:rPr>
          <w:bCs/>
          <w:color w:val="000000"/>
          <w:sz w:val="24"/>
        </w:rPr>
        <w:t>нятия пропорционального момента инерции. Таким образом, возможно определить максимальный внутренний диаметр в особых случаях. Приме</w:t>
      </w:r>
      <w:r w:rsidR="00626601">
        <w:rPr>
          <w:bCs/>
          <w:color w:val="000000"/>
          <w:sz w:val="24"/>
        </w:rPr>
        <w:t>р, показанный в формулах (Е.4) –</w:t>
      </w:r>
      <w:r w:rsidRPr="00EE6326">
        <w:rPr>
          <w:bCs/>
          <w:color w:val="000000"/>
          <w:sz w:val="24"/>
        </w:rPr>
        <w:t xml:space="preserve"> (Е.7). илл</w:t>
      </w:r>
      <w:r>
        <w:rPr>
          <w:bCs/>
          <w:color w:val="000000"/>
          <w:sz w:val="24"/>
        </w:rPr>
        <w:t>юстрирует процедуру расчета мак</w:t>
      </w:r>
      <w:r w:rsidRPr="00EE6326">
        <w:rPr>
          <w:bCs/>
          <w:color w:val="000000"/>
          <w:sz w:val="24"/>
        </w:rPr>
        <w:t xml:space="preserve">симального внутреннего диаметра тонкостенной </w:t>
      </w:r>
      <w:r w:rsidRPr="00EE6326">
        <w:rPr>
          <w:bCs/>
          <w:color w:val="000000"/>
          <w:sz w:val="24"/>
          <w:lang w:eastAsia="en-US"/>
        </w:rPr>
        <w:t>(</w:t>
      </w:r>
      <w:r w:rsidRPr="00EE6326">
        <w:rPr>
          <w:bCs/>
          <w:color w:val="000000"/>
          <w:sz w:val="24"/>
          <w:lang w:val="en-US" w:eastAsia="en-US"/>
        </w:rPr>
        <w:t>TW</w:t>
      </w:r>
      <w:r w:rsidRPr="00EE6326">
        <w:rPr>
          <w:bCs/>
          <w:color w:val="000000"/>
          <w:sz w:val="24"/>
          <w:lang w:eastAsia="en-US"/>
        </w:rPr>
        <w:t xml:space="preserve">) </w:t>
      </w:r>
      <w:r w:rsidRPr="00EE6326">
        <w:rPr>
          <w:bCs/>
          <w:color w:val="000000"/>
          <w:sz w:val="24"/>
        </w:rPr>
        <w:t xml:space="preserve">трубки на основе моментов инерции для </w:t>
      </w:r>
      <w:r w:rsidR="00626601">
        <w:rPr>
          <w:bCs/>
          <w:color w:val="000000"/>
          <w:sz w:val="24"/>
        </w:rPr>
        <w:br/>
      </w:r>
      <w:r w:rsidRPr="00EE6326">
        <w:rPr>
          <w:bCs/>
          <w:color w:val="000000"/>
          <w:sz w:val="24"/>
          <w:lang w:val="en-US" w:eastAsia="en-US"/>
        </w:rPr>
        <w:t>NW</w:t>
      </w:r>
      <w:r w:rsidRPr="00EE6326">
        <w:rPr>
          <w:bCs/>
          <w:color w:val="000000"/>
          <w:sz w:val="24"/>
        </w:rPr>
        <w:t xml:space="preserve">-трубки того же обозначенного метрического размера (т. е. калибра). Аналогичный </w:t>
      </w:r>
      <w:r w:rsidRPr="00EE6326">
        <w:rPr>
          <w:bCs/>
          <w:color w:val="000000"/>
          <w:sz w:val="24"/>
        </w:rPr>
        <w:lastRenderedPageBreak/>
        <w:t xml:space="preserve">подход используется при необходимости для трубок с граничащими толщинами стенок </w:t>
      </w:r>
      <w:proofErr w:type="gramStart"/>
      <w:r w:rsidRPr="00EE6326">
        <w:rPr>
          <w:bCs/>
          <w:color w:val="000000"/>
          <w:sz w:val="24"/>
        </w:rPr>
        <w:t>(</w:t>
      </w:r>
      <w:proofErr w:type="gramEnd"/>
      <w:r w:rsidRPr="00EE6326">
        <w:rPr>
          <w:bCs/>
          <w:color w:val="000000"/>
          <w:sz w:val="24"/>
        </w:rPr>
        <w:t xml:space="preserve">например. </w:t>
      </w:r>
      <w:r w:rsidRPr="00EE6326">
        <w:rPr>
          <w:bCs/>
          <w:color w:val="000000"/>
          <w:sz w:val="24"/>
          <w:lang w:val="en-US" w:eastAsia="en-US"/>
        </w:rPr>
        <w:t>TW</w:t>
      </w:r>
      <w:r w:rsidRPr="00EE6326">
        <w:rPr>
          <w:bCs/>
          <w:color w:val="000000"/>
          <w:sz w:val="24"/>
          <w:lang w:eastAsia="en-US"/>
        </w:rPr>
        <w:t xml:space="preserve"> </w:t>
      </w:r>
      <w:r w:rsidRPr="00EE6326">
        <w:rPr>
          <w:bCs/>
          <w:color w:val="000000"/>
          <w:sz w:val="24"/>
        </w:rPr>
        <w:t xml:space="preserve">и </w:t>
      </w:r>
      <w:r w:rsidRPr="00EE6326">
        <w:rPr>
          <w:bCs/>
          <w:color w:val="000000"/>
          <w:sz w:val="24"/>
          <w:lang w:val="en-US" w:eastAsia="en-US"/>
        </w:rPr>
        <w:t>ETW</w:t>
      </w:r>
      <w:r w:rsidRPr="00EE6326">
        <w:rPr>
          <w:bCs/>
          <w:color w:val="000000"/>
          <w:sz w:val="24"/>
          <w:lang w:eastAsia="en-US"/>
        </w:rPr>
        <w:t xml:space="preserve">; </w:t>
      </w:r>
      <w:r w:rsidRPr="00EE6326">
        <w:rPr>
          <w:bCs/>
          <w:color w:val="000000"/>
          <w:sz w:val="24"/>
          <w:lang w:val="en-US" w:eastAsia="en-US"/>
        </w:rPr>
        <w:t>ETW</w:t>
      </w:r>
      <w:r w:rsidRPr="00EE6326">
        <w:rPr>
          <w:bCs/>
          <w:color w:val="000000"/>
          <w:sz w:val="24"/>
          <w:lang w:eastAsia="en-US"/>
        </w:rPr>
        <w:t xml:space="preserve"> </w:t>
      </w:r>
      <w:r w:rsidRPr="00EE6326">
        <w:rPr>
          <w:bCs/>
          <w:color w:val="000000"/>
          <w:sz w:val="24"/>
        </w:rPr>
        <w:t xml:space="preserve">и </w:t>
      </w:r>
      <w:r w:rsidRPr="00EE6326">
        <w:rPr>
          <w:bCs/>
          <w:color w:val="000000"/>
          <w:sz w:val="24"/>
          <w:lang w:val="en-US" w:eastAsia="en-US"/>
        </w:rPr>
        <w:t>UTW</w:t>
      </w:r>
      <w:r w:rsidRPr="00EE6326">
        <w:rPr>
          <w:bCs/>
          <w:color w:val="000000"/>
          <w:sz w:val="24"/>
          <w:lang w:eastAsia="en-US"/>
        </w:rPr>
        <w:t xml:space="preserve">; </w:t>
      </w:r>
      <w:r w:rsidRPr="00EE6326">
        <w:rPr>
          <w:bCs/>
          <w:color w:val="000000"/>
          <w:sz w:val="24"/>
        </w:rPr>
        <w:t xml:space="preserve">или </w:t>
      </w:r>
      <w:r w:rsidRPr="00EE6326">
        <w:rPr>
          <w:bCs/>
          <w:color w:val="000000"/>
          <w:sz w:val="24"/>
          <w:lang w:val="en-US" w:eastAsia="en-US"/>
        </w:rPr>
        <w:t>UTW</w:t>
      </w:r>
      <w:proofErr w:type="gramStart"/>
      <w:r w:rsidRPr="00EE6326">
        <w:rPr>
          <w:bCs/>
          <w:color w:val="000000"/>
          <w:sz w:val="24"/>
          <w:lang w:eastAsia="en-US"/>
        </w:rPr>
        <w:t>).</w:t>
      </w:r>
      <w:r w:rsidRPr="00EE6326">
        <w:rPr>
          <w:bCs/>
          <w:color w:val="000000"/>
          <w:sz w:val="24"/>
        </w:rPr>
        <w:t>(</w:t>
      </w:r>
      <w:proofErr w:type="gramEnd"/>
      <w:r w:rsidRPr="00EE6326">
        <w:rPr>
          <w:bCs/>
          <w:color w:val="000000"/>
          <w:sz w:val="24"/>
        </w:rPr>
        <w:t>Е.4)</w:t>
      </w:r>
      <w:r w:rsidR="00626601">
        <w:rPr>
          <w:bCs/>
          <w:color w:val="000000"/>
          <w:sz w:val="24"/>
          <w:lang w:val="kk-KZ"/>
        </w:rPr>
        <w:t>.</w:t>
      </w:r>
    </w:p>
    <w:p w14:paraId="359F3A7B" w14:textId="7E63C075" w:rsidR="00626601" w:rsidRDefault="00626601" w:rsidP="00CE612F">
      <w:pPr>
        <w:widowControl w:val="0"/>
        <w:spacing w:line="326" w:lineRule="auto"/>
        <w:ind w:firstLine="520"/>
        <w:jc w:val="center"/>
        <w:rPr>
          <w:bCs/>
          <w:color w:val="000000"/>
          <w:sz w:val="24"/>
        </w:rPr>
      </w:pPr>
      <w:r>
        <w:rPr>
          <w:bCs/>
          <w:noProof/>
          <w:color w:val="000000"/>
        </w:rPr>
        <w:drawing>
          <wp:inline distT="0" distB="0" distL="0" distR="0" wp14:anchorId="18FB7A45" wp14:editId="3FB9D185">
            <wp:extent cx="1930779" cy="546100"/>
            <wp:effectExtent l="0" t="0" r="0" b="6350"/>
            <wp:docPr id="345" name="Рисунок 345" descr="C:\Users\Asus\AppData\Local\Microsoft\Windows\INetCache\Content.MSO\EC1787E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Asus\AppData\Local\Microsoft\Windows\INetCache\Content.MSO\EC1787E9.tmp"/>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39055" cy="548441"/>
                    </a:xfrm>
                    <a:prstGeom prst="rect">
                      <a:avLst/>
                    </a:prstGeom>
                    <a:noFill/>
                    <a:ln>
                      <a:noFill/>
                    </a:ln>
                  </pic:spPr>
                </pic:pic>
              </a:graphicData>
            </a:graphic>
          </wp:inline>
        </w:drawing>
      </w:r>
      <w:r w:rsidR="00CE612F">
        <w:rPr>
          <w:bCs/>
          <w:color w:val="000000"/>
          <w:sz w:val="24"/>
        </w:rPr>
        <w:t xml:space="preserve">                        </w:t>
      </w:r>
      <w:r>
        <w:rPr>
          <w:bCs/>
          <w:color w:val="000000"/>
          <w:sz w:val="24"/>
        </w:rPr>
        <w:t>Е.4</w:t>
      </w:r>
    </w:p>
    <w:p w14:paraId="3DF339BE" w14:textId="77777777" w:rsidR="00626601" w:rsidRDefault="00626601" w:rsidP="00626601">
      <w:pPr>
        <w:widowControl w:val="0"/>
        <w:spacing w:line="326" w:lineRule="auto"/>
        <w:ind w:firstLine="520"/>
        <w:rPr>
          <w:bCs/>
          <w:color w:val="000000"/>
          <w:sz w:val="24"/>
        </w:rPr>
      </w:pPr>
    </w:p>
    <w:p w14:paraId="704AB8D7" w14:textId="11BBAA24" w:rsidR="00626601" w:rsidRDefault="00626601" w:rsidP="00CE612F">
      <w:pPr>
        <w:widowControl w:val="0"/>
        <w:spacing w:line="326" w:lineRule="auto"/>
        <w:ind w:firstLine="520"/>
        <w:jc w:val="center"/>
        <w:rPr>
          <w:bCs/>
          <w:color w:val="000000"/>
          <w:sz w:val="24"/>
        </w:rPr>
      </w:pPr>
      <w:r>
        <w:rPr>
          <w:bCs/>
          <w:noProof/>
          <w:color w:val="000000"/>
        </w:rPr>
        <w:drawing>
          <wp:inline distT="0" distB="0" distL="0" distR="0" wp14:anchorId="435D8DB7" wp14:editId="71C1B8FD">
            <wp:extent cx="3378200" cy="407670"/>
            <wp:effectExtent l="0" t="0" r="0" b="0"/>
            <wp:docPr id="346" name="Рисунок 346" descr="C:\Users\Asus\AppData\Local\Microsoft\Windows\INetCache\Content.MSO\E878E01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us\AppData\Local\Microsoft\Windows\INetCache\Content.MSO\E878E017.tmp"/>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00450" cy="410355"/>
                    </a:xfrm>
                    <a:prstGeom prst="rect">
                      <a:avLst/>
                    </a:prstGeom>
                    <a:noFill/>
                    <a:ln>
                      <a:noFill/>
                    </a:ln>
                  </pic:spPr>
                </pic:pic>
              </a:graphicData>
            </a:graphic>
          </wp:inline>
        </w:drawing>
      </w:r>
      <w:r w:rsidR="00CE612F">
        <w:rPr>
          <w:bCs/>
          <w:color w:val="000000"/>
          <w:sz w:val="24"/>
        </w:rPr>
        <w:t xml:space="preserve">               </w:t>
      </w:r>
      <w:r>
        <w:rPr>
          <w:bCs/>
          <w:color w:val="000000"/>
          <w:sz w:val="24"/>
        </w:rPr>
        <w:t>Е.5</w:t>
      </w:r>
    </w:p>
    <w:p w14:paraId="13C71AB6" w14:textId="77777777" w:rsidR="00626601" w:rsidRDefault="00626601" w:rsidP="00626601">
      <w:pPr>
        <w:widowControl w:val="0"/>
        <w:spacing w:line="326" w:lineRule="auto"/>
        <w:ind w:firstLine="520"/>
        <w:rPr>
          <w:bCs/>
          <w:color w:val="000000"/>
          <w:sz w:val="24"/>
        </w:rPr>
      </w:pPr>
    </w:p>
    <w:p w14:paraId="26C96FAE" w14:textId="57B16C3B" w:rsidR="00626601" w:rsidRDefault="00626601" w:rsidP="00CE612F">
      <w:pPr>
        <w:widowControl w:val="0"/>
        <w:spacing w:line="326" w:lineRule="auto"/>
        <w:ind w:firstLine="520"/>
        <w:jc w:val="center"/>
        <w:rPr>
          <w:bCs/>
          <w:color w:val="000000"/>
          <w:sz w:val="24"/>
        </w:rPr>
      </w:pPr>
      <w:r>
        <w:rPr>
          <w:bCs/>
          <w:noProof/>
          <w:color w:val="000000"/>
        </w:rPr>
        <w:drawing>
          <wp:inline distT="0" distB="0" distL="0" distR="0" wp14:anchorId="7D0E5F47" wp14:editId="43E7ACDE">
            <wp:extent cx="3422650" cy="675005"/>
            <wp:effectExtent l="0" t="0" r="6350" b="0"/>
            <wp:docPr id="347" name="Рисунок 347" descr="C:\Users\Asus\AppData\Local\Microsoft\Windows\INetCache\Content.MSO\6A1D9A0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INetCache\Content.MSO\6A1D9A04.tmp"/>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24836" cy="675436"/>
                    </a:xfrm>
                    <a:prstGeom prst="rect">
                      <a:avLst/>
                    </a:prstGeom>
                    <a:noFill/>
                    <a:ln>
                      <a:noFill/>
                    </a:ln>
                  </pic:spPr>
                </pic:pic>
              </a:graphicData>
            </a:graphic>
          </wp:inline>
        </w:drawing>
      </w:r>
      <w:r w:rsidR="00CE612F">
        <w:rPr>
          <w:bCs/>
          <w:color w:val="000000"/>
          <w:sz w:val="24"/>
        </w:rPr>
        <w:t xml:space="preserve">                          </w:t>
      </w:r>
      <w:r>
        <w:rPr>
          <w:bCs/>
          <w:color w:val="000000"/>
          <w:sz w:val="24"/>
        </w:rPr>
        <w:t>Е.6</w:t>
      </w:r>
    </w:p>
    <w:p w14:paraId="70875628" w14:textId="4D51957A" w:rsidR="00626601" w:rsidRDefault="00626601" w:rsidP="00CE612F">
      <w:pPr>
        <w:widowControl w:val="0"/>
        <w:spacing w:line="326" w:lineRule="auto"/>
        <w:ind w:firstLine="520"/>
        <w:jc w:val="center"/>
        <w:rPr>
          <w:bCs/>
          <w:color w:val="000000"/>
          <w:sz w:val="24"/>
        </w:rPr>
      </w:pPr>
      <w:r w:rsidRPr="00626601">
        <w:rPr>
          <w:bCs/>
          <w:noProof/>
          <w:color w:val="000000"/>
          <w:sz w:val="24"/>
        </w:rPr>
        <w:drawing>
          <wp:inline distT="0" distB="0" distL="0" distR="0" wp14:anchorId="734ABAE1" wp14:editId="33A11012">
            <wp:extent cx="3095725" cy="457117"/>
            <wp:effectExtent l="0" t="0" r="0" b="635"/>
            <wp:docPr id="349" name="Рисунок 349" descr="C:\Users\Asus\AppData\Local\Microsoft\Windows\INetCache\Content.MSO\AD2117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Users\Asus\AppData\Local\Microsoft\Windows\INetCache\Content.MSO\AD21171D.tmp"/>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74304" cy="468720"/>
                    </a:xfrm>
                    <a:prstGeom prst="rect">
                      <a:avLst/>
                    </a:prstGeom>
                    <a:noFill/>
                    <a:ln>
                      <a:noFill/>
                    </a:ln>
                  </pic:spPr>
                </pic:pic>
              </a:graphicData>
            </a:graphic>
          </wp:inline>
        </w:drawing>
      </w:r>
      <w:r w:rsidR="00CE612F">
        <w:rPr>
          <w:bCs/>
          <w:color w:val="000000"/>
          <w:sz w:val="24"/>
        </w:rPr>
        <w:t xml:space="preserve">                        </w:t>
      </w:r>
      <w:r>
        <w:rPr>
          <w:bCs/>
          <w:color w:val="000000"/>
          <w:sz w:val="24"/>
        </w:rPr>
        <w:t>Е. 7</w:t>
      </w:r>
    </w:p>
    <w:p w14:paraId="521D8CDF" w14:textId="66A4D870" w:rsidR="00626601" w:rsidRPr="00626601" w:rsidRDefault="00626601" w:rsidP="00626601">
      <w:pPr>
        <w:widowControl w:val="0"/>
        <w:rPr>
          <w:bCs/>
          <w:color w:val="000000"/>
          <w:sz w:val="24"/>
        </w:rPr>
      </w:pPr>
    </w:p>
    <w:p w14:paraId="18CC00F9" w14:textId="77777777" w:rsidR="00595AB0" w:rsidRDefault="00595AB0" w:rsidP="00626601">
      <w:pPr>
        <w:widowControl w:val="0"/>
        <w:ind w:firstLine="567"/>
        <w:rPr>
          <w:bCs/>
          <w:color w:val="000000"/>
          <w:sz w:val="24"/>
        </w:rPr>
      </w:pPr>
      <w:r w:rsidRPr="00EE6326">
        <w:rPr>
          <w:bCs/>
          <w:color w:val="000000"/>
          <w:sz w:val="24"/>
        </w:rPr>
        <w:t>Предел текучести стали влияет как на точку, в которой соотношение межд</w:t>
      </w:r>
      <w:r>
        <w:rPr>
          <w:bCs/>
          <w:color w:val="000000"/>
          <w:sz w:val="24"/>
        </w:rPr>
        <w:t>у нагрузкой и отклонением откло</w:t>
      </w:r>
      <w:r w:rsidRPr="00EE6326">
        <w:rPr>
          <w:bCs/>
          <w:color w:val="000000"/>
          <w:sz w:val="24"/>
        </w:rPr>
        <w:t>няется от линейного, так и на максимальную нагрузку, которую должна нести балка. Поэтому следует рассмотреть диапазон предела текучести, по которому возможно оценить зависимость между нагрузкой и отклонением при трехточечном изгибе. Оценивают предел текучести нержавеющей стали 304 (</w:t>
      </w:r>
      <w:r>
        <w:rPr>
          <w:bCs/>
          <w:color w:val="000000"/>
          <w:sz w:val="24"/>
        </w:rPr>
        <w:t>4] между 205 МПа (полностью ото</w:t>
      </w:r>
      <w:r w:rsidRPr="00EE6326">
        <w:rPr>
          <w:bCs/>
          <w:color w:val="000000"/>
          <w:sz w:val="24"/>
        </w:rPr>
        <w:t>жженной) и 760 МПа (наполовину твердой).</w:t>
      </w:r>
    </w:p>
    <w:p w14:paraId="654E02CF" w14:textId="736AFF71" w:rsidR="00595AB0" w:rsidRDefault="00595AB0" w:rsidP="00626601">
      <w:pPr>
        <w:widowControl w:val="0"/>
        <w:ind w:firstLine="567"/>
        <w:rPr>
          <w:bCs/>
          <w:color w:val="000000"/>
          <w:sz w:val="24"/>
        </w:rPr>
      </w:pPr>
      <w:r w:rsidRPr="00EE6326">
        <w:rPr>
          <w:bCs/>
          <w:color w:val="000000"/>
          <w:sz w:val="24"/>
        </w:rPr>
        <w:t xml:space="preserve">На основании вышеизложенного возможно оценить изгибающий момент, который, как ожидается, вызовет разрушение. </w:t>
      </w:r>
      <w:proofErr w:type="spellStart"/>
      <w:r w:rsidRPr="00EE6326">
        <w:rPr>
          <w:bCs/>
          <w:color w:val="000000"/>
          <w:sz w:val="24"/>
        </w:rPr>
        <w:t>Мр</w:t>
      </w:r>
      <w:proofErr w:type="spellEnd"/>
      <w:proofErr w:type="gramStart"/>
      <w:r w:rsidRPr="00EE6326">
        <w:rPr>
          <w:bCs/>
          <w:color w:val="000000"/>
          <w:sz w:val="24"/>
        </w:rPr>
        <w:t>.</w:t>
      </w:r>
      <w:proofErr w:type="gramEnd"/>
      <w:r w:rsidRPr="00EE6326">
        <w:rPr>
          <w:bCs/>
          <w:color w:val="000000"/>
          <w:sz w:val="24"/>
        </w:rPr>
        <w:t xml:space="preserve"> как функцию размеров трубки и предела текучести. Верхнюю и нижнюю границы </w:t>
      </w:r>
      <w:proofErr w:type="spellStart"/>
      <w:r w:rsidRPr="00EE6326">
        <w:rPr>
          <w:bCs/>
          <w:color w:val="000000"/>
          <w:sz w:val="24"/>
        </w:rPr>
        <w:t>Мр</w:t>
      </w:r>
      <w:proofErr w:type="spellEnd"/>
      <w:r w:rsidRPr="00EE6326">
        <w:rPr>
          <w:bCs/>
          <w:color w:val="000000"/>
          <w:sz w:val="24"/>
        </w:rPr>
        <w:t xml:space="preserve"> получают путем оценки </w:t>
      </w:r>
      <w:proofErr w:type="spellStart"/>
      <w:r w:rsidRPr="00EE6326">
        <w:rPr>
          <w:bCs/>
          <w:color w:val="000000"/>
          <w:sz w:val="24"/>
        </w:rPr>
        <w:t>Мр</w:t>
      </w:r>
      <w:proofErr w:type="spellEnd"/>
      <w:r w:rsidRPr="00EE6326">
        <w:rPr>
          <w:bCs/>
          <w:color w:val="000000"/>
          <w:sz w:val="24"/>
        </w:rPr>
        <w:t xml:space="preserve"> на верхней и нижней границах предела текучести материала по формулам:</w:t>
      </w:r>
    </w:p>
    <w:p w14:paraId="6AD68FA1" w14:textId="77777777" w:rsidR="00BD7478" w:rsidRDefault="00BD7478" w:rsidP="00626601">
      <w:pPr>
        <w:widowControl w:val="0"/>
        <w:ind w:firstLine="567"/>
        <w:rPr>
          <w:bCs/>
          <w:color w:val="000000"/>
          <w:sz w:val="24"/>
        </w:rPr>
      </w:pPr>
    </w:p>
    <w:p w14:paraId="38FB6C93" w14:textId="2AF25C19" w:rsidR="00626601" w:rsidRPr="00626601" w:rsidRDefault="00626601" w:rsidP="00626601">
      <w:pPr>
        <w:pStyle w:val="formattext"/>
        <w:spacing w:before="0" w:beforeAutospacing="0" w:after="0" w:afterAutospacing="0"/>
        <w:ind w:firstLine="567"/>
        <w:rPr>
          <w:color w:val="000000"/>
        </w:rPr>
      </w:pPr>
      <w:r w:rsidRPr="00626601">
        <w:rPr>
          <w:bCs/>
          <w:noProof/>
          <w:color w:val="000000"/>
        </w:rPr>
        <w:drawing>
          <wp:inline distT="0" distB="0" distL="0" distR="0" wp14:anchorId="1514DC25" wp14:editId="58D03488">
            <wp:extent cx="1984375" cy="317500"/>
            <wp:effectExtent l="0" t="0" r="0" b="6350"/>
            <wp:docPr id="348" name="Рисунок 348" descr="C:\Users\Asus\AppData\Local\Microsoft\Windows\INetCache\Content.MSO\52615A2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INetCache\Content.MSO\52615A2D.tmp"/>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92938" cy="318870"/>
                    </a:xfrm>
                    <a:prstGeom prst="rect">
                      <a:avLst/>
                    </a:prstGeom>
                    <a:noFill/>
                    <a:ln>
                      <a:noFill/>
                    </a:ln>
                  </pic:spPr>
                </pic:pic>
              </a:graphicData>
            </a:graphic>
          </wp:inline>
        </w:drawing>
      </w:r>
      <w:proofErr w:type="gramStart"/>
      <w:r w:rsidRPr="00626601">
        <w:rPr>
          <w:color w:val="000000"/>
        </w:rPr>
        <w:t>МПа;</w:t>
      </w:r>
      <w:r>
        <w:rPr>
          <w:color w:val="000000"/>
        </w:rPr>
        <w:t xml:space="preserve">   </w:t>
      </w:r>
      <w:proofErr w:type="gramEnd"/>
      <w:r>
        <w:rPr>
          <w:color w:val="000000"/>
        </w:rPr>
        <w:t xml:space="preserve">          </w:t>
      </w:r>
      <w:r w:rsidRPr="00626601">
        <w:rPr>
          <w:color w:val="000000"/>
        </w:rPr>
        <w:t xml:space="preserve"> (Е.8)</w:t>
      </w:r>
    </w:p>
    <w:p w14:paraId="2081227D" w14:textId="578759F8" w:rsidR="00626601" w:rsidRPr="00BD7478" w:rsidRDefault="00626601" w:rsidP="00BD7478">
      <w:pPr>
        <w:pStyle w:val="formattext"/>
        <w:spacing w:before="0" w:beforeAutospacing="0" w:after="0" w:afterAutospacing="0"/>
        <w:ind w:firstLine="567"/>
        <w:jc w:val="both"/>
        <w:rPr>
          <w:color w:val="000000"/>
        </w:rPr>
      </w:pPr>
      <w:r w:rsidRPr="00BD7478">
        <w:rPr>
          <w:bCs/>
          <w:noProof/>
          <w:color w:val="000000"/>
        </w:rPr>
        <w:drawing>
          <wp:inline distT="0" distB="0" distL="0" distR="0" wp14:anchorId="40832C01" wp14:editId="16F5EEED">
            <wp:extent cx="1778000" cy="358371"/>
            <wp:effectExtent l="0" t="0" r="0" b="3810"/>
            <wp:docPr id="4" name="Рисунок 4" descr="C:\Users\Asus\AppData\Local\Microsoft\Windows\INetCache\Content.MSO\239E19C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AppData\Local\Microsoft\Windows\INetCache\Content.MSO\239E19C3.tmp"/>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37833" cy="370431"/>
                    </a:xfrm>
                    <a:prstGeom prst="rect">
                      <a:avLst/>
                    </a:prstGeom>
                    <a:noFill/>
                    <a:ln>
                      <a:noFill/>
                    </a:ln>
                  </pic:spPr>
                </pic:pic>
              </a:graphicData>
            </a:graphic>
          </wp:inline>
        </w:drawing>
      </w:r>
      <w:r w:rsidR="002C4560">
        <w:rPr>
          <w:color w:val="000000"/>
        </w:rPr>
        <w:t xml:space="preserve">      </w:t>
      </w:r>
      <w:r w:rsidR="00BD7478" w:rsidRPr="00BD7478">
        <w:rPr>
          <w:color w:val="000000"/>
        </w:rPr>
        <w:t xml:space="preserve">МПа </w:t>
      </w:r>
      <w:r w:rsidR="00BD7478">
        <w:rPr>
          <w:color w:val="000000"/>
        </w:rPr>
        <w:t xml:space="preserve">                              </w:t>
      </w:r>
      <w:proofErr w:type="gramStart"/>
      <w:r w:rsidR="00BD7478">
        <w:rPr>
          <w:color w:val="000000"/>
        </w:rPr>
        <w:t xml:space="preserve">   </w:t>
      </w:r>
      <w:r w:rsidRPr="00BD7478">
        <w:rPr>
          <w:color w:val="000000"/>
        </w:rPr>
        <w:t>(</w:t>
      </w:r>
      <w:proofErr w:type="gramEnd"/>
      <w:r w:rsidRPr="00BD7478">
        <w:rPr>
          <w:color w:val="000000"/>
        </w:rPr>
        <w:t>Е.9)</w:t>
      </w:r>
    </w:p>
    <w:p w14:paraId="6E22C702" w14:textId="473CD1BD" w:rsidR="00626601" w:rsidRDefault="00626601" w:rsidP="00626601">
      <w:pPr>
        <w:widowControl w:val="0"/>
        <w:ind w:firstLine="567"/>
        <w:rPr>
          <w:bCs/>
          <w:color w:val="000000"/>
          <w:sz w:val="24"/>
        </w:rPr>
      </w:pPr>
    </w:p>
    <w:p w14:paraId="044A5461" w14:textId="77777777" w:rsidR="00595AB0" w:rsidRPr="00BD7478" w:rsidRDefault="00595AB0" w:rsidP="00BD7478">
      <w:pPr>
        <w:widowControl w:val="0"/>
        <w:ind w:firstLine="567"/>
        <w:rPr>
          <w:bCs/>
          <w:color w:val="000000"/>
          <w:sz w:val="24"/>
        </w:rPr>
      </w:pPr>
      <w:r w:rsidRPr="00BD7478">
        <w:rPr>
          <w:bCs/>
          <w:color w:val="000000"/>
          <w:sz w:val="24"/>
        </w:rPr>
        <w:t xml:space="preserve">Путем построения таблицы значений (согласно предыдущему изданию настоящего стандарта) изгибающего момента М и модуля пластического сечения Z для условий LMC и ММС наряду с соотношениями формул (Е.8) </w:t>
      </w:r>
      <w:proofErr w:type="gramStart"/>
      <w:r w:rsidRPr="00BD7478">
        <w:rPr>
          <w:bCs/>
          <w:color w:val="000000"/>
          <w:sz w:val="24"/>
        </w:rPr>
        <w:t>и  (</w:t>
      </w:r>
      <w:proofErr w:type="gramEnd"/>
      <w:r w:rsidRPr="00BD7478">
        <w:rPr>
          <w:bCs/>
          <w:color w:val="000000"/>
          <w:sz w:val="24"/>
        </w:rPr>
        <w:t>Е.9) получают следующее:</w:t>
      </w:r>
    </w:p>
    <w:p w14:paraId="3293CF07" w14:textId="0035FD0B" w:rsidR="00595AB0" w:rsidRPr="00BD7478" w:rsidRDefault="00BD7478" w:rsidP="00BD7478">
      <w:pPr>
        <w:widowControl w:val="0"/>
        <w:ind w:firstLine="567"/>
        <w:rPr>
          <w:bCs/>
          <w:color w:val="000000"/>
          <w:sz w:val="24"/>
        </w:rPr>
      </w:pPr>
      <w:r w:rsidRPr="00BD7478">
        <w:rPr>
          <w:bCs/>
          <w:color w:val="000000"/>
          <w:sz w:val="24"/>
        </w:rPr>
        <w:t>М –</w:t>
      </w:r>
      <w:r w:rsidR="00595AB0" w:rsidRPr="00BD7478">
        <w:rPr>
          <w:bCs/>
          <w:color w:val="000000"/>
          <w:sz w:val="24"/>
        </w:rPr>
        <w:t xml:space="preserve"> изгибающий момент. Н-м;</w:t>
      </w:r>
    </w:p>
    <w:p w14:paraId="6B7A0573" w14:textId="75AF69E6" w:rsidR="00595AB0" w:rsidRPr="00BD7478" w:rsidRDefault="00BD7478" w:rsidP="00BD7478">
      <w:pPr>
        <w:widowControl w:val="0"/>
        <w:ind w:firstLine="567"/>
        <w:rPr>
          <w:bCs/>
          <w:color w:val="000000"/>
          <w:sz w:val="24"/>
        </w:rPr>
      </w:pPr>
      <w:r w:rsidRPr="00BD7478">
        <w:rPr>
          <w:bCs/>
          <w:color w:val="000000"/>
          <w:sz w:val="24"/>
        </w:rPr>
        <w:t>Z –</w:t>
      </w:r>
      <w:r w:rsidR="00595AB0" w:rsidRPr="00BD7478">
        <w:rPr>
          <w:bCs/>
          <w:color w:val="000000"/>
          <w:sz w:val="24"/>
        </w:rPr>
        <w:t xml:space="preserve"> модуль пластического сечения, м3;</w:t>
      </w:r>
    </w:p>
    <w:p w14:paraId="432FF8AD" w14:textId="29252CE5" w:rsidR="00595AB0" w:rsidRPr="00BD7478" w:rsidRDefault="00595AB0" w:rsidP="00BD7478">
      <w:pPr>
        <w:widowControl w:val="0"/>
        <w:ind w:firstLine="567"/>
        <w:rPr>
          <w:bCs/>
          <w:color w:val="000000"/>
          <w:sz w:val="24"/>
        </w:rPr>
      </w:pPr>
      <w:proofErr w:type="spellStart"/>
      <w:r w:rsidRPr="00BD7478">
        <w:rPr>
          <w:bCs/>
          <w:color w:val="000000"/>
          <w:sz w:val="24"/>
        </w:rPr>
        <w:t>М</w:t>
      </w:r>
      <w:r w:rsidRPr="00BD7478">
        <w:rPr>
          <w:bCs/>
          <w:color w:val="000000"/>
          <w:sz w:val="24"/>
          <w:vertAlign w:val="subscript"/>
        </w:rPr>
        <w:t>р</w:t>
      </w:r>
      <w:proofErr w:type="spellEnd"/>
      <w:r w:rsidRPr="00BD7478">
        <w:rPr>
          <w:bCs/>
          <w:color w:val="000000"/>
          <w:sz w:val="24"/>
          <w:vertAlign w:val="subscript"/>
        </w:rPr>
        <w:t xml:space="preserve"> н</w:t>
      </w:r>
      <w:r w:rsidR="00BD7478" w:rsidRPr="00BD7478">
        <w:rPr>
          <w:bCs/>
          <w:color w:val="000000"/>
          <w:sz w:val="24"/>
        </w:rPr>
        <w:t xml:space="preserve"> –</w:t>
      </w:r>
      <w:r w:rsidRPr="00BD7478">
        <w:rPr>
          <w:bCs/>
          <w:color w:val="000000"/>
          <w:sz w:val="24"/>
        </w:rPr>
        <w:t xml:space="preserve"> пластический изгибающий момент для предела текучести 760 МПа;</w:t>
      </w:r>
    </w:p>
    <w:p w14:paraId="2263CDE8" w14:textId="6B9FB863" w:rsidR="00595AB0" w:rsidRPr="00BD7478" w:rsidRDefault="00595AB0" w:rsidP="00BD7478">
      <w:pPr>
        <w:widowControl w:val="0"/>
        <w:ind w:firstLine="567"/>
        <w:rPr>
          <w:bCs/>
          <w:color w:val="000000"/>
          <w:sz w:val="24"/>
        </w:rPr>
      </w:pPr>
      <w:proofErr w:type="spellStart"/>
      <w:r w:rsidRPr="00BD7478">
        <w:rPr>
          <w:bCs/>
          <w:color w:val="000000"/>
          <w:sz w:val="24"/>
        </w:rPr>
        <w:t>М</w:t>
      </w:r>
      <w:r w:rsidRPr="00BD7478">
        <w:rPr>
          <w:bCs/>
          <w:color w:val="000000"/>
          <w:sz w:val="24"/>
          <w:vertAlign w:val="subscript"/>
        </w:rPr>
        <w:t>р</w:t>
      </w:r>
      <w:proofErr w:type="spellEnd"/>
      <w:r w:rsidRPr="00BD7478">
        <w:rPr>
          <w:bCs/>
          <w:color w:val="000000"/>
          <w:sz w:val="24"/>
          <w:vertAlign w:val="subscript"/>
        </w:rPr>
        <w:t xml:space="preserve"> L</w:t>
      </w:r>
      <w:r w:rsidR="00BD7478" w:rsidRPr="00BD7478">
        <w:rPr>
          <w:bCs/>
          <w:color w:val="000000"/>
          <w:sz w:val="24"/>
        </w:rPr>
        <w:t xml:space="preserve"> –</w:t>
      </w:r>
      <w:r w:rsidRPr="00BD7478">
        <w:rPr>
          <w:bCs/>
          <w:color w:val="000000"/>
          <w:sz w:val="24"/>
        </w:rPr>
        <w:t xml:space="preserve"> пластический изгибающий момент для предела текучести 205 МПа.</w:t>
      </w:r>
    </w:p>
    <w:p w14:paraId="69DEF493" w14:textId="6668C7B8" w:rsidR="00595AB0" w:rsidRDefault="00595AB0" w:rsidP="00595AB0">
      <w:pPr>
        <w:widowControl w:val="0"/>
        <w:spacing w:line="326" w:lineRule="auto"/>
        <w:ind w:firstLine="540"/>
        <w:rPr>
          <w:bCs/>
          <w:color w:val="000000"/>
          <w:sz w:val="24"/>
        </w:rPr>
      </w:pPr>
    </w:p>
    <w:p w14:paraId="5CC2CE03" w14:textId="50FB7EE1" w:rsidR="00BD7478" w:rsidRDefault="00BD7478" w:rsidP="00595AB0">
      <w:pPr>
        <w:widowControl w:val="0"/>
        <w:spacing w:line="326" w:lineRule="auto"/>
        <w:ind w:firstLine="540"/>
        <w:rPr>
          <w:bCs/>
          <w:color w:val="000000"/>
          <w:sz w:val="24"/>
        </w:rPr>
      </w:pPr>
    </w:p>
    <w:p w14:paraId="5B3F630A" w14:textId="220108E1" w:rsidR="00BD7478" w:rsidRDefault="00BD7478" w:rsidP="00595AB0">
      <w:pPr>
        <w:widowControl w:val="0"/>
        <w:spacing w:line="326" w:lineRule="auto"/>
        <w:ind w:firstLine="540"/>
        <w:rPr>
          <w:bCs/>
          <w:color w:val="000000"/>
          <w:sz w:val="24"/>
        </w:rPr>
      </w:pPr>
    </w:p>
    <w:p w14:paraId="1CBE5F21" w14:textId="570F745C" w:rsidR="00BD7478" w:rsidRDefault="00BD7478" w:rsidP="00CE612F">
      <w:pPr>
        <w:widowControl w:val="0"/>
        <w:spacing w:line="326" w:lineRule="auto"/>
        <w:ind w:firstLine="540"/>
        <w:jc w:val="center"/>
        <w:rPr>
          <w:bCs/>
          <w:color w:val="000000"/>
          <w:sz w:val="24"/>
        </w:rPr>
      </w:pPr>
      <w:r>
        <w:rPr>
          <w:bCs/>
          <w:noProof/>
          <w:color w:val="000000"/>
        </w:rPr>
        <w:lastRenderedPageBreak/>
        <w:drawing>
          <wp:inline distT="0" distB="0" distL="0" distR="0" wp14:anchorId="0EA875D7" wp14:editId="66F315F5">
            <wp:extent cx="4132898" cy="2088515"/>
            <wp:effectExtent l="0" t="0" r="1270" b="6985"/>
            <wp:docPr id="350" name="Рисунок 350" descr="C:\Users\Asus\AppData\Local\Microsoft\Windows\INetCache\Content.MSO\D89814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Asus\AppData\Local\Microsoft\Windows\INetCache\Content.MSO\D8981433.tmp"/>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149728" cy="2097020"/>
                    </a:xfrm>
                    <a:prstGeom prst="rect">
                      <a:avLst/>
                    </a:prstGeom>
                    <a:noFill/>
                    <a:ln>
                      <a:noFill/>
                    </a:ln>
                  </pic:spPr>
                </pic:pic>
              </a:graphicData>
            </a:graphic>
          </wp:inline>
        </w:drawing>
      </w:r>
    </w:p>
    <w:p w14:paraId="13C3B53B" w14:textId="77777777" w:rsidR="00BD7478" w:rsidRPr="00BD7478" w:rsidRDefault="00BD7478" w:rsidP="00BD7478">
      <w:pPr>
        <w:widowControl w:val="0"/>
        <w:spacing w:line="326" w:lineRule="auto"/>
        <w:ind w:firstLine="540"/>
        <w:rPr>
          <w:b/>
          <w:bCs/>
          <w:color w:val="000000"/>
          <w:sz w:val="20"/>
          <w:szCs w:val="20"/>
        </w:rPr>
      </w:pPr>
      <w:r w:rsidRPr="00BD7478">
        <w:rPr>
          <w:b/>
          <w:bCs/>
          <w:color w:val="000000"/>
          <w:sz w:val="20"/>
          <w:szCs w:val="20"/>
        </w:rPr>
        <w:t>Условные обозначения:</w:t>
      </w:r>
    </w:p>
    <w:p w14:paraId="30024C40" w14:textId="4B20D924" w:rsidR="00BD7478" w:rsidRPr="00BD7478" w:rsidRDefault="00BD7478" w:rsidP="00BD7478">
      <w:pPr>
        <w:widowControl w:val="0"/>
        <w:spacing w:line="326" w:lineRule="auto"/>
        <w:ind w:firstLine="540"/>
        <w:rPr>
          <w:bCs/>
          <w:color w:val="000000"/>
          <w:sz w:val="20"/>
          <w:szCs w:val="20"/>
        </w:rPr>
      </w:pPr>
      <w:r w:rsidRPr="00BD7478">
        <w:rPr>
          <w:bCs/>
          <w:color w:val="000000"/>
          <w:sz w:val="20"/>
          <w:szCs w:val="20"/>
        </w:rPr>
        <w:t xml:space="preserve">М – изгибающий момент </w:t>
      </w:r>
      <w:proofErr w:type="spellStart"/>
      <w:r w:rsidRPr="00BD7478">
        <w:rPr>
          <w:bCs/>
          <w:color w:val="000000"/>
          <w:sz w:val="20"/>
          <w:szCs w:val="20"/>
        </w:rPr>
        <w:t>Н·м</w:t>
      </w:r>
      <w:proofErr w:type="spellEnd"/>
      <w:r w:rsidRPr="00BD7478">
        <w:rPr>
          <w:bCs/>
          <w:color w:val="000000"/>
          <w:sz w:val="20"/>
          <w:szCs w:val="20"/>
        </w:rPr>
        <w:t>;</w:t>
      </w:r>
    </w:p>
    <w:p w14:paraId="0D16583D" w14:textId="5149A5B8" w:rsidR="00BD7478" w:rsidRPr="00BD7478" w:rsidRDefault="00BD7478" w:rsidP="00BD7478">
      <w:pPr>
        <w:widowControl w:val="0"/>
        <w:spacing w:line="326" w:lineRule="auto"/>
        <w:ind w:firstLine="540"/>
        <w:rPr>
          <w:bCs/>
          <w:color w:val="000000"/>
          <w:sz w:val="20"/>
          <w:szCs w:val="20"/>
        </w:rPr>
      </w:pPr>
      <w:r w:rsidRPr="00BD7478">
        <w:rPr>
          <w:bCs/>
          <w:color w:val="000000"/>
          <w:sz w:val="20"/>
          <w:szCs w:val="20"/>
          <w:lang w:val="en-US"/>
        </w:rPr>
        <w:t>Z</w:t>
      </w:r>
      <w:r w:rsidRPr="00BD7478">
        <w:rPr>
          <w:bCs/>
          <w:color w:val="000000"/>
          <w:sz w:val="20"/>
          <w:szCs w:val="20"/>
        </w:rPr>
        <w:t xml:space="preserve"> – модуль пластического сечения, м </w:t>
      </w:r>
      <w:r w:rsidRPr="00BD7478">
        <w:rPr>
          <w:bCs/>
          <w:color w:val="000000"/>
          <w:sz w:val="20"/>
          <w:szCs w:val="20"/>
          <w:vertAlign w:val="superscript"/>
        </w:rPr>
        <w:t>3</w:t>
      </w:r>
      <w:r w:rsidRPr="00BD7478">
        <w:rPr>
          <w:bCs/>
          <w:color w:val="000000"/>
          <w:sz w:val="20"/>
          <w:szCs w:val="20"/>
        </w:rPr>
        <w:t>;</w:t>
      </w:r>
    </w:p>
    <w:p w14:paraId="4D72DCDD" w14:textId="77777777" w:rsidR="00BD7478" w:rsidRPr="00BD7478" w:rsidRDefault="00BD7478" w:rsidP="00BD7478">
      <w:pPr>
        <w:widowControl w:val="0"/>
        <w:spacing w:line="326" w:lineRule="auto"/>
        <w:ind w:firstLine="540"/>
        <w:rPr>
          <w:bCs/>
          <w:color w:val="000000"/>
          <w:sz w:val="20"/>
          <w:szCs w:val="20"/>
        </w:rPr>
      </w:pPr>
      <w:r w:rsidRPr="00BD7478">
        <w:rPr>
          <w:bCs/>
          <w:color w:val="000000"/>
          <w:sz w:val="20"/>
          <w:szCs w:val="20"/>
          <w:lang w:val="en-US"/>
        </w:rPr>
        <w:t>M</w:t>
      </w:r>
      <w:r w:rsidRPr="00BD7478">
        <w:rPr>
          <w:bCs/>
          <w:color w:val="000000"/>
          <w:sz w:val="20"/>
          <w:szCs w:val="20"/>
        </w:rPr>
        <w:t xml:space="preserve"> </w:t>
      </w:r>
      <w:proofErr w:type="gramStart"/>
      <w:r w:rsidRPr="00BD7478">
        <w:rPr>
          <w:bCs/>
          <w:color w:val="000000"/>
          <w:sz w:val="20"/>
          <w:szCs w:val="20"/>
          <w:vertAlign w:val="subscript"/>
          <w:lang w:val="en-US"/>
        </w:rPr>
        <w:t>P</w:t>
      </w:r>
      <w:r w:rsidRPr="00BD7478">
        <w:rPr>
          <w:bCs/>
          <w:color w:val="000000"/>
          <w:sz w:val="20"/>
          <w:szCs w:val="20"/>
          <w:vertAlign w:val="subscript"/>
        </w:rPr>
        <w:t>,</w:t>
      </w:r>
      <w:r w:rsidRPr="00BD7478">
        <w:rPr>
          <w:bCs/>
          <w:color w:val="000000"/>
          <w:sz w:val="20"/>
          <w:szCs w:val="20"/>
          <w:vertAlign w:val="subscript"/>
          <w:lang w:val="en-US"/>
        </w:rPr>
        <w:t>H</w:t>
      </w:r>
      <w:proofErr w:type="gramEnd"/>
      <w:r w:rsidRPr="00BD7478">
        <w:rPr>
          <w:bCs/>
          <w:color w:val="000000"/>
          <w:sz w:val="20"/>
          <w:szCs w:val="20"/>
        </w:rPr>
        <w:t xml:space="preserve"> – пластический изгибающий момент для предела текучести 760 МПа;</w:t>
      </w:r>
    </w:p>
    <w:p w14:paraId="714F4E5D" w14:textId="59A50662" w:rsidR="00BD7478" w:rsidRPr="00BD7478" w:rsidRDefault="00BD7478" w:rsidP="00BD7478">
      <w:pPr>
        <w:widowControl w:val="0"/>
        <w:spacing w:line="326" w:lineRule="auto"/>
        <w:ind w:firstLine="540"/>
        <w:rPr>
          <w:bCs/>
          <w:color w:val="000000"/>
          <w:sz w:val="20"/>
          <w:szCs w:val="20"/>
        </w:rPr>
      </w:pPr>
      <w:r w:rsidRPr="00BD7478">
        <w:rPr>
          <w:bCs/>
          <w:color w:val="000000"/>
          <w:sz w:val="20"/>
          <w:szCs w:val="20"/>
          <w:lang w:val="en-US"/>
        </w:rPr>
        <w:t>M</w:t>
      </w:r>
      <w:r w:rsidRPr="00BD7478">
        <w:rPr>
          <w:bCs/>
          <w:color w:val="000000"/>
          <w:sz w:val="20"/>
          <w:szCs w:val="20"/>
        </w:rPr>
        <w:t xml:space="preserve"> </w:t>
      </w:r>
      <w:proofErr w:type="gramStart"/>
      <w:r w:rsidRPr="00BD7478">
        <w:rPr>
          <w:bCs/>
          <w:color w:val="000000"/>
          <w:sz w:val="20"/>
          <w:szCs w:val="20"/>
          <w:vertAlign w:val="subscript"/>
          <w:lang w:val="en-US"/>
        </w:rPr>
        <w:t>P</w:t>
      </w:r>
      <w:r w:rsidRPr="00BD7478">
        <w:rPr>
          <w:bCs/>
          <w:color w:val="000000"/>
          <w:sz w:val="20"/>
          <w:szCs w:val="20"/>
          <w:vertAlign w:val="subscript"/>
        </w:rPr>
        <w:t>,</w:t>
      </w:r>
      <w:r w:rsidRPr="00BD7478">
        <w:rPr>
          <w:bCs/>
          <w:color w:val="000000"/>
          <w:sz w:val="20"/>
          <w:szCs w:val="20"/>
          <w:vertAlign w:val="subscript"/>
          <w:lang w:val="en-US"/>
        </w:rPr>
        <w:t>L</w:t>
      </w:r>
      <w:proofErr w:type="gramEnd"/>
      <w:r w:rsidRPr="00BD7478">
        <w:rPr>
          <w:bCs/>
          <w:color w:val="000000"/>
          <w:sz w:val="20"/>
          <w:szCs w:val="20"/>
        </w:rPr>
        <w:t xml:space="preserve"> – пластический изгибающий момент для предела текучести 205 МПа</w:t>
      </w:r>
    </w:p>
    <w:p w14:paraId="0A7E32CF" w14:textId="77777777" w:rsidR="00BD7478" w:rsidRPr="00BD7478" w:rsidRDefault="00BD7478" w:rsidP="00BD7478">
      <w:pPr>
        <w:widowControl w:val="0"/>
        <w:spacing w:line="326" w:lineRule="auto"/>
        <w:ind w:firstLine="540"/>
        <w:rPr>
          <w:bCs/>
          <w:color w:val="000000"/>
          <w:sz w:val="24"/>
        </w:rPr>
      </w:pPr>
    </w:p>
    <w:p w14:paraId="3CA422DB" w14:textId="238ABC1A" w:rsidR="00595AB0" w:rsidRDefault="00BD7478" w:rsidP="00BD7478">
      <w:pPr>
        <w:widowControl w:val="0"/>
        <w:spacing w:line="326" w:lineRule="auto"/>
        <w:ind w:firstLine="540"/>
        <w:jc w:val="center"/>
        <w:rPr>
          <w:b/>
          <w:bCs/>
          <w:color w:val="000000"/>
          <w:sz w:val="24"/>
        </w:rPr>
      </w:pPr>
      <w:r w:rsidRPr="00BD7478">
        <w:rPr>
          <w:b/>
          <w:bCs/>
          <w:color w:val="000000"/>
          <w:sz w:val="24"/>
        </w:rPr>
        <w:t xml:space="preserve">Рисунок Е.1 </w:t>
      </w:r>
      <w:r>
        <w:rPr>
          <w:b/>
          <w:bCs/>
          <w:color w:val="000000"/>
          <w:sz w:val="24"/>
        </w:rPr>
        <w:t>–</w:t>
      </w:r>
      <w:r w:rsidRPr="00BD7478">
        <w:rPr>
          <w:b/>
          <w:bCs/>
          <w:color w:val="000000"/>
          <w:sz w:val="24"/>
        </w:rPr>
        <w:t xml:space="preserve"> ИСО </w:t>
      </w:r>
      <w:r>
        <w:rPr>
          <w:b/>
          <w:bCs/>
          <w:color w:val="000000"/>
          <w:sz w:val="24"/>
        </w:rPr>
        <w:t>и полностью пластический момент</w:t>
      </w:r>
      <w:r w:rsidRPr="00BD7478">
        <w:rPr>
          <w:b/>
          <w:bCs/>
          <w:color w:val="000000"/>
          <w:sz w:val="24"/>
        </w:rPr>
        <w:t xml:space="preserve"> в сравнении с модулем пластического сечения</w:t>
      </w:r>
    </w:p>
    <w:p w14:paraId="4084FCEB" w14:textId="77777777" w:rsidR="00BD7478" w:rsidRPr="00BD7478" w:rsidRDefault="00BD7478" w:rsidP="00BD7478">
      <w:pPr>
        <w:widowControl w:val="0"/>
        <w:spacing w:line="326" w:lineRule="auto"/>
        <w:ind w:firstLine="540"/>
        <w:jc w:val="center"/>
        <w:rPr>
          <w:b/>
          <w:bCs/>
          <w:color w:val="000000"/>
          <w:sz w:val="24"/>
        </w:rPr>
      </w:pPr>
    </w:p>
    <w:p w14:paraId="4510E85C" w14:textId="77777777" w:rsidR="00595AB0" w:rsidRPr="00EE6326" w:rsidRDefault="00595AB0" w:rsidP="00BD7478">
      <w:pPr>
        <w:pStyle w:val="afe"/>
        <w:spacing w:after="0"/>
        <w:ind w:firstLine="567"/>
        <w:rPr>
          <w:b/>
          <w:bCs/>
          <w:sz w:val="24"/>
        </w:rPr>
      </w:pPr>
      <w:r w:rsidRPr="00EE6326">
        <w:rPr>
          <w:rStyle w:val="19"/>
          <w:rFonts w:ascii="Times New Roman" w:hAnsi="Times New Roman" w:cs="Times New Roman"/>
          <w:b w:val="0"/>
          <w:bCs w:val="0"/>
          <w:color w:val="000000"/>
          <w:sz w:val="24"/>
          <w:szCs w:val="24"/>
        </w:rPr>
        <w:t>При рассмотрении рисунка Е.1 видно, что многие из предписанных изгибающих моментов лежат значительно выше прогнозируемых пластических моментов даже для материала с пределом текучести 760 МПа в ММС; этот международный стандарт, вероятно, слишком строг во многих случаях.</w:t>
      </w:r>
    </w:p>
    <w:p w14:paraId="34AEDBE7" w14:textId="6CD18CD7" w:rsidR="00595AB0" w:rsidRDefault="00595AB0" w:rsidP="00BD7478">
      <w:pPr>
        <w:pStyle w:val="afe"/>
        <w:spacing w:after="0"/>
        <w:ind w:firstLine="567"/>
        <w:rPr>
          <w:rStyle w:val="19"/>
          <w:rFonts w:ascii="Times New Roman" w:hAnsi="Times New Roman" w:cs="Times New Roman"/>
          <w:b w:val="0"/>
          <w:bCs w:val="0"/>
          <w:color w:val="000000"/>
          <w:sz w:val="24"/>
          <w:szCs w:val="24"/>
        </w:rPr>
      </w:pPr>
      <w:r w:rsidRPr="00BD7478">
        <w:rPr>
          <w:rStyle w:val="19"/>
          <w:rFonts w:ascii="Times New Roman" w:hAnsi="Times New Roman" w:cs="Times New Roman"/>
          <w:b w:val="0"/>
          <w:bCs w:val="0"/>
          <w:color w:val="000000"/>
          <w:sz w:val="24"/>
          <w:szCs w:val="24"/>
        </w:rPr>
        <w:t>Осуществлено уменьшение предписанного изгибающего момента для трубок размером от 1.4 до 0,20 мм. Путем «сдвига» (т. е. предписания более низкого значения) изгибающего момента</w:t>
      </w:r>
      <w:proofErr w:type="gramStart"/>
      <w:r w:rsidRPr="00BD7478">
        <w:rPr>
          <w:rStyle w:val="19"/>
          <w:rFonts w:ascii="Times New Roman" w:hAnsi="Times New Roman" w:cs="Times New Roman"/>
          <w:b w:val="0"/>
          <w:bCs w:val="0"/>
          <w:color w:val="000000"/>
          <w:sz w:val="24"/>
          <w:szCs w:val="24"/>
        </w:rPr>
        <w:t>.</w:t>
      </w:r>
      <w:proofErr w:type="gramEnd"/>
      <w:r w:rsidRPr="00BD7478">
        <w:rPr>
          <w:rStyle w:val="19"/>
          <w:rFonts w:ascii="Times New Roman" w:hAnsi="Times New Roman" w:cs="Times New Roman"/>
          <w:b w:val="0"/>
          <w:bCs w:val="0"/>
          <w:color w:val="000000"/>
          <w:sz w:val="24"/>
          <w:szCs w:val="24"/>
        </w:rPr>
        <w:t xml:space="preserve"> чтобы он стал равным пластическому моменту, соответствующему наименьшему определенному модулю пластического сечения каждого калибра кривой 760 МПа. и определения того же изгибающего момента для каждой трубки в пределах калибра, определен предлагаемый изгибающий момент.</w:t>
      </w:r>
    </w:p>
    <w:p w14:paraId="3E15070C" w14:textId="77777777" w:rsidR="00BD7478" w:rsidRPr="00BD7478" w:rsidRDefault="00BD7478" w:rsidP="00BD7478">
      <w:pPr>
        <w:pStyle w:val="afe"/>
        <w:spacing w:after="0"/>
        <w:ind w:firstLine="567"/>
        <w:rPr>
          <w:b/>
          <w:bCs/>
          <w:sz w:val="24"/>
        </w:rPr>
      </w:pPr>
    </w:p>
    <w:p w14:paraId="3AAB1E47" w14:textId="0D8408F9" w:rsidR="002C4560" w:rsidRDefault="00BD7478" w:rsidP="00BD7478">
      <w:pPr>
        <w:pStyle w:val="afe"/>
        <w:spacing w:after="0"/>
        <w:ind w:firstLine="520"/>
        <w:rPr>
          <w:rStyle w:val="19"/>
          <w:rFonts w:ascii="Times New Roman" w:hAnsi="Times New Roman" w:cs="Times New Roman"/>
          <w:b w:val="0"/>
          <w:bCs w:val="0"/>
          <w:color w:val="000000"/>
          <w:sz w:val="20"/>
          <w:szCs w:val="20"/>
        </w:rPr>
      </w:pPr>
      <w:r>
        <w:rPr>
          <w:rStyle w:val="19"/>
          <w:rFonts w:ascii="Times New Roman" w:hAnsi="Times New Roman" w:cs="Times New Roman"/>
          <w:b w:val="0"/>
          <w:bCs w:val="0"/>
          <w:color w:val="000000"/>
          <w:sz w:val="20"/>
          <w:szCs w:val="20"/>
        </w:rPr>
        <w:t>Примечани</w:t>
      </w:r>
      <w:r w:rsidR="00CE612F">
        <w:rPr>
          <w:rStyle w:val="19"/>
          <w:rFonts w:ascii="Times New Roman" w:hAnsi="Times New Roman" w:cs="Times New Roman"/>
          <w:b w:val="0"/>
          <w:bCs w:val="0"/>
          <w:color w:val="000000"/>
          <w:sz w:val="20"/>
          <w:szCs w:val="20"/>
        </w:rPr>
        <w:t>я:</w:t>
      </w:r>
    </w:p>
    <w:p w14:paraId="3336F586" w14:textId="16A65E67" w:rsidR="00595AB0" w:rsidRPr="00BD7478" w:rsidRDefault="00CE612F" w:rsidP="00BD7478">
      <w:pPr>
        <w:pStyle w:val="afe"/>
        <w:spacing w:after="0"/>
        <w:ind w:firstLine="520"/>
        <w:rPr>
          <w:color w:val="000000"/>
          <w:sz w:val="20"/>
          <w:szCs w:val="20"/>
        </w:rPr>
      </w:pPr>
      <w:r>
        <w:rPr>
          <w:rStyle w:val="19"/>
          <w:rFonts w:ascii="Times New Roman" w:hAnsi="Times New Roman" w:cs="Times New Roman"/>
          <w:b w:val="0"/>
          <w:bCs w:val="0"/>
          <w:color w:val="000000"/>
          <w:sz w:val="20"/>
          <w:szCs w:val="20"/>
        </w:rPr>
        <w:t xml:space="preserve">1 </w:t>
      </w:r>
      <w:r w:rsidR="00595AB0" w:rsidRPr="00BD7478">
        <w:rPr>
          <w:rStyle w:val="19"/>
          <w:rFonts w:ascii="Times New Roman" w:hAnsi="Times New Roman" w:cs="Times New Roman"/>
          <w:b w:val="0"/>
          <w:bCs w:val="0"/>
          <w:color w:val="000000"/>
          <w:sz w:val="20"/>
          <w:szCs w:val="20"/>
        </w:rPr>
        <w:t>Наименьший определенный модуль сечения рассчитывается с использованием наименьшего внешнего диаметра для указанного метрического размера и минимального внутреннего диаметра следующей более тонкой стенки того же указанного метрического размера.</w:t>
      </w:r>
    </w:p>
    <w:p w14:paraId="5E75EFE4" w14:textId="37B2B8B0" w:rsidR="00595AB0" w:rsidRPr="00BD7478" w:rsidRDefault="00CE612F" w:rsidP="00BD7478">
      <w:pPr>
        <w:pStyle w:val="afe"/>
        <w:spacing w:after="0"/>
        <w:ind w:firstLine="520"/>
        <w:rPr>
          <w:rStyle w:val="19"/>
          <w:rFonts w:ascii="Times New Roman" w:hAnsi="Times New Roman" w:cs="Times New Roman"/>
          <w:b w:val="0"/>
          <w:bCs w:val="0"/>
          <w:color w:val="000000"/>
          <w:sz w:val="20"/>
          <w:szCs w:val="20"/>
        </w:rPr>
      </w:pPr>
      <w:r>
        <w:rPr>
          <w:rStyle w:val="19"/>
          <w:rFonts w:ascii="Times New Roman" w:hAnsi="Times New Roman" w:cs="Times New Roman"/>
          <w:b w:val="0"/>
          <w:bCs w:val="0"/>
          <w:color w:val="000000"/>
          <w:sz w:val="20"/>
          <w:szCs w:val="20"/>
        </w:rPr>
        <w:t xml:space="preserve">2 </w:t>
      </w:r>
      <w:r w:rsidR="00595AB0" w:rsidRPr="00BD7478">
        <w:rPr>
          <w:rStyle w:val="19"/>
          <w:rFonts w:ascii="Times New Roman" w:hAnsi="Times New Roman" w:cs="Times New Roman"/>
          <w:b w:val="0"/>
          <w:bCs w:val="0"/>
          <w:color w:val="000000"/>
          <w:sz w:val="20"/>
          <w:szCs w:val="20"/>
        </w:rPr>
        <w:t xml:space="preserve">Модуль пластического сечения рассчитывается на основе вновь определенных размеров для данного пересмотра настоящего стандарта; трубки, которые </w:t>
      </w:r>
    </w:p>
    <w:p w14:paraId="6D80F257" w14:textId="1CCBEBBC" w:rsidR="00595AB0" w:rsidRDefault="00595AB0" w:rsidP="00BD7478">
      <w:pPr>
        <w:pStyle w:val="afe"/>
        <w:spacing w:after="0"/>
        <w:ind w:firstLine="520"/>
        <w:rPr>
          <w:rStyle w:val="19"/>
          <w:rFonts w:ascii="Times New Roman" w:hAnsi="Times New Roman" w:cs="Times New Roman"/>
          <w:b w:val="0"/>
          <w:bCs w:val="0"/>
          <w:color w:val="000000"/>
          <w:sz w:val="20"/>
          <w:szCs w:val="20"/>
        </w:rPr>
      </w:pPr>
      <w:r w:rsidRPr="00BD7478">
        <w:rPr>
          <w:rStyle w:val="19"/>
          <w:rFonts w:ascii="Times New Roman" w:hAnsi="Times New Roman" w:cs="Times New Roman"/>
          <w:b w:val="0"/>
          <w:bCs w:val="0"/>
          <w:color w:val="000000"/>
          <w:sz w:val="20"/>
          <w:szCs w:val="20"/>
        </w:rPr>
        <w:t>изменились с версии 2001 года, являются</w:t>
      </w:r>
      <w:r w:rsidR="00BD7478" w:rsidRPr="00BD7478">
        <w:rPr>
          <w:rStyle w:val="19"/>
          <w:rFonts w:ascii="Times New Roman" w:hAnsi="Times New Roman" w:cs="Times New Roman"/>
          <w:b w:val="0"/>
          <w:bCs w:val="0"/>
          <w:color w:val="000000"/>
          <w:sz w:val="20"/>
          <w:szCs w:val="20"/>
        </w:rPr>
        <w:t xml:space="preserve"> </w:t>
      </w:r>
      <w:r w:rsidRPr="00BD7478">
        <w:rPr>
          <w:rStyle w:val="19"/>
          <w:rFonts w:ascii="Times New Roman" w:hAnsi="Times New Roman" w:cs="Times New Roman"/>
          <w:b w:val="0"/>
          <w:bCs w:val="0"/>
          <w:color w:val="000000"/>
          <w:sz w:val="20"/>
          <w:szCs w:val="20"/>
          <w:lang w:val="en-US" w:eastAsia="en-US"/>
        </w:rPr>
        <w:t>ETW</w:t>
      </w:r>
      <w:r w:rsidRPr="00BD7478">
        <w:rPr>
          <w:rStyle w:val="19"/>
          <w:rFonts w:ascii="Times New Roman" w:hAnsi="Times New Roman" w:cs="Times New Roman"/>
          <w:b w:val="0"/>
          <w:bCs w:val="0"/>
          <w:color w:val="000000"/>
          <w:sz w:val="20"/>
          <w:szCs w:val="20"/>
          <w:lang w:eastAsia="en-US"/>
        </w:rPr>
        <w:t xml:space="preserve"> </w:t>
      </w:r>
      <w:r w:rsidRPr="00BD7478">
        <w:rPr>
          <w:rStyle w:val="19"/>
          <w:rFonts w:ascii="Times New Roman" w:hAnsi="Times New Roman" w:cs="Times New Roman"/>
          <w:b w:val="0"/>
          <w:bCs w:val="0"/>
          <w:color w:val="000000"/>
          <w:sz w:val="20"/>
          <w:szCs w:val="20"/>
        </w:rPr>
        <w:t xml:space="preserve">и </w:t>
      </w:r>
      <w:r w:rsidRPr="00BD7478">
        <w:rPr>
          <w:rStyle w:val="19"/>
          <w:rFonts w:ascii="Times New Roman" w:hAnsi="Times New Roman" w:cs="Times New Roman"/>
          <w:b w:val="0"/>
          <w:bCs w:val="0"/>
          <w:color w:val="000000"/>
          <w:sz w:val="20"/>
          <w:szCs w:val="20"/>
          <w:lang w:val="en-US" w:eastAsia="en-US"/>
        </w:rPr>
        <w:t>UTW</w:t>
      </w:r>
      <w:r w:rsidRPr="00BD7478">
        <w:rPr>
          <w:rStyle w:val="19"/>
          <w:rFonts w:ascii="Times New Roman" w:hAnsi="Times New Roman" w:cs="Times New Roman"/>
          <w:b w:val="0"/>
          <w:bCs w:val="0"/>
          <w:color w:val="000000"/>
          <w:sz w:val="20"/>
          <w:szCs w:val="20"/>
          <w:lang w:eastAsia="en-US"/>
        </w:rPr>
        <w:t xml:space="preserve"> </w:t>
      </w:r>
      <w:r w:rsidRPr="00BD7478">
        <w:rPr>
          <w:rStyle w:val="19"/>
          <w:rFonts w:ascii="Times New Roman" w:hAnsi="Times New Roman" w:cs="Times New Roman"/>
          <w:b w:val="0"/>
          <w:bCs w:val="0"/>
          <w:color w:val="000000"/>
          <w:sz w:val="20"/>
          <w:szCs w:val="20"/>
        </w:rPr>
        <w:t xml:space="preserve">для метрических размеров от 0.33 до 0.23 мм; </w:t>
      </w:r>
      <w:r w:rsidRPr="00BD7478">
        <w:rPr>
          <w:rStyle w:val="19"/>
          <w:rFonts w:ascii="Times New Roman" w:hAnsi="Times New Roman" w:cs="Times New Roman"/>
          <w:b w:val="0"/>
          <w:bCs w:val="0"/>
          <w:color w:val="000000"/>
          <w:sz w:val="20"/>
          <w:szCs w:val="20"/>
          <w:lang w:val="en-US" w:eastAsia="en-US"/>
        </w:rPr>
        <w:t>ETW</w:t>
      </w:r>
      <w:r w:rsidRPr="00BD7478">
        <w:rPr>
          <w:rStyle w:val="19"/>
          <w:rFonts w:ascii="Times New Roman" w:hAnsi="Times New Roman" w:cs="Times New Roman"/>
          <w:b w:val="0"/>
          <w:bCs w:val="0"/>
          <w:color w:val="000000"/>
          <w:sz w:val="20"/>
          <w:szCs w:val="20"/>
          <w:lang w:eastAsia="en-US"/>
        </w:rPr>
        <w:t xml:space="preserve"> </w:t>
      </w:r>
      <w:r w:rsidRPr="00BD7478">
        <w:rPr>
          <w:rStyle w:val="19"/>
          <w:rFonts w:ascii="Times New Roman" w:hAnsi="Times New Roman" w:cs="Times New Roman"/>
          <w:b w:val="0"/>
          <w:bCs w:val="0"/>
          <w:color w:val="000000"/>
          <w:sz w:val="20"/>
          <w:szCs w:val="20"/>
        </w:rPr>
        <w:t>для метрического размера 0.2 мм; и все метрические размеры 0,18 мм.</w:t>
      </w:r>
    </w:p>
    <w:p w14:paraId="561F5480" w14:textId="77777777" w:rsidR="00BD7478" w:rsidRPr="00BD7478" w:rsidRDefault="00BD7478" w:rsidP="00BD7478">
      <w:pPr>
        <w:pStyle w:val="afe"/>
        <w:spacing w:after="0"/>
        <w:ind w:firstLine="520"/>
        <w:rPr>
          <w:b/>
          <w:bCs/>
          <w:sz w:val="24"/>
        </w:rPr>
      </w:pPr>
    </w:p>
    <w:p w14:paraId="06DDDEC2" w14:textId="5355CE0B" w:rsidR="00595AB0" w:rsidRPr="00EE6326" w:rsidRDefault="00595AB0" w:rsidP="00BD7478">
      <w:pPr>
        <w:widowControl w:val="0"/>
        <w:ind w:firstLine="540"/>
        <w:rPr>
          <w:bCs/>
          <w:color w:val="000000"/>
          <w:sz w:val="24"/>
        </w:rPr>
      </w:pPr>
      <w:r w:rsidRPr="00EE6326">
        <w:rPr>
          <w:rStyle w:val="19"/>
          <w:rFonts w:ascii="Times New Roman" w:hAnsi="Times New Roman" w:cs="Times New Roman"/>
          <w:b w:val="0"/>
          <w:bCs w:val="0"/>
          <w:color w:val="000000"/>
          <w:sz w:val="24"/>
          <w:szCs w:val="24"/>
        </w:rPr>
        <w:t xml:space="preserve">Этот «сдвиг» был сделан только для трубок, где пластический момент </w:t>
      </w:r>
      <w:r w:rsidR="00BD7478">
        <w:rPr>
          <w:rStyle w:val="19"/>
          <w:rFonts w:ascii="Times New Roman" w:hAnsi="Times New Roman" w:cs="Times New Roman"/>
          <w:b w:val="0"/>
          <w:bCs w:val="0"/>
          <w:color w:val="000000"/>
          <w:sz w:val="24"/>
          <w:szCs w:val="24"/>
          <w:lang w:val="en-US"/>
        </w:rPr>
        <w:t>M</w:t>
      </w:r>
      <w:r w:rsidRPr="00EE6326">
        <w:rPr>
          <w:rStyle w:val="19"/>
          <w:rFonts w:ascii="Times New Roman" w:hAnsi="Times New Roman" w:cs="Times New Roman"/>
          <w:b w:val="0"/>
          <w:bCs w:val="0"/>
          <w:color w:val="000000"/>
          <w:sz w:val="24"/>
          <w:szCs w:val="24"/>
          <w:vertAlign w:val="subscript"/>
        </w:rPr>
        <w:t>р</w:t>
      </w:r>
      <w:r w:rsidRPr="00EE6326">
        <w:rPr>
          <w:rStyle w:val="19"/>
          <w:rFonts w:ascii="Times New Roman" w:hAnsi="Times New Roman" w:cs="Times New Roman"/>
          <w:b w:val="0"/>
          <w:bCs w:val="0"/>
          <w:color w:val="000000"/>
          <w:sz w:val="24"/>
          <w:szCs w:val="24"/>
        </w:rPr>
        <w:t xml:space="preserve"> для самого низкого определенного</w:t>
      </w:r>
      <w:r>
        <w:rPr>
          <w:rStyle w:val="19"/>
          <w:rFonts w:ascii="Times New Roman" w:hAnsi="Times New Roman" w:cs="Times New Roman"/>
          <w:b w:val="0"/>
          <w:bCs w:val="0"/>
          <w:color w:val="000000"/>
          <w:sz w:val="24"/>
          <w:szCs w:val="24"/>
          <w:lang w:val="kk-KZ"/>
        </w:rPr>
        <w:t xml:space="preserve"> </w:t>
      </w:r>
      <w:r w:rsidRPr="00EE6326">
        <w:rPr>
          <w:rStyle w:val="19"/>
          <w:rFonts w:ascii="Times New Roman" w:hAnsi="Times New Roman" w:cs="Times New Roman"/>
          <w:b w:val="0"/>
          <w:bCs w:val="0"/>
          <w:color w:val="000000"/>
          <w:sz w:val="24"/>
          <w:szCs w:val="24"/>
        </w:rPr>
        <w:t xml:space="preserve">модуля пластического сечения выше линии 760 МПа. Затем путем подстановки в </w:t>
      </w:r>
      <w:r>
        <w:rPr>
          <w:rStyle w:val="19"/>
          <w:rFonts w:ascii="Times New Roman" w:hAnsi="Times New Roman" w:cs="Times New Roman"/>
          <w:b w:val="0"/>
          <w:bCs w:val="0"/>
          <w:color w:val="000000"/>
          <w:sz w:val="24"/>
          <w:szCs w:val="24"/>
        </w:rPr>
        <w:t>формулу (Е.З) и поскольку диапа</w:t>
      </w:r>
      <w:r w:rsidRPr="00EE6326">
        <w:rPr>
          <w:rStyle w:val="19"/>
          <w:rFonts w:ascii="Times New Roman" w:hAnsi="Times New Roman" w:cs="Times New Roman"/>
          <w:b w:val="0"/>
          <w:bCs w:val="0"/>
          <w:color w:val="000000"/>
          <w:sz w:val="24"/>
          <w:szCs w:val="24"/>
        </w:rPr>
        <w:t xml:space="preserve">зон </w:t>
      </w:r>
      <w:r w:rsidRPr="00EE6326">
        <w:rPr>
          <w:rStyle w:val="19"/>
          <w:rFonts w:ascii="Times New Roman" w:hAnsi="Times New Roman" w:cs="Times New Roman"/>
          <w:b w:val="0"/>
          <w:bCs w:val="0"/>
          <w:i/>
          <w:iCs/>
          <w:color w:val="000000"/>
          <w:sz w:val="24"/>
          <w:szCs w:val="24"/>
          <w:lang w:val="en-US" w:eastAsia="en-US"/>
        </w:rPr>
        <w:t>L</w:t>
      </w:r>
      <w:r w:rsidRPr="00EE6326">
        <w:rPr>
          <w:rStyle w:val="19"/>
          <w:rFonts w:ascii="Times New Roman" w:hAnsi="Times New Roman" w:cs="Times New Roman"/>
          <w:b w:val="0"/>
          <w:bCs w:val="0"/>
          <w:color w:val="000000"/>
          <w:sz w:val="24"/>
          <w:szCs w:val="24"/>
          <w:lang w:eastAsia="en-US"/>
        </w:rPr>
        <w:t xml:space="preserve"> </w:t>
      </w:r>
      <w:r w:rsidRPr="00EE6326">
        <w:rPr>
          <w:rStyle w:val="19"/>
          <w:rFonts w:ascii="Times New Roman" w:hAnsi="Times New Roman" w:cs="Times New Roman"/>
          <w:b w:val="0"/>
          <w:bCs w:val="0"/>
          <w:color w:val="000000"/>
          <w:sz w:val="24"/>
          <w:szCs w:val="24"/>
        </w:rPr>
        <w:t xml:space="preserve">был сохранен, была рассчитана нагрузка </w:t>
      </w:r>
      <w:r w:rsidRPr="00EE6326">
        <w:rPr>
          <w:rStyle w:val="19"/>
          <w:rFonts w:ascii="Times New Roman" w:hAnsi="Times New Roman" w:cs="Times New Roman"/>
          <w:b w:val="0"/>
          <w:bCs w:val="0"/>
          <w:i/>
          <w:iCs/>
          <w:color w:val="000000"/>
          <w:sz w:val="24"/>
          <w:szCs w:val="24"/>
        </w:rPr>
        <w:t>Р.</w:t>
      </w:r>
      <w:r w:rsidRPr="00EE6326">
        <w:rPr>
          <w:rStyle w:val="19"/>
          <w:rFonts w:ascii="Times New Roman" w:hAnsi="Times New Roman" w:cs="Times New Roman"/>
          <w:b w:val="0"/>
          <w:bCs w:val="0"/>
          <w:color w:val="000000"/>
          <w:sz w:val="24"/>
          <w:szCs w:val="24"/>
        </w:rPr>
        <w:t xml:space="preserve"> которая должна быть приложена к каждой трубке для испытания</w:t>
      </w:r>
      <w:r>
        <w:rPr>
          <w:rStyle w:val="19"/>
          <w:rFonts w:ascii="Times New Roman" w:hAnsi="Times New Roman" w:cs="Times New Roman"/>
          <w:b w:val="0"/>
          <w:bCs w:val="0"/>
          <w:color w:val="000000"/>
          <w:sz w:val="24"/>
          <w:szCs w:val="24"/>
          <w:lang w:val="kk-KZ"/>
        </w:rPr>
        <w:t xml:space="preserve"> </w:t>
      </w:r>
      <w:r w:rsidRPr="00EE6326">
        <w:rPr>
          <w:rStyle w:val="19"/>
          <w:rFonts w:ascii="Times New Roman" w:hAnsi="Times New Roman" w:cs="Times New Roman"/>
          <w:b w:val="0"/>
          <w:bCs w:val="0"/>
          <w:color w:val="000000"/>
          <w:sz w:val="24"/>
          <w:szCs w:val="24"/>
        </w:rPr>
        <w:t>на жесткость.</w:t>
      </w:r>
    </w:p>
    <w:p w14:paraId="08B7625D" w14:textId="77777777" w:rsidR="00595AB0" w:rsidRDefault="00595AB0" w:rsidP="00595AB0">
      <w:pPr>
        <w:pStyle w:val="afe"/>
        <w:spacing w:line="283" w:lineRule="auto"/>
        <w:jc w:val="center"/>
        <w:rPr>
          <w:noProof/>
        </w:rPr>
      </w:pPr>
    </w:p>
    <w:p w14:paraId="00DEC0A7" w14:textId="185A6129" w:rsidR="00BD7478" w:rsidRDefault="00BD7478" w:rsidP="00BD7478">
      <w:pPr>
        <w:spacing w:after="270" w:line="330" w:lineRule="atLeast"/>
        <w:ind w:firstLine="480"/>
        <w:jc w:val="left"/>
        <w:rPr>
          <w:rFonts w:ascii="Arial" w:hAnsi="Arial" w:cs="Arial"/>
          <w:color w:val="000000"/>
          <w:sz w:val="27"/>
          <w:szCs w:val="27"/>
        </w:rPr>
      </w:pPr>
    </w:p>
    <w:p w14:paraId="28D5D7A6" w14:textId="77777777" w:rsidR="00BD7478" w:rsidRDefault="00BD7478" w:rsidP="00CE612F">
      <w:pPr>
        <w:spacing w:after="270" w:line="330" w:lineRule="atLeast"/>
        <w:ind w:firstLine="480"/>
        <w:jc w:val="center"/>
        <w:rPr>
          <w:rFonts w:ascii="Arial" w:hAnsi="Arial" w:cs="Arial"/>
          <w:color w:val="000000"/>
          <w:sz w:val="27"/>
          <w:szCs w:val="27"/>
          <w:lang w:val="kk-KZ"/>
        </w:rPr>
      </w:pPr>
      <w:r w:rsidRPr="00BD7478">
        <w:rPr>
          <w:noProof/>
        </w:rPr>
        <w:lastRenderedPageBreak/>
        <w:drawing>
          <wp:inline distT="0" distB="0" distL="0" distR="0" wp14:anchorId="35EF5B7E" wp14:editId="3A95C19F">
            <wp:extent cx="4250339" cy="2870200"/>
            <wp:effectExtent l="0" t="0" r="0" b="6350"/>
            <wp:docPr id="352" name="Рисунок 352" descr="C:\Users\Asus\AppData\Local\Microsoft\Windows\INetCache\Content.MSO\613432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AppData\Local\Microsoft\Windows\INetCache\Content.MSO\613432F.tmp"/>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57401" cy="2874969"/>
                    </a:xfrm>
                    <a:prstGeom prst="rect">
                      <a:avLst/>
                    </a:prstGeom>
                    <a:noFill/>
                    <a:ln>
                      <a:noFill/>
                    </a:ln>
                  </pic:spPr>
                </pic:pic>
              </a:graphicData>
            </a:graphic>
          </wp:inline>
        </w:drawing>
      </w:r>
    </w:p>
    <w:p w14:paraId="077AAB64" w14:textId="4592B927" w:rsidR="00BD7478" w:rsidRPr="00BD7478" w:rsidRDefault="00BD7478" w:rsidP="00BD7478">
      <w:pPr>
        <w:ind w:firstLine="567"/>
        <w:jc w:val="left"/>
        <w:rPr>
          <w:b/>
          <w:color w:val="000000"/>
          <w:sz w:val="20"/>
          <w:szCs w:val="20"/>
          <w:lang w:val="kk-KZ"/>
        </w:rPr>
      </w:pPr>
      <w:r w:rsidRPr="00BD7478">
        <w:rPr>
          <w:b/>
          <w:color w:val="000000"/>
          <w:sz w:val="20"/>
          <w:szCs w:val="20"/>
          <w:lang w:val="kk-KZ"/>
        </w:rPr>
        <w:t>Условные обозначения:</w:t>
      </w:r>
    </w:p>
    <w:p w14:paraId="5EFB5E98" w14:textId="69C1AD8B" w:rsidR="00BD7478" w:rsidRPr="00BD7478" w:rsidRDefault="00BD7478" w:rsidP="00BD7478">
      <w:pPr>
        <w:ind w:firstLine="567"/>
        <w:jc w:val="left"/>
        <w:rPr>
          <w:sz w:val="20"/>
          <w:szCs w:val="20"/>
        </w:rPr>
      </w:pPr>
      <w:r w:rsidRPr="00BD7478">
        <w:rPr>
          <w:color w:val="000000"/>
          <w:sz w:val="20"/>
          <w:szCs w:val="20"/>
          <w:lang w:val="kk-KZ"/>
        </w:rPr>
        <w:t>М</w:t>
      </w:r>
      <w:r w:rsidRPr="00BD7478">
        <w:rPr>
          <w:sz w:val="20"/>
          <w:szCs w:val="20"/>
        </w:rPr>
        <w:t xml:space="preserve"> – изгибающий момент, </w:t>
      </w:r>
      <w:proofErr w:type="spellStart"/>
      <w:r w:rsidRPr="00BD7478">
        <w:rPr>
          <w:sz w:val="20"/>
          <w:szCs w:val="20"/>
        </w:rPr>
        <w:t>Н·м</w:t>
      </w:r>
      <w:proofErr w:type="spellEnd"/>
      <w:r w:rsidRPr="00BD7478">
        <w:rPr>
          <w:sz w:val="20"/>
          <w:szCs w:val="20"/>
        </w:rPr>
        <w:t>;</w:t>
      </w:r>
    </w:p>
    <w:p w14:paraId="462B9F16" w14:textId="068A6FA1" w:rsidR="00BD7478" w:rsidRPr="00BD7478" w:rsidRDefault="00BD7478" w:rsidP="00BD7478">
      <w:pPr>
        <w:ind w:firstLine="567"/>
        <w:jc w:val="left"/>
        <w:rPr>
          <w:sz w:val="20"/>
          <w:szCs w:val="20"/>
          <w:lang w:val="kk-KZ"/>
        </w:rPr>
      </w:pPr>
      <w:r w:rsidRPr="00BD7478">
        <w:rPr>
          <w:sz w:val="20"/>
          <w:szCs w:val="20"/>
          <w:lang w:val="en-US"/>
        </w:rPr>
        <w:t>Z</w:t>
      </w:r>
      <w:r w:rsidRPr="00BD7478">
        <w:rPr>
          <w:sz w:val="20"/>
          <w:szCs w:val="20"/>
        </w:rPr>
        <w:t>-</w:t>
      </w:r>
      <w:r w:rsidRPr="00BD7478">
        <w:rPr>
          <w:sz w:val="20"/>
          <w:szCs w:val="20"/>
          <w:lang w:val="kk-KZ"/>
        </w:rPr>
        <w:t>модуль пластического сеченя, м</w:t>
      </w:r>
      <w:r w:rsidRPr="00BD7478">
        <w:rPr>
          <w:sz w:val="20"/>
          <w:szCs w:val="20"/>
          <w:vertAlign w:val="superscript"/>
          <w:lang w:val="kk-KZ"/>
        </w:rPr>
        <w:t xml:space="preserve"> 3</w:t>
      </w:r>
      <w:r w:rsidRPr="00BD7478">
        <w:rPr>
          <w:sz w:val="20"/>
          <w:szCs w:val="20"/>
          <w:lang w:val="kk-KZ"/>
        </w:rPr>
        <w:t>;</w:t>
      </w:r>
    </w:p>
    <w:p w14:paraId="790006CB" w14:textId="77777777" w:rsidR="00BD7478" w:rsidRPr="00BD7478" w:rsidRDefault="00BD7478" w:rsidP="00BD7478">
      <w:pPr>
        <w:widowControl w:val="0"/>
        <w:ind w:firstLine="567"/>
        <w:rPr>
          <w:bCs/>
          <w:color w:val="000000"/>
          <w:sz w:val="20"/>
          <w:szCs w:val="20"/>
        </w:rPr>
      </w:pPr>
      <w:r w:rsidRPr="00BD7478">
        <w:rPr>
          <w:bCs/>
          <w:color w:val="000000"/>
          <w:sz w:val="20"/>
          <w:szCs w:val="20"/>
          <w:lang w:val="en-US"/>
        </w:rPr>
        <w:t>M</w:t>
      </w:r>
      <w:r w:rsidRPr="00BD7478">
        <w:rPr>
          <w:bCs/>
          <w:color w:val="000000"/>
          <w:sz w:val="20"/>
          <w:szCs w:val="20"/>
        </w:rPr>
        <w:t xml:space="preserve"> </w:t>
      </w:r>
      <w:proofErr w:type="gramStart"/>
      <w:r w:rsidRPr="00BD7478">
        <w:rPr>
          <w:bCs/>
          <w:color w:val="000000"/>
          <w:sz w:val="20"/>
          <w:szCs w:val="20"/>
          <w:vertAlign w:val="subscript"/>
          <w:lang w:val="en-US"/>
        </w:rPr>
        <w:t>P</w:t>
      </w:r>
      <w:r w:rsidRPr="00BD7478">
        <w:rPr>
          <w:bCs/>
          <w:color w:val="000000"/>
          <w:sz w:val="20"/>
          <w:szCs w:val="20"/>
          <w:vertAlign w:val="subscript"/>
        </w:rPr>
        <w:t>,</w:t>
      </w:r>
      <w:r w:rsidRPr="00BD7478">
        <w:rPr>
          <w:bCs/>
          <w:color w:val="000000"/>
          <w:sz w:val="20"/>
          <w:szCs w:val="20"/>
          <w:vertAlign w:val="subscript"/>
          <w:lang w:val="en-US"/>
        </w:rPr>
        <w:t>H</w:t>
      </w:r>
      <w:proofErr w:type="gramEnd"/>
      <w:r w:rsidRPr="00BD7478">
        <w:rPr>
          <w:bCs/>
          <w:color w:val="000000"/>
          <w:sz w:val="20"/>
          <w:szCs w:val="20"/>
        </w:rPr>
        <w:t xml:space="preserve"> – пластический изгибающий момент для предела текучести 760 МПа;</w:t>
      </w:r>
    </w:p>
    <w:p w14:paraId="11117FCD" w14:textId="0E48E563" w:rsidR="00BD7478" w:rsidRDefault="00BD7478" w:rsidP="00BD7478">
      <w:pPr>
        <w:widowControl w:val="0"/>
        <w:ind w:firstLine="567"/>
        <w:rPr>
          <w:bCs/>
          <w:color w:val="000000"/>
          <w:sz w:val="20"/>
          <w:szCs w:val="20"/>
        </w:rPr>
      </w:pPr>
      <w:r w:rsidRPr="00BD7478">
        <w:rPr>
          <w:bCs/>
          <w:color w:val="000000"/>
          <w:sz w:val="20"/>
          <w:szCs w:val="20"/>
          <w:lang w:val="en-US"/>
        </w:rPr>
        <w:t>M</w:t>
      </w:r>
      <w:r w:rsidRPr="00BD7478">
        <w:rPr>
          <w:bCs/>
          <w:color w:val="000000"/>
          <w:sz w:val="20"/>
          <w:szCs w:val="20"/>
        </w:rPr>
        <w:t xml:space="preserve"> </w:t>
      </w:r>
      <w:proofErr w:type="gramStart"/>
      <w:r w:rsidRPr="00BD7478">
        <w:rPr>
          <w:bCs/>
          <w:color w:val="000000"/>
          <w:sz w:val="20"/>
          <w:szCs w:val="20"/>
          <w:vertAlign w:val="subscript"/>
          <w:lang w:val="en-US"/>
        </w:rPr>
        <w:t>P</w:t>
      </w:r>
      <w:r w:rsidRPr="00BD7478">
        <w:rPr>
          <w:bCs/>
          <w:color w:val="000000"/>
          <w:sz w:val="20"/>
          <w:szCs w:val="20"/>
          <w:vertAlign w:val="subscript"/>
        </w:rPr>
        <w:t>,</w:t>
      </w:r>
      <w:r w:rsidRPr="00BD7478">
        <w:rPr>
          <w:bCs/>
          <w:color w:val="000000"/>
          <w:sz w:val="20"/>
          <w:szCs w:val="20"/>
          <w:vertAlign w:val="subscript"/>
          <w:lang w:val="en-US"/>
        </w:rPr>
        <w:t>L</w:t>
      </w:r>
      <w:proofErr w:type="gramEnd"/>
      <w:r w:rsidRPr="00BD7478">
        <w:rPr>
          <w:bCs/>
          <w:color w:val="000000"/>
          <w:sz w:val="20"/>
          <w:szCs w:val="20"/>
        </w:rPr>
        <w:t xml:space="preserve"> – пластический изгибающий момент для предела текучести 205 Мпа</w:t>
      </w:r>
      <w:r>
        <w:rPr>
          <w:bCs/>
          <w:color w:val="000000"/>
          <w:sz w:val="20"/>
          <w:szCs w:val="20"/>
        </w:rPr>
        <w:t>.</w:t>
      </w:r>
    </w:p>
    <w:p w14:paraId="1D94B725" w14:textId="70C75482" w:rsidR="00BD7478" w:rsidRDefault="00BD7478" w:rsidP="00BD7478">
      <w:pPr>
        <w:widowControl w:val="0"/>
        <w:ind w:firstLine="567"/>
        <w:rPr>
          <w:bCs/>
          <w:color w:val="000000"/>
          <w:sz w:val="20"/>
          <w:szCs w:val="20"/>
        </w:rPr>
      </w:pPr>
    </w:p>
    <w:p w14:paraId="2A01E91A" w14:textId="0A2FA86C" w:rsidR="00BD7478" w:rsidRPr="00BD7478" w:rsidRDefault="00BD7478" w:rsidP="00BD7478">
      <w:pPr>
        <w:widowControl w:val="0"/>
        <w:ind w:firstLine="567"/>
        <w:jc w:val="center"/>
        <w:rPr>
          <w:b/>
          <w:bCs/>
          <w:color w:val="000000"/>
          <w:sz w:val="24"/>
        </w:rPr>
      </w:pPr>
      <w:r w:rsidRPr="00BD7478">
        <w:rPr>
          <w:b/>
          <w:bCs/>
          <w:color w:val="000000"/>
          <w:sz w:val="24"/>
        </w:rPr>
        <w:t xml:space="preserve">Рисунок Е.2 - Новые изгибающие моменты для использования в настоящем стандарте </w:t>
      </w:r>
      <w:proofErr w:type="gramStart"/>
      <w:r w:rsidRPr="00BD7478">
        <w:rPr>
          <w:b/>
          <w:bCs/>
          <w:color w:val="000000"/>
          <w:sz w:val="24"/>
        </w:rPr>
        <w:t>и  в</w:t>
      </w:r>
      <w:proofErr w:type="gramEnd"/>
      <w:r w:rsidRPr="00BD7478">
        <w:rPr>
          <w:b/>
          <w:bCs/>
          <w:color w:val="000000"/>
          <w:sz w:val="24"/>
        </w:rPr>
        <w:t xml:space="preserve"> сравнении с модулем пластического сечения</w:t>
      </w:r>
    </w:p>
    <w:p w14:paraId="5A42E5A9" w14:textId="3C4DD5C4" w:rsidR="00595AB0" w:rsidRDefault="00595AB0" w:rsidP="00BD7478">
      <w:pPr>
        <w:pStyle w:val="afe"/>
        <w:spacing w:after="0"/>
        <w:rPr>
          <w:rStyle w:val="19"/>
          <w:b w:val="0"/>
          <w:bCs w:val="0"/>
          <w:color w:val="000000"/>
        </w:rPr>
      </w:pPr>
    </w:p>
    <w:p w14:paraId="4EB4E136" w14:textId="77777777" w:rsidR="00595AB0" w:rsidRPr="002529F5" w:rsidRDefault="00595AB0" w:rsidP="00BD7478">
      <w:pPr>
        <w:pStyle w:val="afe"/>
        <w:spacing w:after="0"/>
        <w:ind w:firstLine="567"/>
        <w:rPr>
          <w:b/>
          <w:bCs/>
          <w:sz w:val="24"/>
        </w:rPr>
      </w:pPr>
      <w:r w:rsidRPr="002529F5">
        <w:rPr>
          <w:rStyle w:val="19"/>
          <w:rFonts w:ascii="Times New Roman" w:hAnsi="Times New Roman" w:cs="Times New Roman"/>
          <w:b w:val="0"/>
          <w:bCs w:val="0"/>
          <w:color w:val="000000"/>
          <w:sz w:val="24"/>
          <w:szCs w:val="24"/>
        </w:rPr>
        <w:t>Е.З Определение приемлемого расчетного пространства и определение допустимого отклонения</w:t>
      </w:r>
    </w:p>
    <w:p w14:paraId="0C30C3AA" w14:textId="77777777" w:rsidR="00595AB0" w:rsidRPr="002529F5" w:rsidRDefault="00595AB0" w:rsidP="00BD7478">
      <w:pPr>
        <w:pStyle w:val="afe"/>
        <w:spacing w:after="0"/>
        <w:ind w:firstLine="567"/>
        <w:rPr>
          <w:b/>
          <w:bCs/>
          <w:sz w:val="24"/>
        </w:rPr>
      </w:pPr>
      <w:r w:rsidRPr="002529F5">
        <w:rPr>
          <w:rStyle w:val="19"/>
          <w:rFonts w:ascii="Times New Roman" w:hAnsi="Times New Roman" w:cs="Times New Roman"/>
          <w:b w:val="0"/>
          <w:bCs w:val="0"/>
          <w:color w:val="000000"/>
          <w:sz w:val="24"/>
          <w:szCs w:val="24"/>
        </w:rPr>
        <w:t>В то время как теория балок обеспечивает хорошо доказанную зависимость между нагрузкой и отклонением</w:t>
      </w:r>
      <w:r>
        <w:rPr>
          <w:rStyle w:val="19"/>
          <w:rFonts w:ascii="Times New Roman" w:hAnsi="Times New Roman" w:cs="Times New Roman"/>
          <w:b w:val="0"/>
          <w:bCs w:val="0"/>
          <w:color w:val="000000"/>
          <w:sz w:val="24"/>
          <w:szCs w:val="24"/>
        </w:rPr>
        <w:t xml:space="preserve"> </w:t>
      </w:r>
      <w:r w:rsidRPr="002529F5">
        <w:rPr>
          <w:rStyle w:val="19"/>
          <w:rFonts w:ascii="Times New Roman" w:hAnsi="Times New Roman" w:cs="Times New Roman"/>
          <w:b w:val="0"/>
          <w:bCs w:val="0"/>
          <w:color w:val="000000"/>
          <w:sz w:val="24"/>
          <w:szCs w:val="24"/>
        </w:rPr>
        <w:t>для просто поддерживаемом балки в линейной упругой области, эта зависимость не сохраняется за пределами</w:t>
      </w:r>
      <w:r>
        <w:rPr>
          <w:rStyle w:val="19"/>
          <w:rFonts w:ascii="Times New Roman" w:hAnsi="Times New Roman" w:cs="Times New Roman"/>
          <w:b w:val="0"/>
          <w:bCs w:val="0"/>
          <w:color w:val="000000"/>
          <w:sz w:val="24"/>
          <w:szCs w:val="24"/>
        </w:rPr>
        <w:t xml:space="preserve"> </w:t>
      </w:r>
      <w:r w:rsidRPr="002529F5">
        <w:rPr>
          <w:rStyle w:val="19"/>
          <w:rFonts w:ascii="Times New Roman" w:hAnsi="Times New Roman" w:cs="Times New Roman"/>
          <w:b w:val="0"/>
          <w:bCs w:val="0"/>
          <w:color w:val="000000"/>
          <w:sz w:val="24"/>
          <w:szCs w:val="24"/>
        </w:rPr>
        <w:t>начала текучести.</w:t>
      </w:r>
    </w:p>
    <w:p w14:paraId="45CF0B94" w14:textId="77777777" w:rsidR="00595AB0" w:rsidRPr="002529F5" w:rsidRDefault="00595AB0" w:rsidP="00BD7478">
      <w:pPr>
        <w:pStyle w:val="afe"/>
        <w:spacing w:after="0"/>
        <w:ind w:firstLine="567"/>
        <w:rPr>
          <w:b/>
          <w:bCs/>
          <w:sz w:val="24"/>
        </w:rPr>
      </w:pPr>
      <w:r w:rsidRPr="002529F5">
        <w:rPr>
          <w:rStyle w:val="19"/>
          <w:rFonts w:ascii="Times New Roman" w:hAnsi="Times New Roman" w:cs="Times New Roman"/>
          <w:b w:val="0"/>
          <w:bCs w:val="0"/>
          <w:color w:val="000000"/>
          <w:sz w:val="24"/>
          <w:szCs w:val="24"/>
        </w:rPr>
        <w:t>Связь между приложенной нагрузкой и результирующим отклонением для</w:t>
      </w:r>
      <w:r>
        <w:rPr>
          <w:rStyle w:val="19"/>
          <w:rFonts w:ascii="Times New Roman" w:hAnsi="Times New Roman" w:cs="Times New Roman"/>
          <w:b w:val="0"/>
          <w:bCs w:val="0"/>
          <w:color w:val="000000"/>
          <w:sz w:val="24"/>
          <w:szCs w:val="24"/>
        </w:rPr>
        <w:t xml:space="preserve"> трехточечной конфигурации изги</w:t>
      </w:r>
      <w:r w:rsidRPr="002529F5">
        <w:rPr>
          <w:rStyle w:val="19"/>
          <w:rFonts w:ascii="Times New Roman" w:hAnsi="Times New Roman" w:cs="Times New Roman"/>
          <w:b w:val="0"/>
          <w:bCs w:val="0"/>
          <w:color w:val="000000"/>
          <w:sz w:val="24"/>
          <w:szCs w:val="24"/>
        </w:rPr>
        <w:t>ба. в то время как материал балки находится в пределах линейного упругого диапазона, приведена как формула [5]</w:t>
      </w:r>
    </w:p>
    <w:p w14:paraId="6428345D" w14:textId="69252D7F" w:rsidR="00BD7478" w:rsidRPr="00BD7478" w:rsidRDefault="00BD7478" w:rsidP="00CE612F">
      <w:pPr>
        <w:pStyle w:val="afe"/>
        <w:spacing w:line="329" w:lineRule="auto"/>
        <w:ind w:firstLine="520"/>
        <w:jc w:val="center"/>
        <w:rPr>
          <w:rStyle w:val="19"/>
          <w:rFonts w:ascii="Times New Roman" w:hAnsi="Times New Roman" w:cs="Times New Roman"/>
          <w:b w:val="0"/>
          <w:bCs w:val="0"/>
          <w:color w:val="000000"/>
          <w:sz w:val="24"/>
          <w:szCs w:val="24"/>
        </w:rPr>
      </w:pPr>
      <w:r w:rsidRPr="00BD7478">
        <w:rPr>
          <w:rStyle w:val="19"/>
          <w:rFonts w:ascii="Times New Roman" w:hAnsi="Times New Roman" w:cs="Times New Roman"/>
          <w:noProof/>
          <w:color w:val="000000"/>
          <w:sz w:val="24"/>
          <w:szCs w:val="24"/>
        </w:rPr>
        <w:drawing>
          <wp:inline distT="0" distB="0" distL="0" distR="0" wp14:anchorId="2CB86911" wp14:editId="0AB46CF3">
            <wp:extent cx="679580" cy="482600"/>
            <wp:effectExtent l="0" t="0" r="6350" b="0"/>
            <wp:docPr id="363" name="Рисунок 363" descr="C:\Users\Asus\AppData\Local\Microsoft\Windows\INetCache\Content.MSO\68CAF1B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C:\Users\Asus\AppData\Local\Microsoft\Windows\INetCache\Content.MSO\68CAF1B5.tmp"/>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86790" cy="487720"/>
                    </a:xfrm>
                    <a:prstGeom prst="rect">
                      <a:avLst/>
                    </a:prstGeom>
                    <a:noFill/>
                    <a:ln>
                      <a:noFill/>
                    </a:ln>
                  </pic:spPr>
                </pic:pic>
              </a:graphicData>
            </a:graphic>
          </wp:inline>
        </w:drawing>
      </w:r>
      <w:r w:rsidR="00CE612F">
        <w:rPr>
          <w:color w:val="000000"/>
          <w:sz w:val="24"/>
        </w:rPr>
        <w:t xml:space="preserve">                                </w:t>
      </w:r>
      <w:r w:rsidRPr="00BD7478">
        <w:rPr>
          <w:color w:val="000000"/>
          <w:sz w:val="24"/>
        </w:rPr>
        <w:t>(Е.10)</w:t>
      </w:r>
    </w:p>
    <w:p w14:paraId="7F31E4A4" w14:textId="53A7B71A" w:rsidR="00595AB0" w:rsidRPr="00BD7478" w:rsidRDefault="00595AB0" w:rsidP="00BD7478">
      <w:pPr>
        <w:pStyle w:val="afe"/>
        <w:spacing w:after="0"/>
        <w:ind w:firstLine="567"/>
        <w:rPr>
          <w:rStyle w:val="19"/>
          <w:rFonts w:ascii="Times New Roman" w:hAnsi="Times New Roman" w:cs="Times New Roman"/>
          <w:b w:val="0"/>
          <w:bCs w:val="0"/>
          <w:color w:val="000000"/>
          <w:sz w:val="24"/>
          <w:szCs w:val="24"/>
        </w:rPr>
      </w:pPr>
      <w:r w:rsidRPr="00BD7478">
        <w:rPr>
          <w:rStyle w:val="19"/>
          <w:rFonts w:ascii="Times New Roman" w:hAnsi="Times New Roman" w:cs="Times New Roman"/>
          <w:b w:val="0"/>
          <w:bCs w:val="0"/>
          <w:color w:val="000000"/>
          <w:sz w:val="24"/>
          <w:szCs w:val="24"/>
        </w:rPr>
        <w:t>Из-за ряда сложностей полноценное выражение для зависимости между нагрузкой и отклонением после начала текучести не может быть определено. Поэтому было применено математическое моделирование. Входные значения для каждого моделирования были выбраны для оценки максимального отклонения, предсказанного для экстремальных случаев свойств материала и геометрии трубки.</w:t>
      </w:r>
    </w:p>
    <w:p w14:paraId="381D59D8" w14:textId="77777777" w:rsidR="00595AB0" w:rsidRPr="00BD7478" w:rsidRDefault="00595AB0" w:rsidP="00BD7478">
      <w:pPr>
        <w:pStyle w:val="afe"/>
        <w:spacing w:after="0"/>
        <w:ind w:firstLine="567"/>
        <w:rPr>
          <w:bCs/>
          <w:sz w:val="24"/>
        </w:rPr>
      </w:pPr>
      <w:r w:rsidRPr="00BD7478">
        <w:rPr>
          <w:bCs/>
          <w:sz w:val="24"/>
        </w:rPr>
        <w:t>Е.1 определило диапазон и нагрузку, которую необходимо приложить для каждого размера трубки. Для каждой трубки оценивались «наихудшие» комбинации предела текучести и состояния материала (LMC или ММС).</w:t>
      </w:r>
    </w:p>
    <w:p w14:paraId="590C8D75" w14:textId="3CAEB14A" w:rsidR="00595AB0" w:rsidRPr="002529F5" w:rsidRDefault="00595AB0" w:rsidP="0094655D">
      <w:pPr>
        <w:pStyle w:val="afe"/>
        <w:spacing w:after="0"/>
        <w:ind w:firstLine="567"/>
        <w:rPr>
          <w:bCs/>
          <w:sz w:val="24"/>
        </w:rPr>
      </w:pPr>
      <w:r w:rsidRPr="002529F5">
        <w:rPr>
          <w:bCs/>
          <w:sz w:val="24"/>
        </w:rPr>
        <w:t xml:space="preserve">Предел текучести выбирался таким образом, чтобы заданный изгибающий момент был равен пластическому моменту для каждого моделируемого случая нагрузки. </w:t>
      </w:r>
      <w:r w:rsidR="0094655D">
        <w:rPr>
          <w:bCs/>
          <w:sz w:val="24"/>
        </w:rPr>
        <w:br/>
      </w:r>
      <w:proofErr w:type="gramStart"/>
      <w:r w:rsidRPr="002529F5">
        <w:rPr>
          <w:bCs/>
          <w:sz w:val="24"/>
        </w:rPr>
        <w:t>На рисунку</w:t>
      </w:r>
      <w:proofErr w:type="gramEnd"/>
      <w:r w:rsidRPr="002529F5">
        <w:rPr>
          <w:bCs/>
          <w:sz w:val="24"/>
        </w:rPr>
        <w:t xml:space="preserve"> Е.З показана схема зависимости изгибающего момента от модуля пластического сечения в логарифмическом масштабе.</w:t>
      </w:r>
    </w:p>
    <w:p w14:paraId="519BA11D" w14:textId="49D04C93" w:rsidR="00595AB0" w:rsidRDefault="0094655D" w:rsidP="00CE612F">
      <w:pPr>
        <w:pStyle w:val="af1"/>
        <w:shd w:val="clear" w:color="auto" w:fill="FFFFFF"/>
        <w:tabs>
          <w:tab w:val="left" w:pos="851"/>
        </w:tabs>
        <w:spacing w:after="0" w:line="240" w:lineRule="auto"/>
        <w:ind w:left="567"/>
        <w:jc w:val="center"/>
        <w:rPr>
          <w:rStyle w:val="19"/>
          <w:rFonts w:ascii="Times New Roman" w:hAnsi="Times New Roman" w:cs="Times New Roman"/>
          <w:b w:val="0"/>
          <w:bCs w:val="0"/>
          <w:color w:val="000000"/>
          <w:sz w:val="24"/>
          <w:szCs w:val="24"/>
        </w:rPr>
      </w:pPr>
      <w:r>
        <w:rPr>
          <w:rStyle w:val="19"/>
          <w:noProof/>
          <w:color w:val="000000"/>
        </w:rPr>
        <w:lastRenderedPageBreak/>
        <w:drawing>
          <wp:inline distT="0" distB="0" distL="0" distR="0" wp14:anchorId="57167E84" wp14:editId="230C6CEE">
            <wp:extent cx="2501900" cy="2137819"/>
            <wp:effectExtent l="0" t="0" r="0" b="0"/>
            <wp:docPr id="364" name="Рисунок 364" descr="C:\Users\Asus\AppData\Local\Microsoft\Windows\INetCache\Content.MSO\2037AB9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AppData\Local\Microsoft\Windows\INetCache\Content.MSO\2037AB9E.tmp"/>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08841" cy="2143750"/>
                    </a:xfrm>
                    <a:prstGeom prst="rect">
                      <a:avLst/>
                    </a:prstGeom>
                    <a:noFill/>
                    <a:ln>
                      <a:noFill/>
                    </a:ln>
                  </pic:spPr>
                </pic:pic>
              </a:graphicData>
            </a:graphic>
          </wp:inline>
        </w:drawing>
      </w:r>
    </w:p>
    <w:p w14:paraId="5A80A6AE" w14:textId="04D8C23C" w:rsidR="00595AB0" w:rsidRDefault="00595AB0" w:rsidP="00595AB0">
      <w:pPr>
        <w:pStyle w:val="af1"/>
        <w:shd w:val="clear" w:color="auto" w:fill="FFFFFF"/>
        <w:tabs>
          <w:tab w:val="left" w:pos="851"/>
        </w:tabs>
        <w:spacing w:after="0" w:line="240" w:lineRule="auto"/>
        <w:ind w:left="567"/>
        <w:jc w:val="both"/>
        <w:rPr>
          <w:rStyle w:val="19"/>
          <w:rFonts w:ascii="Times New Roman" w:hAnsi="Times New Roman" w:cs="Times New Roman"/>
          <w:b w:val="0"/>
          <w:bCs w:val="0"/>
          <w:color w:val="000000"/>
          <w:sz w:val="24"/>
          <w:szCs w:val="24"/>
        </w:rPr>
      </w:pPr>
    </w:p>
    <w:p w14:paraId="6343683E" w14:textId="7C552891" w:rsidR="0094655D" w:rsidRDefault="0094655D" w:rsidP="0094655D">
      <w:pPr>
        <w:ind w:firstLine="567"/>
        <w:jc w:val="left"/>
        <w:rPr>
          <w:b/>
          <w:color w:val="000000"/>
          <w:sz w:val="20"/>
          <w:szCs w:val="20"/>
          <w:lang w:val="kk-KZ"/>
        </w:rPr>
      </w:pPr>
      <w:r w:rsidRPr="0048106D">
        <w:rPr>
          <w:b/>
          <w:color w:val="000000"/>
          <w:sz w:val="20"/>
          <w:szCs w:val="20"/>
          <w:lang w:val="kk-KZ"/>
        </w:rPr>
        <w:t>Условные обозначения:</w:t>
      </w:r>
    </w:p>
    <w:p w14:paraId="6A024AAB" w14:textId="77777777" w:rsidR="0048106D" w:rsidRPr="0048106D" w:rsidRDefault="0048106D" w:rsidP="0094655D">
      <w:pPr>
        <w:ind w:firstLine="567"/>
        <w:jc w:val="left"/>
        <w:rPr>
          <w:b/>
          <w:color w:val="000000"/>
          <w:sz w:val="20"/>
          <w:szCs w:val="20"/>
          <w:lang w:val="kk-KZ"/>
        </w:rPr>
      </w:pPr>
    </w:p>
    <w:p w14:paraId="39CEBD2B" w14:textId="361FEACD" w:rsidR="0094655D" w:rsidRPr="0048106D" w:rsidRDefault="0094655D" w:rsidP="0094655D">
      <w:pPr>
        <w:ind w:firstLine="567"/>
        <w:jc w:val="left"/>
        <w:rPr>
          <w:color w:val="000000"/>
          <w:sz w:val="20"/>
          <w:szCs w:val="20"/>
        </w:rPr>
      </w:pPr>
      <w:r w:rsidRPr="0048106D">
        <w:rPr>
          <w:color w:val="000000"/>
          <w:sz w:val="20"/>
          <w:szCs w:val="20"/>
          <w:lang w:val="en-US"/>
        </w:rPr>
        <w:t>X</w:t>
      </w:r>
      <w:r w:rsidRPr="0048106D">
        <w:rPr>
          <w:color w:val="000000"/>
          <w:sz w:val="20"/>
          <w:szCs w:val="20"/>
        </w:rPr>
        <w:t xml:space="preserve"> - </w:t>
      </w:r>
      <w:r w:rsidRPr="0048106D">
        <w:rPr>
          <w:color w:val="000000"/>
          <w:sz w:val="20"/>
          <w:szCs w:val="20"/>
          <w:lang w:val="kk-KZ"/>
        </w:rPr>
        <w:t xml:space="preserve">логарифм </w:t>
      </w:r>
      <w:r w:rsidRPr="0048106D">
        <w:rPr>
          <w:color w:val="000000"/>
          <w:sz w:val="20"/>
          <w:szCs w:val="20"/>
        </w:rPr>
        <w:t>(основание 10);</w:t>
      </w:r>
    </w:p>
    <w:p w14:paraId="0C92144B" w14:textId="0DF1F57F" w:rsidR="0094655D" w:rsidRPr="0048106D" w:rsidRDefault="0094655D" w:rsidP="0094655D">
      <w:pPr>
        <w:ind w:firstLine="567"/>
        <w:jc w:val="left"/>
        <w:rPr>
          <w:color w:val="000000"/>
          <w:sz w:val="20"/>
          <w:szCs w:val="20"/>
        </w:rPr>
      </w:pPr>
      <w:r w:rsidRPr="0048106D">
        <w:rPr>
          <w:color w:val="000000"/>
          <w:sz w:val="20"/>
          <w:szCs w:val="20"/>
          <w:lang w:val="en-US"/>
        </w:rPr>
        <w:t>Z</w:t>
      </w:r>
      <w:r w:rsidRPr="0048106D">
        <w:rPr>
          <w:color w:val="000000"/>
          <w:sz w:val="20"/>
          <w:szCs w:val="20"/>
        </w:rPr>
        <w:t xml:space="preserve"> – </w:t>
      </w:r>
      <w:r w:rsidRPr="0048106D">
        <w:rPr>
          <w:color w:val="000000"/>
          <w:sz w:val="20"/>
          <w:szCs w:val="20"/>
          <w:lang w:val="kk-KZ"/>
        </w:rPr>
        <w:t>модуля пластического сечения</w:t>
      </w:r>
      <w:r w:rsidRPr="0048106D">
        <w:rPr>
          <w:color w:val="000000"/>
          <w:sz w:val="20"/>
          <w:szCs w:val="20"/>
        </w:rPr>
        <w:t>;</w:t>
      </w:r>
    </w:p>
    <w:p w14:paraId="1663AF21" w14:textId="664671F6" w:rsidR="0094655D" w:rsidRPr="0048106D" w:rsidRDefault="0094655D" w:rsidP="0094655D">
      <w:pPr>
        <w:ind w:firstLine="567"/>
        <w:jc w:val="left"/>
        <w:rPr>
          <w:color w:val="000000"/>
          <w:sz w:val="20"/>
          <w:szCs w:val="20"/>
        </w:rPr>
      </w:pPr>
      <w:r w:rsidRPr="0048106D">
        <w:rPr>
          <w:color w:val="000000"/>
          <w:sz w:val="20"/>
          <w:szCs w:val="20"/>
          <w:lang w:val="en-US"/>
        </w:rPr>
        <w:t>Y</w:t>
      </w:r>
      <w:r w:rsidRPr="0048106D">
        <w:rPr>
          <w:color w:val="000000"/>
          <w:sz w:val="20"/>
          <w:szCs w:val="20"/>
        </w:rPr>
        <w:t xml:space="preserve">- </w:t>
      </w:r>
      <w:r w:rsidRPr="0048106D">
        <w:rPr>
          <w:color w:val="000000"/>
          <w:sz w:val="20"/>
          <w:szCs w:val="20"/>
          <w:lang w:val="kk-KZ"/>
        </w:rPr>
        <w:t xml:space="preserve">логарифм </w:t>
      </w:r>
      <w:r w:rsidRPr="0048106D">
        <w:rPr>
          <w:color w:val="000000"/>
          <w:sz w:val="20"/>
          <w:szCs w:val="20"/>
        </w:rPr>
        <w:t>(основание 10)</w:t>
      </w:r>
      <w:r w:rsidRPr="0048106D">
        <w:t xml:space="preserve"> </w:t>
      </w:r>
      <w:r w:rsidRPr="0048106D">
        <w:rPr>
          <w:color w:val="000000"/>
          <w:sz w:val="20"/>
          <w:szCs w:val="20"/>
        </w:rPr>
        <w:t xml:space="preserve">изгибающего момента при разрушении на основе предела текучести и значения </w:t>
      </w:r>
      <w:r w:rsidRPr="0048106D">
        <w:rPr>
          <w:color w:val="000000"/>
          <w:sz w:val="20"/>
          <w:szCs w:val="20"/>
          <w:lang w:val="en-US"/>
        </w:rPr>
        <w:t>Z</w:t>
      </w:r>
      <w:r w:rsidRPr="0048106D">
        <w:rPr>
          <w:color w:val="000000"/>
          <w:sz w:val="20"/>
          <w:szCs w:val="20"/>
        </w:rPr>
        <w:t>;</w:t>
      </w:r>
    </w:p>
    <w:p w14:paraId="378ECA20" w14:textId="1B3D1B04" w:rsidR="0094655D" w:rsidRPr="0048106D" w:rsidRDefault="0094655D" w:rsidP="0094655D">
      <w:pPr>
        <w:ind w:firstLine="567"/>
        <w:jc w:val="left"/>
        <w:rPr>
          <w:color w:val="000000"/>
          <w:sz w:val="20"/>
          <w:szCs w:val="20"/>
        </w:rPr>
      </w:pPr>
      <w:r w:rsidRPr="0048106D">
        <w:rPr>
          <w:color w:val="000000"/>
          <w:sz w:val="20"/>
          <w:szCs w:val="20"/>
          <w:lang w:val="en-US"/>
        </w:rPr>
        <w:t>R</w:t>
      </w:r>
      <w:r w:rsidRPr="0048106D">
        <w:rPr>
          <w:color w:val="000000"/>
          <w:sz w:val="20"/>
          <w:szCs w:val="20"/>
        </w:rPr>
        <w:t>- приемлемая конструкция пространства области;</w:t>
      </w:r>
    </w:p>
    <w:p w14:paraId="124217D0" w14:textId="3EB3CFDE" w:rsidR="0094655D" w:rsidRPr="0048106D" w:rsidRDefault="0094655D" w:rsidP="0094655D">
      <w:pPr>
        <w:ind w:firstLine="567"/>
        <w:jc w:val="left"/>
        <w:rPr>
          <w:color w:val="000000"/>
          <w:sz w:val="20"/>
          <w:szCs w:val="20"/>
        </w:rPr>
      </w:pPr>
      <w:r w:rsidRPr="0048106D">
        <w:rPr>
          <w:color w:val="000000"/>
          <w:sz w:val="20"/>
          <w:szCs w:val="20"/>
          <w:lang w:val="en-US"/>
        </w:rPr>
        <w:t>S</w:t>
      </w:r>
      <w:r w:rsidRPr="0048106D">
        <w:rPr>
          <w:color w:val="000000"/>
          <w:sz w:val="20"/>
          <w:szCs w:val="20"/>
        </w:rPr>
        <w:t xml:space="preserve"> </w:t>
      </w:r>
      <w:r w:rsidRPr="0048106D">
        <w:rPr>
          <w:color w:val="000000"/>
          <w:sz w:val="20"/>
          <w:szCs w:val="20"/>
          <w:vertAlign w:val="subscript"/>
          <w:lang w:val="en-US"/>
        </w:rPr>
        <w:t>H</w:t>
      </w:r>
      <w:r w:rsidRPr="0048106D">
        <w:rPr>
          <w:color w:val="000000"/>
          <w:sz w:val="20"/>
          <w:szCs w:val="20"/>
        </w:rPr>
        <w:t>=предел текучести, 760 Мпа;</w:t>
      </w:r>
    </w:p>
    <w:p w14:paraId="64BF2A32" w14:textId="617B6631" w:rsidR="0094655D" w:rsidRPr="0048106D" w:rsidRDefault="0094655D" w:rsidP="0094655D">
      <w:pPr>
        <w:ind w:firstLine="567"/>
        <w:jc w:val="left"/>
        <w:rPr>
          <w:noProof/>
          <w:color w:val="000000"/>
          <w:sz w:val="20"/>
          <w:szCs w:val="20"/>
        </w:rPr>
      </w:pPr>
      <w:r w:rsidRPr="0048106D">
        <w:rPr>
          <w:color w:val="000000"/>
          <w:sz w:val="20"/>
          <w:szCs w:val="20"/>
          <w:lang w:val="en-US"/>
        </w:rPr>
        <w:t>S</w:t>
      </w:r>
      <w:r w:rsidRPr="0048106D">
        <w:rPr>
          <w:color w:val="000000"/>
          <w:sz w:val="20"/>
          <w:szCs w:val="20"/>
        </w:rPr>
        <w:t xml:space="preserve"> </w:t>
      </w:r>
      <w:r w:rsidRPr="0048106D">
        <w:rPr>
          <w:color w:val="000000"/>
          <w:sz w:val="20"/>
          <w:szCs w:val="20"/>
          <w:vertAlign w:val="subscript"/>
        </w:rPr>
        <w:t>1</w:t>
      </w:r>
      <w:r w:rsidRPr="0048106D">
        <w:rPr>
          <w:color w:val="000000"/>
          <w:sz w:val="20"/>
          <w:szCs w:val="20"/>
        </w:rPr>
        <w:t>= минимальный предел текучести, требуемый для трубки в минимальном состоянии материала или σ</w:t>
      </w:r>
      <w:r w:rsidRPr="0048106D">
        <w:rPr>
          <w:color w:val="000000"/>
          <w:sz w:val="20"/>
          <w:szCs w:val="20"/>
          <w:vertAlign w:val="subscript"/>
          <w:lang w:val="en-US"/>
        </w:rPr>
        <w:t>y</w:t>
      </w:r>
      <w:r w:rsidRPr="0048106D">
        <w:rPr>
          <w:color w:val="000000"/>
          <w:sz w:val="20"/>
          <w:szCs w:val="20"/>
          <w:vertAlign w:val="subscript"/>
        </w:rPr>
        <w:t xml:space="preserve">, </w:t>
      </w:r>
      <w:proofErr w:type="spellStart"/>
      <w:r w:rsidRPr="0048106D">
        <w:rPr>
          <w:color w:val="000000"/>
          <w:sz w:val="20"/>
          <w:szCs w:val="20"/>
          <w:vertAlign w:val="subscript"/>
        </w:rPr>
        <w:t>min</w:t>
      </w:r>
      <w:proofErr w:type="spellEnd"/>
      <w:r w:rsidRPr="0048106D">
        <w:rPr>
          <w:color w:val="000000"/>
          <w:sz w:val="20"/>
          <w:szCs w:val="20"/>
          <w:vertAlign w:val="subscript"/>
        </w:rPr>
        <w:t>, LMC</w:t>
      </w:r>
      <w:r w:rsidRPr="0048106D">
        <w:rPr>
          <w:noProof/>
          <w:color w:val="000000"/>
          <w:sz w:val="20"/>
          <w:szCs w:val="20"/>
        </w:rPr>
        <w:t>;</w:t>
      </w:r>
    </w:p>
    <w:p w14:paraId="606E3E81" w14:textId="64D24387" w:rsidR="0094655D" w:rsidRPr="0048106D" w:rsidRDefault="0094655D" w:rsidP="0094655D">
      <w:pPr>
        <w:ind w:firstLine="567"/>
        <w:jc w:val="left"/>
        <w:rPr>
          <w:noProof/>
          <w:color w:val="000000"/>
          <w:sz w:val="20"/>
          <w:szCs w:val="20"/>
        </w:rPr>
      </w:pPr>
      <w:r w:rsidRPr="0048106D">
        <w:rPr>
          <w:color w:val="000000"/>
          <w:sz w:val="20"/>
          <w:szCs w:val="20"/>
          <w:lang w:val="en-US"/>
        </w:rPr>
        <w:t>S</w:t>
      </w:r>
      <w:r w:rsidRPr="0048106D">
        <w:rPr>
          <w:color w:val="000000"/>
          <w:sz w:val="20"/>
          <w:szCs w:val="20"/>
        </w:rPr>
        <w:t xml:space="preserve"> </w:t>
      </w:r>
      <w:r w:rsidRPr="0048106D">
        <w:rPr>
          <w:color w:val="000000"/>
          <w:sz w:val="20"/>
          <w:szCs w:val="20"/>
          <w:vertAlign w:val="subscript"/>
        </w:rPr>
        <w:t>2</w:t>
      </w:r>
      <w:r w:rsidRPr="0048106D">
        <w:rPr>
          <w:color w:val="000000"/>
          <w:sz w:val="20"/>
          <w:szCs w:val="20"/>
        </w:rPr>
        <w:t>= минимальный предел текучести, требуемый для трубки в максимальном состоянии материала или σ</w:t>
      </w:r>
      <w:r w:rsidRPr="0048106D">
        <w:rPr>
          <w:color w:val="000000"/>
          <w:sz w:val="20"/>
          <w:szCs w:val="20"/>
          <w:vertAlign w:val="subscript"/>
          <w:lang w:val="en-US"/>
        </w:rPr>
        <w:t>y</w:t>
      </w:r>
      <w:r w:rsidRPr="0048106D">
        <w:rPr>
          <w:color w:val="000000"/>
          <w:sz w:val="20"/>
          <w:szCs w:val="20"/>
          <w:vertAlign w:val="subscript"/>
        </w:rPr>
        <w:t xml:space="preserve">, </w:t>
      </w:r>
      <w:proofErr w:type="spellStart"/>
      <w:r w:rsidRPr="0048106D">
        <w:rPr>
          <w:color w:val="000000"/>
          <w:sz w:val="20"/>
          <w:szCs w:val="20"/>
          <w:vertAlign w:val="subscript"/>
        </w:rPr>
        <w:t>min</w:t>
      </w:r>
      <w:proofErr w:type="spellEnd"/>
      <w:r w:rsidRPr="0048106D">
        <w:rPr>
          <w:color w:val="000000"/>
          <w:sz w:val="20"/>
          <w:szCs w:val="20"/>
          <w:vertAlign w:val="subscript"/>
        </w:rPr>
        <w:t>, МMC</w:t>
      </w:r>
      <w:r w:rsidRPr="0048106D">
        <w:rPr>
          <w:noProof/>
          <w:color w:val="000000"/>
          <w:sz w:val="20"/>
          <w:szCs w:val="20"/>
        </w:rPr>
        <w:t>;</w:t>
      </w:r>
    </w:p>
    <w:p w14:paraId="560C5C69" w14:textId="7A0D3DF4" w:rsidR="0094655D" w:rsidRPr="0048106D" w:rsidRDefault="0094655D" w:rsidP="0094655D">
      <w:pPr>
        <w:ind w:firstLine="567"/>
        <w:jc w:val="left"/>
        <w:rPr>
          <w:noProof/>
          <w:color w:val="000000"/>
          <w:sz w:val="20"/>
          <w:szCs w:val="20"/>
        </w:rPr>
      </w:pPr>
      <w:r w:rsidRPr="0048106D">
        <w:rPr>
          <w:noProof/>
          <w:color w:val="000000"/>
          <w:sz w:val="20"/>
          <w:szCs w:val="20"/>
          <w:lang w:val="en-US"/>
        </w:rPr>
        <w:t>S</w:t>
      </w:r>
      <w:r w:rsidRPr="0048106D">
        <w:rPr>
          <w:noProof/>
          <w:color w:val="000000"/>
          <w:sz w:val="20"/>
          <w:szCs w:val="20"/>
        </w:rPr>
        <w:t xml:space="preserve"> </w:t>
      </w:r>
      <w:r w:rsidRPr="0048106D">
        <w:rPr>
          <w:noProof/>
          <w:color w:val="000000"/>
          <w:sz w:val="20"/>
          <w:szCs w:val="20"/>
          <w:vertAlign w:val="subscript"/>
          <w:lang w:val="en-US"/>
        </w:rPr>
        <w:t>L</w:t>
      </w:r>
      <w:r w:rsidRPr="0048106D">
        <w:rPr>
          <w:noProof/>
          <w:color w:val="000000"/>
          <w:sz w:val="20"/>
          <w:szCs w:val="20"/>
          <w:vertAlign w:val="subscript"/>
        </w:rPr>
        <w:t xml:space="preserve">= </w:t>
      </w:r>
      <w:r w:rsidRPr="0048106D">
        <w:rPr>
          <w:noProof/>
          <w:color w:val="000000"/>
          <w:sz w:val="20"/>
          <w:szCs w:val="20"/>
          <w:lang w:val="kk-KZ"/>
        </w:rPr>
        <w:t xml:space="preserve">предел текучести, </w:t>
      </w:r>
      <w:r w:rsidRPr="0048106D">
        <w:rPr>
          <w:noProof/>
          <w:color w:val="000000"/>
          <w:sz w:val="20"/>
          <w:szCs w:val="20"/>
        </w:rPr>
        <w:t>205 Мпа;</w:t>
      </w:r>
    </w:p>
    <w:p w14:paraId="20247CAE" w14:textId="40B5DC66" w:rsidR="0094655D" w:rsidRPr="0048106D" w:rsidRDefault="0094655D" w:rsidP="0094655D">
      <w:pPr>
        <w:ind w:firstLine="567"/>
        <w:jc w:val="left"/>
        <w:rPr>
          <w:noProof/>
          <w:color w:val="000000"/>
          <w:sz w:val="20"/>
          <w:szCs w:val="20"/>
          <w:lang w:val="kk-KZ"/>
        </w:rPr>
      </w:pPr>
      <w:r w:rsidRPr="0048106D">
        <w:rPr>
          <w:noProof/>
          <w:color w:val="000000"/>
          <w:sz w:val="20"/>
          <w:szCs w:val="20"/>
        </w:rPr>
        <w:t xml:space="preserve">М </w:t>
      </w:r>
      <w:r w:rsidRPr="0048106D">
        <w:rPr>
          <w:noProof/>
          <w:color w:val="000000"/>
          <w:sz w:val="20"/>
          <w:szCs w:val="20"/>
          <w:vertAlign w:val="subscript"/>
          <w:lang w:val="en-US"/>
        </w:rPr>
        <w:t>t</w:t>
      </w:r>
      <w:r w:rsidRPr="0048106D">
        <w:rPr>
          <w:noProof/>
          <w:color w:val="000000"/>
          <w:sz w:val="20"/>
          <w:szCs w:val="20"/>
        </w:rPr>
        <w:t xml:space="preserve"> – изгибающий момент, установленный для этой трубки</w:t>
      </w:r>
      <w:r w:rsidRPr="0048106D">
        <w:rPr>
          <w:noProof/>
          <w:color w:val="000000"/>
          <w:sz w:val="20"/>
          <w:szCs w:val="20"/>
          <w:lang w:val="kk-KZ"/>
        </w:rPr>
        <w:t>;</w:t>
      </w:r>
    </w:p>
    <w:p w14:paraId="71F1BED4" w14:textId="2ADFA097" w:rsidR="0094655D" w:rsidRPr="0048106D" w:rsidRDefault="0094655D" w:rsidP="0094655D">
      <w:pPr>
        <w:ind w:firstLine="567"/>
        <w:jc w:val="left"/>
        <w:rPr>
          <w:noProof/>
          <w:color w:val="000000"/>
          <w:sz w:val="20"/>
          <w:szCs w:val="20"/>
        </w:rPr>
      </w:pPr>
      <w:r w:rsidRPr="0048106D">
        <w:rPr>
          <w:noProof/>
          <w:color w:val="000000"/>
          <w:sz w:val="20"/>
          <w:szCs w:val="20"/>
          <w:lang w:val="en-US"/>
        </w:rPr>
        <w:t>Z</w:t>
      </w:r>
      <w:r w:rsidRPr="0048106D">
        <w:rPr>
          <w:noProof/>
          <w:color w:val="000000"/>
          <w:sz w:val="20"/>
          <w:szCs w:val="20"/>
        </w:rPr>
        <w:t xml:space="preserve"> </w:t>
      </w:r>
      <w:r w:rsidRPr="0048106D">
        <w:rPr>
          <w:noProof/>
          <w:color w:val="000000"/>
          <w:sz w:val="20"/>
          <w:szCs w:val="20"/>
          <w:vertAlign w:val="subscript"/>
          <w:lang w:val="en-US"/>
        </w:rPr>
        <w:t>L</w:t>
      </w:r>
      <w:r w:rsidRPr="0048106D">
        <w:rPr>
          <w:noProof/>
          <w:color w:val="000000"/>
          <w:sz w:val="20"/>
          <w:szCs w:val="20"/>
        </w:rPr>
        <w:t xml:space="preserve"> – модуль пластического сечения трубки в минимальном состоянии материала;</w:t>
      </w:r>
    </w:p>
    <w:p w14:paraId="1C2B3E81" w14:textId="5D51C3E2" w:rsidR="0094655D" w:rsidRPr="0048106D" w:rsidRDefault="0094655D" w:rsidP="0094655D">
      <w:pPr>
        <w:ind w:firstLine="567"/>
        <w:jc w:val="left"/>
        <w:rPr>
          <w:noProof/>
          <w:color w:val="000000"/>
          <w:sz w:val="20"/>
          <w:szCs w:val="20"/>
        </w:rPr>
      </w:pPr>
      <w:r w:rsidRPr="0048106D">
        <w:rPr>
          <w:noProof/>
          <w:color w:val="000000"/>
          <w:sz w:val="20"/>
          <w:szCs w:val="20"/>
          <w:lang w:val="en-US"/>
        </w:rPr>
        <w:t>Z</w:t>
      </w:r>
      <w:r w:rsidRPr="0048106D">
        <w:rPr>
          <w:noProof/>
          <w:color w:val="000000"/>
          <w:sz w:val="20"/>
          <w:szCs w:val="20"/>
        </w:rPr>
        <w:t xml:space="preserve"> </w:t>
      </w:r>
      <w:r w:rsidRPr="0048106D">
        <w:rPr>
          <w:noProof/>
          <w:color w:val="000000"/>
          <w:sz w:val="20"/>
          <w:szCs w:val="20"/>
          <w:vertAlign w:val="subscript"/>
          <w:lang w:val="en-US"/>
        </w:rPr>
        <w:t>M</w:t>
      </w:r>
      <w:r w:rsidRPr="0048106D">
        <w:rPr>
          <w:noProof/>
          <w:color w:val="000000"/>
          <w:sz w:val="20"/>
          <w:szCs w:val="20"/>
          <w:vertAlign w:val="subscript"/>
        </w:rPr>
        <w:t xml:space="preserve"> </w:t>
      </w:r>
      <w:r w:rsidRPr="0048106D">
        <w:rPr>
          <w:noProof/>
          <w:color w:val="000000"/>
          <w:sz w:val="20"/>
          <w:szCs w:val="20"/>
        </w:rPr>
        <w:t>–</w:t>
      </w:r>
      <w:r w:rsidR="00435A25" w:rsidRPr="0048106D">
        <w:t xml:space="preserve"> </w:t>
      </w:r>
      <w:r w:rsidR="00435A25" w:rsidRPr="0048106D">
        <w:rPr>
          <w:noProof/>
          <w:color w:val="000000"/>
          <w:sz w:val="20"/>
          <w:szCs w:val="20"/>
        </w:rPr>
        <w:t>модуль пластического сечения трубки в максимальном состоянии мате</w:t>
      </w:r>
      <w:r w:rsidR="0048106D" w:rsidRPr="0048106D">
        <w:rPr>
          <w:noProof/>
          <w:color w:val="000000"/>
          <w:sz w:val="20"/>
          <w:szCs w:val="20"/>
        </w:rPr>
        <w:t>риалаМ – изгибающий момент, Н·м.</w:t>
      </w:r>
    </w:p>
    <w:p w14:paraId="56042BAE" w14:textId="77777777" w:rsidR="0048106D" w:rsidRPr="0048106D" w:rsidRDefault="0048106D" w:rsidP="0094655D">
      <w:pPr>
        <w:ind w:firstLine="567"/>
        <w:jc w:val="left"/>
        <w:rPr>
          <w:noProof/>
          <w:color w:val="000000"/>
          <w:sz w:val="20"/>
          <w:szCs w:val="20"/>
        </w:rPr>
      </w:pPr>
    </w:p>
    <w:p w14:paraId="03FCFEDA" w14:textId="2F0EEFCF" w:rsidR="0048106D" w:rsidRDefault="0048106D" w:rsidP="00CE612F">
      <w:pPr>
        <w:ind w:firstLine="567"/>
        <w:jc w:val="center"/>
        <w:rPr>
          <w:b/>
          <w:color w:val="000000"/>
          <w:sz w:val="24"/>
        </w:rPr>
      </w:pPr>
      <w:r w:rsidRPr="0048106D">
        <w:rPr>
          <w:b/>
          <w:color w:val="000000"/>
          <w:sz w:val="24"/>
        </w:rPr>
        <w:t>Рисунок Е.</w:t>
      </w:r>
      <w:r w:rsidR="00CE612F">
        <w:rPr>
          <w:b/>
          <w:color w:val="000000"/>
          <w:sz w:val="24"/>
        </w:rPr>
        <w:t xml:space="preserve">З </w:t>
      </w:r>
      <w:r>
        <w:rPr>
          <w:b/>
          <w:color w:val="000000"/>
          <w:sz w:val="24"/>
        </w:rPr>
        <w:t>–</w:t>
      </w:r>
      <w:r w:rsidRPr="0048106D">
        <w:rPr>
          <w:b/>
          <w:color w:val="000000"/>
          <w:sz w:val="24"/>
        </w:rPr>
        <w:t xml:space="preserve"> Схема допустимого расчетного пространства и выбор моделируемых случаев нагрузки</w:t>
      </w:r>
    </w:p>
    <w:p w14:paraId="03928978" w14:textId="77777777" w:rsidR="0048106D" w:rsidRPr="0048106D" w:rsidRDefault="0048106D" w:rsidP="0048106D">
      <w:pPr>
        <w:ind w:firstLine="567"/>
        <w:jc w:val="center"/>
        <w:rPr>
          <w:b/>
          <w:color w:val="000000"/>
          <w:sz w:val="24"/>
        </w:rPr>
      </w:pPr>
    </w:p>
    <w:p w14:paraId="685B16B4" w14:textId="37000ACD" w:rsidR="00595AB0" w:rsidRDefault="00595AB0" w:rsidP="0048106D">
      <w:pPr>
        <w:widowControl w:val="0"/>
        <w:spacing w:line="336" w:lineRule="auto"/>
        <w:ind w:firstLine="520"/>
        <w:rPr>
          <w:bCs/>
          <w:color w:val="000000"/>
          <w:sz w:val="24"/>
        </w:rPr>
      </w:pPr>
      <w:r w:rsidRPr="002529F5">
        <w:rPr>
          <w:bCs/>
          <w:color w:val="000000"/>
          <w:sz w:val="24"/>
        </w:rPr>
        <w:t xml:space="preserve">Для расчета наименьшего допустимого предела текучести для трубки в </w:t>
      </w:r>
      <w:r w:rsidRPr="002529F5">
        <w:rPr>
          <w:bCs/>
          <w:color w:val="000000"/>
          <w:sz w:val="24"/>
          <w:lang w:val="en-US" w:eastAsia="en-US"/>
        </w:rPr>
        <w:t>LMC</w:t>
      </w:r>
      <w:r w:rsidRPr="002529F5">
        <w:rPr>
          <w:bCs/>
          <w:color w:val="000000"/>
          <w:sz w:val="24"/>
          <w:lang w:eastAsia="en-US"/>
        </w:rPr>
        <w:t xml:space="preserve"> </w:t>
      </w:r>
      <w:r w:rsidRPr="002529F5">
        <w:rPr>
          <w:bCs/>
          <w:color w:val="000000"/>
          <w:sz w:val="24"/>
        </w:rPr>
        <w:t>или ММС из формулы (Е.1</w:t>
      </w:r>
      <w:proofErr w:type="gramStart"/>
      <w:r w:rsidRPr="002529F5">
        <w:rPr>
          <w:bCs/>
          <w:color w:val="000000"/>
          <w:sz w:val="24"/>
        </w:rPr>
        <w:t>)</w:t>
      </w:r>
      <w:r>
        <w:rPr>
          <w:bCs/>
          <w:color w:val="000000"/>
          <w:sz w:val="24"/>
        </w:rPr>
        <w:t xml:space="preserve"> </w:t>
      </w:r>
      <w:r w:rsidRPr="002529F5">
        <w:rPr>
          <w:bCs/>
          <w:color w:val="000000"/>
          <w:sz w:val="24"/>
        </w:rPr>
        <w:t xml:space="preserve"> получают</w:t>
      </w:r>
      <w:proofErr w:type="gramEnd"/>
      <w:r w:rsidRPr="002529F5">
        <w:rPr>
          <w:bCs/>
          <w:color w:val="000000"/>
          <w:sz w:val="24"/>
        </w:rPr>
        <w:t xml:space="preserve"> формулы (Е.11)и (Е.12):</w:t>
      </w:r>
    </w:p>
    <w:p w14:paraId="17AB2C72" w14:textId="1A1F2BCA" w:rsidR="0048106D" w:rsidRDefault="0048106D" w:rsidP="00CE612F">
      <w:pPr>
        <w:widowControl w:val="0"/>
        <w:spacing w:line="336" w:lineRule="auto"/>
        <w:ind w:firstLine="520"/>
        <w:jc w:val="center"/>
        <w:rPr>
          <w:sz w:val="24"/>
        </w:rPr>
      </w:pPr>
      <w:r>
        <w:rPr>
          <w:noProof/>
        </w:rPr>
        <w:drawing>
          <wp:inline distT="0" distB="0" distL="0" distR="0" wp14:anchorId="4801E049" wp14:editId="35AEA4EF">
            <wp:extent cx="2178126" cy="660400"/>
            <wp:effectExtent l="0" t="0" r="0" b="6350"/>
            <wp:docPr id="376" name="Рисунок 376" descr="C:\Users\Asus\AppData\Local\Microsoft\Windows\INetCache\Content.MSO\CE75EF5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Microsoft\Windows\INetCache\Content.MSO\CE75EF50.tmp"/>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84792" cy="662421"/>
                    </a:xfrm>
                    <a:prstGeom prst="rect">
                      <a:avLst/>
                    </a:prstGeom>
                    <a:noFill/>
                    <a:ln>
                      <a:noFill/>
                    </a:ln>
                  </pic:spPr>
                </pic:pic>
              </a:graphicData>
            </a:graphic>
          </wp:inline>
        </w:drawing>
      </w:r>
      <w:r w:rsidR="00CE612F">
        <w:rPr>
          <w:sz w:val="24"/>
        </w:rPr>
        <w:t xml:space="preserve">                                    </w:t>
      </w:r>
      <w:r>
        <w:rPr>
          <w:sz w:val="24"/>
        </w:rPr>
        <w:t>(Е 11)</w:t>
      </w:r>
    </w:p>
    <w:p w14:paraId="09B650CF" w14:textId="3C0246C8" w:rsidR="0048106D" w:rsidRPr="002529F5" w:rsidRDefault="0048106D" w:rsidP="00CE612F">
      <w:pPr>
        <w:widowControl w:val="0"/>
        <w:spacing w:line="336" w:lineRule="auto"/>
        <w:ind w:firstLine="520"/>
        <w:jc w:val="center"/>
        <w:rPr>
          <w:sz w:val="24"/>
        </w:rPr>
      </w:pPr>
      <w:r>
        <w:rPr>
          <w:noProof/>
        </w:rPr>
        <w:drawing>
          <wp:inline distT="0" distB="0" distL="0" distR="0" wp14:anchorId="47556C65" wp14:editId="75E4827C">
            <wp:extent cx="2038350" cy="614652"/>
            <wp:effectExtent l="0" t="0" r="0" b="0"/>
            <wp:docPr id="5" name="Рисунок 5" descr="C:\Users\Asus\AppData\Local\Microsoft\Windows\INetCache\Content.MSO\777882A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AppData\Local\Microsoft\Windows\INetCache\Content.MSO\777882A8.tmp"/>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60857" cy="621439"/>
                    </a:xfrm>
                    <a:prstGeom prst="rect">
                      <a:avLst/>
                    </a:prstGeom>
                    <a:noFill/>
                    <a:ln>
                      <a:noFill/>
                    </a:ln>
                  </pic:spPr>
                </pic:pic>
              </a:graphicData>
            </a:graphic>
          </wp:inline>
        </w:drawing>
      </w:r>
      <w:r w:rsidR="00CE612F">
        <w:rPr>
          <w:sz w:val="24"/>
        </w:rPr>
        <w:t xml:space="preserve">                                       </w:t>
      </w:r>
      <w:r>
        <w:rPr>
          <w:sz w:val="24"/>
        </w:rPr>
        <w:t>(Е 12)</w:t>
      </w:r>
    </w:p>
    <w:p w14:paraId="0982D548" w14:textId="09B6E3B9" w:rsidR="00595AB0" w:rsidRPr="002529F5" w:rsidRDefault="00595AB0" w:rsidP="00595AB0">
      <w:pPr>
        <w:widowControl w:val="0"/>
        <w:spacing w:line="1" w:lineRule="exact"/>
        <w:rPr>
          <w:sz w:val="24"/>
        </w:rPr>
      </w:pPr>
    </w:p>
    <w:p w14:paraId="7B3CCF1E" w14:textId="2A63147B" w:rsidR="00595AB0" w:rsidRPr="002529F5" w:rsidRDefault="00595AB0" w:rsidP="0048106D">
      <w:pPr>
        <w:widowControl w:val="0"/>
        <w:tabs>
          <w:tab w:val="left" w:pos="3285"/>
        </w:tabs>
        <w:ind w:firstLine="567"/>
        <w:rPr>
          <w:sz w:val="24"/>
        </w:rPr>
      </w:pPr>
      <w:r w:rsidRPr="002529F5">
        <w:rPr>
          <w:bCs/>
          <w:color w:val="000000"/>
          <w:sz w:val="24"/>
        </w:rPr>
        <w:t>Поэтому нагрузка, диапазон, размеры (внутренний и внешний радиус), предел текучести и модуль упругости</w:t>
      </w:r>
      <w:r>
        <w:rPr>
          <w:bCs/>
          <w:color w:val="000000"/>
          <w:sz w:val="24"/>
        </w:rPr>
        <w:t xml:space="preserve"> </w:t>
      </w:r>
      <w:r w:rsidRPr="002529F5">
        <w:rPr>
          <w:bCs/>
          <w:color w:val="000000"/>
          <w:sz w:val="24"/>
        </w:rPr>
        <w:t xml:space="preserve">сведены в таблицу для каждой трубки и проведено два моделирования для каждой трубки — одно в </w:t>
      </w:r>
      <w:r w:rsidRPr="002529F5">
        <w:rPr>
          <w:bCs/>
          <w:color w:val="000000"/>
          <w:sz w:val="24"/>
          <w:lang w:val="en-US" w:eastAsia="en-US"/>
        </w:rPr>
        <w:t>LMC</w:t>
      </w:r>
      <w:r w:rsidRPr="002529F5">
        <w:rPr>
          <w:bCs/>
          <w:color w:val="000000"/>
          <w:sz w:val="24"/>
          <w:lang w:eastAsia="en-US"/>
        </w:rPr>
        <w:t xml:space="preserve"> </w:t>
      </w:r>
      <w:r w:rsidRPr="002529F5">
        <w:rPr>
          <w:bCs/>
          <w:color w:val="000000"/>
          <w:sz w:val="24"/>
        </w:rPr>
        <w:t>с</w:t>
      </w:r>
      <w:r>
        <w:rPr>
          <w:bCs/>
          <w:color w:val="000000"/>
          <w:sz w:val="24"/>
        </w:rPr>
        <w:t xml:space="preserve"> </w:t>
      </w:r>
      <w:r w:rsidR="0048106D" w:rsidRPr="0048106D">
        <w:rPr>
          <w:bCs/>
          <w:noProof/>
          <w:color w:val="000000"/>
          <w:sz w:val="24"/>
        </w:rPr>
        <w:drawing>
          <wp:inline distT="0" distB="0" distL="0" distR="0" wp14:anchorId="067BB3F1" wp14:editId="5888CBA1">
            <wp:extent cx="561769" cy="190500"/>
            <wp:effectExtent l="0" t="0" r="0" b="0"/>
            <wp:docPr id="378" name="Рисунок 378" descr="C:\Users\Asus\AppData\Local\Microsoft\Windows\INetCache\Content.MSO\6F785E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Users\Asus\AppData\Local\Microsoft\Windows\INetCache\Content.MSO\6F785E7F.tmp"/>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69172" cy="193010"/>
                    </a:xfrm>
                    <a:prstGeom prst="rect">
                      <a:avLst/>
                    </a:prstGeom>
                    <a:noFill/>
                    <a:ln>
                      <a:noFill/>
                    </a:ln>
                  </pic:spPr>
                </pic:pic>
              </a:graphicData>
            </a:graphic>
          </wp:inline>
        </w:drawing>
      </w:r>
      <w:r w:rsidR="0048106D">
        <w:rPr>
          <w:bCs/>
          <w:color w:val="000000"/>
          <w:sz w:val="24"/>
        </w:rPr>
        <w:t xml:space="preserve"> и одно </w:t>
      </w:r>
      <w:r w:rsidRPr="002529F5">
        <w:rPr>
          <w:bCs/>
          <w:color w:val="000000"/>
          <w:sz w:val="24"/>
        </w:rPr>
        <w:t>ММС с</w:t>
      </w:r>
      <w:r w:rsidR="0048106D">
        <w:rPr>
          <w:bCs/>
          <w:color w:val="000000"/>
          <w:sz w:val="24"/>
        </w:rPr>
        <w:t xml:space="preserve"> </w:t>
      </w:r>
      <w:r w:rsidR="0048106D">
        <w:rPr>
          <w:bCs/>
          <w:noProof/>
          <w:color w:val="000000"/>
        </w:rPr>
        <w:drawing>
          <wp:inline distT="0" distB="0" distL="0" distR="0" wp14:anchorId="03A75BB6" wp14:editId="57A1791D">
            <wp:extent cx="787956" cy="254000"/>
            <wp:effectExtent l="0" t="0" r="0" b="0"/>
            <wp:docPr id="379" name="Рисунок 379" descr="C:\Users\Asus\AppData\Local\Microsoft\Windows\INetCache\Content.MSO\ED4D6BE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Asus\AppData\Local\Microsoft\Windows\INetCache\Content.MSO\ED4D6BE5.tmp"/>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03480" cy="259004"/>
                    </a:xfrm>
                    <a:prstGeom prst="rect">
                      <a:avLst/>
                    </a:prstGeom>
                    <a:noFill/>
                    <a:ln>
                      <a:noFill/>
                    </a:ln>
                  </pic:spPr>
                </pic:pic>
              </a:graphicData>
            </a:graphic>
          </wp:inline>
        </w:drawing>
      </w:r>
      <w:r w:rsidR="0048106D">
        <w:rPr>
          <w:bCs/>
          <w:color w:val="000000"/>
          <w:sz w:val="24"/>
        </w:rPr>
        <w:t xml:space="preserve">, </w:t>
      </w:r>
      <w:r w:rsidRPr="002529F5">
        <w:rPr>
          <w:bCs/>
          <w:color w:val="000000"/>
          <w:sz w:val="24"/>
        </w:rPr>
        <w:t>как рассчитано по формулам (Е.11) и (Е.12) соответственно.</w:t>
      </w:r>
    </w:p>
    <w:p w14:paraId="66E2B94B" w14:textId="35E9975F" w:rsidR="00595AB0" w:rsidRPr="002529F5" w:rsidRDefault="0048106D" w:rsidP="0048106D">
      <w:pPr>
        <w:widowControl w:val="0"/>
        <w:ind w:firstLine="567"/>
        <w:rPr>
          <w:sz w:val="24"/>
        </w:rPr>
      </w:pPr>
      <w:r>
        <w:rPr>
          <w:bCs/>
          <w:color w:val="000000"/>
          <w:sz w:val="24"/>
        </w:rPr>
        <w:t>«</w:t>
      </w:r>
      <w:r w:rsidR="00595AB0" w:rsidRPr="002529F5">
        <w:rPr>
          <w:bCs/>
          <w:color w:val="000000"/>
          <w:sz w:val="24"/>
        </w:rPr>
        <w:t xml:space="preserve">Наихудший случай» или наибольшие отклонения имели место для трубки </w:t>
      </w:r>
      <w:r w:rsidR="00595AB0" w:rsidRPr="002529F5">
        <w:rPr>
          <w:bCs/>
          <w:color w:val="000000"/>
          <w:sz w:val="24"/>
          <w:lang w:val="en-US" w:eastAsia="en-US"/>
        </w:rPr>
        <w:t>LMC</w:t>
      </w:r>
      <w:r w:rsidR="00595AB0" w:rsidRPr="002529F5">
        <w:rPr>
          <w:bCs/>
          <w:color w:val="000000"/>
          <w:sz w:val="24"/>
          <w:lang w:eastAsia="en-US"/>
        </w:rPr>
        <w:t xml:space="preserve"> </w:t>
      </w:r>
      <w:r w:rsidR="00595AB0" w:rsidRPr="002529F5">
        <w:rPr>
          <w:bCs/>
          <w:color w:val="000000"/>
          <w:sz w:val="24"/>
        </w:rPr>
        <w:t>с п</w:t>
      </w:r>
      <w:r w:rsidR="00595AB0" w:rsidRPr="002529F5">
        <w:rPr>
          <w:bCs/>
          <w:color w:val="000000"/>
          <w:sz w:val="24"/>
          <w:vertAlign w:val="subscript"/>
        </w:rPr>
        <w:t>//п1пХМС</w:t>
      </w:r>
      <w:r w:rsidR="00595AB0" w:rsidRPr="002529F5">
        <w:rPr>
          <w:bCs/>
          <w:color w:val="000000"/>
          <w:sz w:val="24"/>
        </w:rPr>
        <w:t>; эти значения</w:t>
      </w:r>
      <w:r w:rsidR="00595AB0">
        <w:rPr>
          <w:bCs/>
          <w:color w:val="000000"/>
          <w:sz w:val="24"/>
        </w:rPr>
        <w:t xml:space="preserve"> </w:t>
      </w:r>
      <w:r w:rsidR="00595AB0" w:rsidRPr="002529F5">
        <w:rPr>
          <w:bCs/>
          <w:color w:val="000000"/>
          <w:sz w:val="24"/>
        </w:rPr>
        <w:t xml:space="preserve">были выбраны в качестве максимально допустимых отклонений для </w:t>
      </w:r>
      <w:r w:rsidR="00595AB0" w:rsidRPr="002529F5">
        <w:rPr>
          <w:bCs/>
          <w:color w:val="000000"/>
          <w:sz w:val="24"/>
        </w:rPr>
        <w:lastRenderedPageBreak/>
        <w:t>настоящего стандарта.</w:t>
      </w:r>
    </w:p>
    <w:p w14:paraId="22EB54C7" w14:textId="56FBCB6D" w:rsidR="00595AB0" w:rsidRDefault="00595AB0" w:rsidP="00595AB0">
      <w:pPr>
        <w:widowControl w:val="0"/>
        <w:spacing w:line="326" w:lineRule="auto"/>
        <w:ind w:firstLine="520"/>
        <w:rPr>
          <w:b/>
          <w:bCs/>
          <w:color w:val="000000"/>
          <w:sz w:val="24"/>
        </w:rPr>
      </w:pPr>
      <w:r w:rsidRPr="0048106D">
        <w:rPr>
          <w:b/>
          <w:bCs/>
          <w:color w:val="000000"/>
          <w:sz w:val="24"/>
        </w:rPr>
        <w:t>Е.4 Методы и результаты</w:t>
      </w:r>
    </w:p>
    <w:p w14:paraId="14B8030C" w14:textId="77777777" w:rsidR="0048106D" w:rsidRPr="0048106D" w:rsidRDefault="0048106D" w:rsidP="00595AB0">
      <w:pPr>
        <w:widowControl w:val="0"/>
        <w:spacing w:line="326" w:lineRule="auto"/>
        <w:ind w:firstLine="520"/>
        <w:rPr>
          <w:b/>
          <w:sz w:val="24"/>
        </w:rPr>
      </w:pPr>
    </w:p>
    <w:p w14:paraId="39202AAA" w14:textId="71718E3B" w:rsidR="00595AB0" w:rsidRDefault="00595AB0" w:rsidP="0048106D">
      <w:pPr>
        <w:shd w:val="clear" w:color="auto" w:fill="FFFFFF"/>
        <w:tabs>
          <w:tab w:val="left" w:pos="851"/>
        </w:tabs>
        <w:ind w:firstLine="567"/>
        <w:rPr>
          <w:color w:val="000000"/>
          <w:sz w:val="24"/>
        </w:rPr>
      </w:pPr>
      <w:r w:rsidRPr="002529F5">
        <w:rPr>
          <w:color w:val="000000"/>
          <w:sz w:val="24"/>
        </w:rPr>
        <w:t xml:space="preserve">Метод конечных элементов (МКЭ) использован для моделирования </w:t>
      </w:r>
      <w:r w:rsidR="0048106D">
        <w:rPr>
          <w:color w:val="000000"/>
          <w:sz w:val="24"/>
        </w:rPr>
        <w:t>т</w:t>
      </w:r>
      <w:r w:rsidRPr="002529F5">
        <w:rPr>
          <w:color w:val="000000"/>
          <w:sz w:val="24"/>
        </w:rPr>
        <w:t xml:space="preserve">рехточечного изгиба и оценки отклонения в условиях для различных трубок, как описано в Е.З. Для </w:t>
      </w:r>
      <w:r>
        <w:rPr>
          <w:color w:val="000000"/>
          <w:sz w:val="24"/>
        </w:rPr>
        <w:t xml:space="preserve">сокращения времени решения </w:t>
      </w:r>
      <w:r w:rsidR="0048106D">
        <w:rPr>
          <w:color w:val="000000"/>
          <w:sz w:val="24"/>
        </w:rPr>
        <w:t>испол</w:t>
      </w:r>
      <w:r w:rsidR="0048106D" w:rsidRPr="002529F5">
        <w:rPr>
          <w:color w:val="000000"/>
          <w:sz w:val="24"/>
        </w:rPr>
        <w:t>ьзована</w:t>
      </w:r>
      <w:r w:rsidRPr="002529F5">
        <w:rPr>
          <w:color w:val="000000"/>
          <w:sz w:val="24"/>
        </w:rPr>
        <w:t xml:space="preserve"> модель с четвертью симметрии. Предполагается, что поведение материала модели является почти упругим — идеально</w:t>
      </w:r>
      <w:r>
        <w:rPr>
          <w:color w:val="000000"/>
          <w:sz w:val="24"/>
        </w:rPr>
        <w:t xml:space="preserve"> </w:t>
      </w:r>
      <w:r w:rsidRPr="002529F5">
        <w:rPr>
          <w:color w:val="000000"/>
          <w:sz w:val="24"/>
        </w:rPr>
        <w:t>пластичным, кая показано на рисунке Е.4.</w:t>
      </w:r>
    </w:p>
    <w:p w14:paraId="2C6A5E34" w14:textId="723430AB" w:rsidR="0048106D" w:rsidRPr="002529F5" w:rsidRDefault="0048106D" w:rsidP="00CE612F">
      <w:pPr>
        <w:shd w:val="clear" w:color="auto" w:fill="FFFFFF"/>
        <w:tabs>
          <w:tab w:val="left" w:pos="851"/>
        </w:tabs>
        <w:ind w:firstLine="567"/>
        <w:jc w:val="center"/>
        <w:rPr>
          <w:color w:val="000000"/>
          <w:sz w:val="24"/>
        </w:rPr>
      </w:pPr>
      <w:r>
        <w:rPr>
          <w:noProof/>
          <w:color w:val="000000"/>
        </w:rPr>
        <w:drawing>
          <wp:inline distT="0" distB="0" distL="0" distR="0" wp14:anchorId="573C08D4" wp14:editId="72DF923F">
            <wp:extent cx="2114804" cy="1168400"/>
            <wp:effectExtent l="0" t="0" r="0" b="0"/>
            <wp:docPr id="8" name="Рисунок 8" descr="C:\Users\Asus\AppData\Local\Microsoft\Windows\INetCache\Content.MSO\A813EC3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us\AppData\Local\Microsoft\Windows\INetCache\Content.MSO\A813EC3B.tmp"/>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118840" cy="1170630"/>
                    </a:xfrm>
                    <a:prstGeom prst="rect">
                      <a:avLst/>
                    </a:prstGeom>
                    <a:noFill/>
                    <a:ln>
                      <a:noFill/>
                    </a:ln>
                  </pic:spPr>
                </pic:pic>
              </a:graphicData>
            </a:graphic>
          </wp:inline>
        </w:drawing>
      </w:r>
    </w:p>
    <w:p w14:paraId="22118377" w14:textId="77777777" w:rsidR="00595AB0" w:rsidRDefault="00595AB0" w:rsidP="00595AB0">
      <w:pPr>
        <w:pStyle w:val="af1"/>
        <w:shd w:val="clear" w:color="auto" w:fill="FFFFFF"/>
        <w:tabs>
          <w:tab w:val="left" w:pos="851"/>
        </w:tabs>
        <w:spacing w:after="0" w:line="240" w:lineRule="auto"/>
        <w:ind w:left="567"/>
        <w:jc w:val="both"/>
        <w:rPr>
          <w:rFonts w:ascii="Times New Roman" w:hAnsi="Times New Roman"/>
          <w:color w:val="000000"/>
          <w:sz w:val="24"/>
          <w:szCs w:val="24"/>
        </w:rPr>
      </w:pPr>
    </w:p>
    <w:p w14:paraId="68C97CD8" w14:textId="61D57E53" w:rsidR="0048106D" w:rsidRDefault="0048106D" w:rsidP="0048106D">
      <w:pPr>
        <w:ind w:firstLine="567"/>
        <w:jc w:val="left"/>
        <w:rPr>
          <w:b/>
          <w:color w:val="000000"/>
          <w:sz w:val="20"/>
          <w:szCs w:val="20"/>
          <w:lang w:val="kk-KZ"/>
        </w:rPr>
      </w:pPr>
      <w:r w:rsidRPr="0048106D">
        <w:rPr>
          <w:b/>
          <w:color w:val="000000"/>
          <w:sz w:val="20"/>
          <w:szCs w:val="20"/>
          <w:lang w:val="kk-KZ"/>
        </w:rPr>
        <w:t>Условные обозначения:</w:t>
      </w:r>
    </w:p>
    <w:p w14:paraId="565C1F5A" w14:textId="77777777" w:rsidR="0083425F" w:rsidRPr="0048106D" w:rsidRDefault="0083425F" w:rsidP="0048106D">
      <w:pPr>
        <w:ind w:firstLine="567"/>
        <w:jc w:val="left"/>
        <w:rPr>
          <w:b/>
          <w:color w:val="000000"/>
          <w:sz w:val="20"/>
          <w:szCs w:val="20"/>
          <w:lang w:val="kk-KZ"/>
        </w:rPr>
      </w:pPr>
    </w:p>
    <w:p w14:paraId="14C76B93" w14:textId="377803EB" w:rsidR="0048106D" w:rsidRPr="0048106D" w:rsidRDefault="0048106D" w:rsidP="0048106D">
      <w:pPr>
        <w:ind w:firstLine="567"/>
        <w:jc w:val="left"/>
        <w:rPr>
          <w:color w:val="000000"/>
          <w:sz w:val="20"/>
          <w:szCs w:val="20"/>
        </w:rPr>
      </w:pPr>
      <w:r w:rsidRPr="0048106D">
        <w:rPr>
          <w:color w:val="000000"/>
          <w:sz w:val="20"/>
          <w:szCs w:val="20"/>
          <w:lang w:val="en-US"/>
        </w:rPr>
        <w:t>σ</w:t>
      </w:r>
      <w:r w:rsidRPr="0048106D">
        <w:rPr>
          <w:color w:val="000000"/>
          <w:sz w:val="20"/>
          <w:szCs w:val="20"/>
        </w:rPr>
        <w:t xml:space="preserve"> - </w:t>
      </w:r>
      <w:r w:rsidRPr="0048106D">
        <w:rPr>
          <w:color w:val="000000"/>
          <w:sz w:val="20"/>
          <w:szCs w:val="20"/>
          <w:lang w:val="kk-KZ"/>
        </w:rPr>
        <w:t>техническое напряжение</w:t>
      </w:r>
      <w:r w:rsidRPr="0048106D">
        <w:rPr>
          <w:color w:val="000000"/>
          <w:sz w:val="20"/>
          <w:szCs w:val="20"/>
        </w:rPr>
        <w:t>;</w:t>
      </w:r>
    </w:p>
    <w:p w14:paraId="4176989B" w14:textId="01738800" w:rsidR="0048106D" w:rsidRPr="0048106D" w:rsidRDefault="0048106D" w:rsidP="0048106D">
      <w:pPr>
        <w:ind w:firstLine="567"/>
        <w:jc w:val="left"/>
        <w:rPr>
          <w:color w:val="000000"/>
          <w:sz w:val="20"/>
          <w:szCs w:val="20"/>
        </w:rPr>
      </w:pPr>
      <w:r w:rsidRPr="0048106D">
        <w:rPr>
          <w:color w:val="000000"/>
          <w:sz w:val="20"/>
          <w:szCs w:val="20"/>
          <w:lang w:val="en-US"/>
        </w:rPr>
        <w:t>S</w:t>
      </w:r>
      <w:r w:rsidRPr="0048106D">
        <w:rPr>
          <w:color w:val="000000"/>
          <w:sz w:val="20"/>
          <w:szCs w:val="20"/>
        </w:rPr>
        <w:t xml:space="preserve"> </w:t>
      </w:r>
      <w:r w:rsidRPr="0048106D">
        <w:rPr>
          <w:color w:val="000000"/>
          <w:sz w:val="20"/>
          <w:szCs w:val="20"/>
          <w:vertAlign w:val="subscript"/>
        </w:rPr>
        <w:t>1</w:t>
      </w:r>
      <w:r w:rsidRPr="0048106D">
        <w:rPr>
          <w:color w:val="000000"/>
          <w:sz w:val="20"/>
          <w:szCs w:val="20"/>
        </w:rPr>
        <w:t xml:space="preserve"> – </w:t>
      </w:r>
      <w:r w:rsidRPr="0048106D">
        <w:rPr>
          <w:color w:val="000000"/>
          <w:sz w:val="20"/>
          <w:szCs w:val="20"/>
          <w:lang w:val="kk-KZ"/>
        </w:rPr>
        <w:t>минимальный предел текучести, требуемый для трубки а минимальном состоянии материала</w:t>
      </w:r>
      <w:r w:rsidRPr="0048106D">
        <w:rPr>
          <w:color w:val="000000"/>
          <w:sz w:val="20"/>
          <w:szCs w:val="20"/>
        </w:rPr>
        <w:t>;</w:t>
      </w:r>
    </w:p>
    <w:p w14:paraId="7DC9409B" w14:textId="54E1D5D5" w:rsidR="0048106D" w:rsidRPr="0048106D" w:rsidRDefault="0048106D" w:rsidP="0048106D">
      <w:pPr>
        <w:ind w:firstLine="567"/>
        <w:jc w:val="left"/>
        <w:rPr>
          <w:color w:val="000000"/>
          <w:sz w:val="20"/>
          <w:szCs w:val="20"/>
        </w:rPr>
      </w:pPr>
      <w:r w:rsidRPr="0048106D">
        <w:rPr>
          <w:color w:val="000000"/>
          <w:sz w:val="20"/>
          <w:szCs w:val="20"/>
          <w:lang w:val="en-US"/>
        </w:rPr>
        <w:t>S</w:t>
      </w:r>
      <w:r w:rsidRPr="0048106D">
        <w:rPr>
          <w:color w:val="000000"/>
          <w:sz w:val="20"/>
          <w:szCs w:val="20"/>
        </w:rPr>
        <w:t xml:space="preserve"> </w:t>
      </w:r>
      <w:r w:rsidRPr="0048106D">
        <w:rPr>
          <w:color w:val="000000"/>
          <w:sz w:val="20"/>
          <w:szCs w:val="20"/>
          <w:vertAlign w:val="subscript"/>
        </w:rPr>
        <w:t xml:space="preserve">2 </w:t>
      </w:r>
      <w:r w:rsidRPr="0048106D">
        <w:rPr>
          <w:color w:val="000000"/>
          <w:sz w:val="20"/>
          <w:szCs w:val="20"/>
        </w:rPr>
        <w:t xml:space="preserve">– </w:t>
      </w:r>
      <w:r w:rsidRPr="0048106D">
        <w:rPr>
          <w:color w:val="000000"/>
          <w:sz w:val="20"/>
          <w:szCs w:val="20"/>
          <w:lang w:val="kk-KZ"/>
        </w:rPr>
        <w:t>минимальный предел текучести, требуемый для трубки а максимальном состоянии материала</w:t>
      </w:r>
      <w:r w:rsidRPr="0048106D">
        <w:rPr>
          <w:color w:val="000000"/>
          <w:sz w:val="20"/>
          <w:szCs w:val="20"/>
        </w:rPr>
        <w:t>;</w:t>
      </w:r>
    </w:p>
    <w:p w14:paraId="35D75CBB" w14:textId="3B7564DF" w:rsidR="0048106D" w:rsidRPr="0048106D" w:rsidRDefault="0048106D" w:rsidP="0048106D">
      <w:pPr>
        <w:ind w:firstLine="567"/>
        <w:jc w:val="left"/>
        <w:rPr>
          <w:color w:val="000000"/>
          <w:sz w:val="20"/>
          <w:szCs w:val="20"/>
        </w:rPr>
      </w:pPr>
      <w:r w:rsidRPr="0048106D">
        <w:rPr>
          <w:color w:val="000000"/>
          <w:sz w:val="20"/>
          <w:szCs w:val="20"/>
        </w:rPr>
        <w:t>ε – техническая деформация;</w:t>
      </w:r>
    </w:p>
    <w:p w14:paraId="6CABDD76" w14:textId="0FB3FB22" w:rsidR="00595AB0" w:rsidRPr="0048106D" w:rsidRDefault="00595AB0" w:rsidP="0048106D">
      <w:pPr>
        <w:pStyle w:val="af1"/>
        <w:shd w:val="clear" w:color="auto" w:fill="FFFFFF"/>
        <w:tabs>
          <w:tab w:val="left" w:pos="851"/>
        </w:tabs>
        <w:spacing w:after="0" w:line="240" w:lineRule="auto"/>
        <w:ind w:left="567"/>
        <w:jc w:val="both"/>
        <w:rPr>
          <w:rFonts w:ascii="Times New Roman" w:hAnsi="Times New Roman"/>
          <w:bCs/>
          <w:i/>
          <w:iCs/>
          <w:color w:val="000000"/>
          <w:sz w:val="20"/>
          <w:szCs w:val="20"/>
        </w:rPr>
      </w:pPr>
      <w:r w:rsidRPr="0048106D">
        <w:rPr>
          <w:rFonts w:ascii="Times New Roman" w:hAnsi="Times New Roman"/>
          <w:bCs/>
          <w:i/>
          <w:iCs/>
          <w:color w:val="000000"/>
          <w:sz w:val="20"/>
          <w:szCs w:val="20"/>
        </w:rPr>
        <w:t xml:space="preserve">Е </w:t>
      </w:r>
      <w:r w:rsidR="0048106D">
        <w:rPr>
          <w:rFonts w:ascii="Times New Roman" w:hAnsi="Times New Roman"/>
          <w:bCs/>
          <w:i/>
          <w:iCs/>
          <w:color w:val="000000"/>
          <w:sz w:val="20"/>
          <w:szCs w:val="20"/>
        </w:rPr>
        <w:t>–</w:t>
      </w:r>
      <w:r w:rsidRPr="0048106D">
        <w:rPr>
          <w:rFonts w:ascii="Times New Roman" w:hAnsi="Times New Roman"/>
          <w:bCs/>
          <w:color w:val="000000"/>
          <w:sz w:val="20"/>
          <w:szCs w:val="20"/>
        </w:rPr>
        <w:t xml:space="preserve"> наклон линейной части равный </w:t>
      </w:r>
      <w:r w:rsidRPr="0048106D">
        <w:rPr>
          <w:rFonts w:ascii="Times New Roman" w:hAnsi="Times New Roman"/>
          <w:bCs/>
          <w:i/>
          <w:iCs/>
          <w:color w:val="000000"/>
          <w:sz w:val="20"/>
          <w:szCs w:val="20"/>
        </w:rPr>
        <w:t>Е</w:t>
      </w:r>
      <w:r w:rsidR="0048106D" w:rsidRPr="0048106D">
        <w:rPr>
          <w:rFonts w:ascii="Times New Roman" w:hAnsi="Times New Roman"/>
          <w:bCs/>
          <w:color w:val="000000"/>
          <w:sz w:val="20"/>
          <w:szCs w:val="20"/>
        </w:rPr>
        <w:t xml:space="preserve"> (модуль Юнга) =</w:t>
      </w:r>
      <w:r w:rsidRPr="0048106D">
        <w:rPr>
          <w:rFonts w:ascii="Times New Roman" w:hAnsi="Times New Roman"/>
          <w:bCs/>
          <w:color w:val="000000"/>
          <w:sz w:val="20"/>
          <w:szCs w:val="20"/>
        </w:rPr>
        <w:t>150 Г</w:t>
      </w:r>
      <w:r w:rsidR="0048106D" w:rsidRPr="0048106D">
        <w:rPr>
          <w:rFonts w:ascii="Times New Roman" w:hAnsi="Times New Roman"/>
          <w:bCs/>
          <w:color w:val="000000"/>
          <w:sz w:val="20"/>
          <w:szCs w:val="20"/>
        </w:rPr>
        <w:t>П</w:t>
      </w:r>
      <w:r w:rsidRPr="0048106D">
        <w:rPr>
          <w:rFonts w:ascii="Times New Roman" w:hAnsi="Times New Roman"/>
          <w:bCs/>
          <w:color w:val="000000"/>
          <w:sz w:val="20"/>
          <w:szCs w:val="20"/>
        </w:rPr>
        <w:t>а</w:t>
      </w:r>
      <w:r w:rsidR="0048106D" w:rsidRPr="0048106D">
        <w:rPr>
          <w:rFonts w:ascii="Times New Roman" w:hAnsi="Times New Roman"/>
          <w:bCs/>
          <w:color w:val="000000"/>
          <w:sz w:val="20"/>
          <w:szCs w:val="20"/>
        </w:rPr>
        <w:t>.</w:t>
      </w:r>
    </w:p>
    <w:p w14:paraId="68E1A19E" w14:textId="77777777" w:rsidR="0048106D" w:rsidRPr="002529F5" w:rsidRDefault="0048106D" w:rsidP="00595AB0">
      <w:pPr>
        <w:pStyle w:val="af1"/>
        <w:shd w:val="clear" w:color="auto" w:fill="FFFFFF"/>
        <w:tabs>
          <w:tab w:val="left" w:pos="851"/>
        </w:tabs>
        <w:spacing w:after="0" w:line="240" w:lineRule="auto"/>
        <w:ind w:left="567"/>
        <w:jc w:val="both"/>
        <w:rPr>
          <w:rFonts w:ascii="Times New Roman" w:hAnsi="Times New Roman"/>
          <w:color w:val="000000"/>
          <w:sz w:val="24"/>
        </w:rPr>
      </w:pPr>
    </w:p>
    <w:p w14:paraId="185BDE86" w14:textId="21AA669E" w:rsidR="00595AB0" w:rsidRDefault="0048106D" w:rsidP="0048106D">
      <w:pPr>
        <w:pStyle w:val="af1"/>
        <w:shd w:val="clear" w:color="auto" w:fill="FFFFFF"/>
        <w:tabs>
          <w:tab w:val="left" w:pos="851"/>
        </w:tabs>
        <w:spacing w:after="0" w:line="240" w:lineRule="auto"/>
        <w:ind w:left="567"/>
        <w:jc w:val="center"/>
        <w:rPr>
          <w:rFonts w:ascii="Times New Roman" w:hAnsi="Times New Roman"/>
          <w:b/>
          <w:bCs/>
          <w:color w:val="000000"/>
          <w:sz w:val="24"/>
        </w:rPr>
      </w:pPr>
      <w:r>
        <w:rPr>
          <w:rFonts w:ascii="Times New Roman" w:hAnsi="Times New Roman"/>
          <w:b/>
          <w:bCs/>
          <w:color w:val="000000"/>
          <w:sz w:val="24"/>
        </w:rPr>
        <w:t>Рисунок Е.4 –</w:t>
      </w:r>
      <w:r w:rsidR="00595AB0" w:rsidRPr="0048106D">
        <w:rPr>
          <w:rFonts w:ascii="Times New Roman" w:hAnsi="Times New Roman"/>
          <w:b/>
          <w:bCs/>
          <w:color w:val="000000"/>
          <w:sz w:val="24"/>
        </w:rPr>
        <w:t xml:space="preserve"> Предполагаемое поведение материала для моделирования</w:t>
      </w:r>
    </w:p>
    <w:p w14:paraId="212F7E9C" w14:textId="77777777" w:rsidR="0048106D" w:rsidRPr="0048106D" w:rsidRDefault="0048106D" w:rsidP="0048106D">
      <w:pPr>
        <w:pStyle w:val="af1"/>
        <w:shd w:val="clear" w:color="auto" w:fill="FFFFFF"/>
        <w:tabs>
          <w:tab w:val="left" w:pos="851"/>
        </w:tabs>
        <w:spacing w:after="0" w:line="240" w:lineRule="auto"/>
        <w:ind w:left="567"/>
        <w:jc w:val="center"/>
        <w:rPr>
          <w:rFonts w:ascii="Times New Roman" w:hAnsi="Times New Roman"/>
          <w:b/>
          <w:bCs/>
          <w:color w:val="000000"/>
          <w:sz w:val="24"/>
        </w:rPr>
      </w:pPr>
    </w:p>
    <w:p w14:paraId="17746877" w14:textId="77777777" w:rsidR="00595AB0" w:rsidRPr="002529F5" w:rsidRDefault="00595AB0" w:rsidP="0048106D">
      <w:pPr>
        <w:pStyle w:val="af1"/>
        <w:shd w:val="clear" w:color="auto" w:fill="FFFFFF"/>
        <w:tabs>
          <w:tab w:val="left" w:pos="851"/>
        </w:tabs>
        <w:spacing w:after="0" w:line="240" w:lineRule="auto"/>
        <w:ind w:left="0" w:firstLine="567"/>
        <w:jc w:val="both"/>
        <w:rPr>
          <w:rFonts w:ascii="Times New Roman" w:hAnsi="Times New Roman"/>
          <w:color w:val="000000"/>
          <w:sz w:val="24"/>
        </w:rPr>
      </w:pPr>
      <w:r w:rsidRPr="002529F5">
        <w:rPr>
          <w:rFonts w:ascii="Times New Roman" w:hAnsi="Times New Roman"/>
          <w:bCs/>
          <w:color w:val="000000"/>
          <w:sz w:val="24"/>
        </w:rPr>
        <w:t>Для этого анализа был реализован умеренный положительный наклон кривой зависимости напряжения от истинной деформации за пределом текучести; это необходимо в некоторых случаях, чтобы избежать решения/вычисления нестабильности.</w:t>
      </w:r>
    </w:p>
    <w:p w14:paraId="67D85008" w14:textId="75FFB8BC" w:rsidR="00595AB0" w:rsidRPr="002529F5" w:rsidRDefault="00595AB0" w:rsidP="0048106D">
      <w:pPr>
        <w:pStyle w:val="af1"/>
        <w:shd w:val="clear" w:color="auto" w:fill="FFFFFF"/>
        <w:tabs>
          <w:tab w:val="left" w:pos="851"/>
        </w:tabs>
        <w:spacing w:after="0" w:line="240" w:lineRule="auto"/>
        <w:ind w:left="0" w:firstLine="567"/>
        <w:jc w:val="both"/>
        <w:rPr>
          <w:rFonts w:ascii="Times New Roman" w:hAnsi="Times New Roman"/>
          <w:color w:val="000000"/>
          <w:sz w:val="24"/>
        </w:rPr>
      </w:pPr>
      <w:r w:rsidRPr="002529F5">
        <w:rPr>
          <w:rFonts w:ascii="Times New Roman" w:hAnsi="Times New Roman"/>
          <w:bCs/>
          <w:color w:val="000000"/>
          <w:sz w:val="24"/>
        </w:rPr>
        <w:t xml:space="preserve">Низкая оценка модуля Юнга 150 ГПа </w:t>
      </w:r>
      <w:r w:rsidR="0083425F">
        <w:rPr>
          <w:rFonts w:ascii="Times New Roman" w:hAnsi="Times New Roman"/>
          <w:bCs/>
          <w:color w:val="000000"/>
          <w:sz w:val="24"/>
        </w:rPr>
        <w:t>была использована в моделях МКЭ,</w:t>
      </w:r>
      <w:r w:rsidRPr="002529F5">
        <w:rPr>
          <w:rFonts w:ascii="Times New Roman" w:hAnsi="Times New Roman"/>
          <w:bCs/>
          <w:color w:val="000000"/>
          <w:sz w:val="24"/>
        </w:rPr>
        <w:t xml:space="preserve"> основанных на диапазоне значений из эксперимента с использованием известных размеров диапазона, силы и поперечного сечения в линейной части кривых сила — отклонение. Этот выбор и предположение упругопластического поведения материала обеспечивают фактор безопасности для допустимого отклонения.</w:t>
      </w:r>
    </w:p>
    <w:p w14:paraId="70832296" w14:textId="7AABB731" w:rsidR="00595AB0" w:rsidRDefault="00595AB0" w:rsidP="0048106D">
      <w:pPr>
        <w:pStyle w:val="af1"/>
        <w:shd w:val="clear" w:color="auto" w:fill="FFFFFF"/>
        <w:tabs>
          <w:tab w:val="left" w:pos="851"/>
        </w:tabs>
        <w:spacing w:after="0" w:line="240" w:lineRule="auto"/>
        <w:ind w:left="0" w:firstLine="567"/>
        <w:jc w:val="both"/>
        <w:rPr>
          <w:rFonts w:ascii="Times New Roman" w:hAnsi="Times New Roman"/>
          <w:color w:val="000000"/>
          <w:sz w:val="24"/>
          <w:szCs w:val="24"/>
        </w:rPr>
      </w:pPr>
      <w:r w:rsidRPr="0083425F">
        <w:rPr>
          <w:rFonts w:ascii="Times New Roman" w:hAnsi="Times New Roman"/>
          <w:color w:val="000000"/>
          <w:sz w:val="24"/>
          <w:szCs w:val="24"/>
        </w:rPr>
        <w:t>Поскольку многие модели конечны</w:t>
      </w:r>
      <w:r w:rsidR="0083425F" w:rsidRPr="0083425F">
        <w:rPr>
          <w:rFonts w:ascii="Times New Roman" w:hAnsi="Times New Roman"/>
          <w:color w:val="000000"/>
          <w:sz w:val="24"/>
          <w:szCs w:val="24"/>
        </w:rPr>
        <w:t>х элементов предсказывают несколько</w:t>
      </w:r>
      <w:r w:rsidRPr="0083425F">
        <w:rPr>
          <w:rFonts w:ascii="Times New Roman" w:hAnsi="Times New Roman"/>
          <w:color w:val="000000"/>
          <w:sz w:val="24"/>
          <w:szCs w:val="24"/>
        </w:rPr>
        <w:t xml:space="preserve"> более высокую пиковую силу, чем предсказывается решением замкнутой формы, максимально допустимое отклонение определяется способом, схематически показанным на рисунке Е.5. Максимальное усилие, предсказанное моделью МКЭ. определяется как</w:t>
      </w:r>
      <w:r w:rsidR="0083425F" w:rsidRPr="0083425F">
        <w:rPr>
          <w:rFonts w:ascii="Times New Roman" w:hAnsi="Times New Roman"/>
          <w:color w:val="000000"/>
          <w:sz w:val="24"/>
          <w:szCs w:val="24"/>
        </w:rPr>
        <w:t xml:space="preserve"> </w:t>
      </w:r>
      <w:r w:rsidR="0083425F" w:rsidRPr="0083425F">
        <w:rPr>
          <w:rFonts w:ascii="Times New Roman" w:hAnsi="Times New Roman"/>
          <w:color w:val="000000"/>
          <w:sz w:val="24"/>
          <w:szCs w:val="24"/>
          <w:lang w:val="en-US"/>
        </w:rPr>
        <w:t>P</w:t>
      </w:r>
      <w:r w:rsidR="0083425F" w:rsidRPr="0083425F">
        <w:rPr>
          <w:rFonts w:ascii="Times New Roman" w:hAnsi="Times New Roman"/>
          <w:color w:val="000000"/>
          <w:sz w:val="24"/>
          <w:szCs w:val="24"/>
        </w:rPr>
        <w:t xml:space="preserve"> </w:t>
      </w:r>
      <w:proofErr w:type="gramStart"/>
      <w:r w:rsidR="0083425F" w:rsidRPr="0083425F">
        <w:rPr>
          <w:rFonts w:ascii="Times New Roman" w:hAnsi="Times New Roman"/>
          <w:color w:val="000000"/>
          <w:sz w:val="24"/>
          <w:szCs w:val="24"/>
          <w:vertAlign w:val="subscript"/>
          <w:lang w:val="en-US"/>
        </w:rPr>
        <w:t>max</w:t>
      </w:r>
      <w:r w:rsidR="0083425F" w:rsidRPr="0083425F">
        <w:rPr>
          <w:rFonts w:ascii="Times New Roman" w:hAnsi="Times New Roman"/>
          <w:color w:val="000000"/>
          <w:sz w:val="24"/>
          <w:szCs w:val="24"/>
          <w:vertAlign w:val="subscript"/>
        </w:rPr>
        <w:t>,</w:t>
      </w:r>
      <w:proofErr w:type="spellStart"/>
      <w:r w:rsidR="0083425F" w:rsidRPr="0083425F">
        <w:rPr>
          <w:rFonts w:ascii="Times New Roman" w:hAnsi="Times New Roman"/>
          <w:color w:val="000000"/>
          <w:sz w:val="24"/>
          <w:szCs w:val="24"/>
          <w:vertAlign w:val="subscript"/>
        </w:rPr>
        <w:t>sim</w:t>
      </w:r>
      <w:proofErr w:type="spellEnd"/>
      <w:proofErr w:type="gramEnd"/>
      <w:r w:rsidR="0083425F" w:rsidRPr="0083425F">
        <w:rPr>
          <w:rFonts w:ascii="Times New Roman" w:hAnsi="Times New Roman"/>
          <w:color w:val="000000"/>
          <w:sz w:val="24"/>
          <w:szCs w:val="24"/>
        </w:rPr>
        <w:t xml:space="preserve"> в то время как предложенная для применения сила определяется как </w:t>
      </w:r>
      <w:r w:rsidR="0083425F" w:rsidRPr="0083425F">
        <w:rPr>
          <w:rFonts w:ascii="Times New Roman" w:hAnsi="Times New Roman"/>
          <w:color w:val="000000"/>
          <w:sz w:val="24"/>
          <w:szCs w:val="24"/>
          <w:lang w:val="en-US"/>
        </w:rPr>
        <w:t>P</w:t>
      </w:r>
      <w:r w:rsidR="0083425F" w:rsidRPr="0083425F">
        <w:rPr>
          <w:rFonts w:ascii="Times New Roman" w:hAnsi="Times New Roman"/>
          <w:color w:val="000000"/>
          <w:sz w:val="24"/>
          <w:szCs w:val="24"/>
          <w:vertAlign w:val="subscript"/>
          <w:lang w:val="en-US"/>
        </w:rPr>
        <w:t>p</w:t>
      </w:r>
      <w:r w:rsidR="0083425F" w:rsidRPr="0083425F">
        <w:rPr>
          <w:rFonts w:ascii="Times New Roman" w:hAnsi="Times New Roman"/>
          <w:color w:val="000000"/>
          <w:sz w:val="24"/>
          <w:szCs w:val="24"/>
        </w:rPr>
        <w:t>.</w:t>
      </w:r>
    </w:p>
    <w:p w14:paraId="289FD088" w14:textId="77777777" w:rsidR="0083425F" w:rsidRDefault="0083425F" w:rsidP="0048106D">
      <w:pPr>
        <w:pStyle w:val="af1"/>
        <w:shd w:val="clear" w:color="auto" w:fill="FFFFFF"/>
        <w:tabs>
          <w:tab w:val="left" w:pos="851"/>
        </w:tabs>
        <w:spacing w:after="0" w:line="240" w:lineRule="auto"/>
        <w:ind w:left="0" w:firstLine="567"/>
        <w:jc w:val="both"/>
        <w:rPr>
          <w:rFonts w:ascii="Times New Roman" w:hAnsi="Times New Roman"/>
          <w:color w:val="000000"/>
          <w:sz w:val="24"/>
          <w:szCs w:val="24"/>
        </w:rPr>
      </w:pPr>
    </w:p>
    <w:p w14:paraId="57B70091" w14:textId="2F211780" w:rsidR="0083425F" w:rsidRDefault="0083425F" w:rsidP="00CE612F">
      <w:pPr>
        <w:pStyle w:val="af1"/>
        <w:shd w:val="clear" w:color="auto" w:fill="FFFFFF"/>
        <w:tabs>
          <w:tab w:val="left" w:pos="851"/>
        </w:tabs>
        <w:spacing w:after="0" w:line="240" w:lineRule="auto"/>
        <w:ind w:left="0" w:firstLine="567"/>
        <w:jc w:val="center"/>
        <w:rPr>
          <w:rFonts w:ascii="Times New Roman" w:hAnsi="Times New Roman"/>
          <w:color w:val="000000"/>
          <w:sz w:val="24"/>
          <w:szCs w:val="24"/>
        </w:rPr>
      </w:pPr>
      <w:r w:rsidRPr="0083425F">
        <w:rPr>
          <w:rFonts w:ascii="Times New Roman" w:hAnsi="Times New Roman"/>
          <w:noProof/>
          <w:color w:val="000000"/>
          <w:sz w:val="24"/>
          <w:szCs w:val="24"/>
        </w:rPr>
        <w:drawing>
          <wp:inline distT="0" distB="0" distL="0" distR="0" wp14:anchorId="11ADA19B" wp14:editId="0B62CD36">
            <wp:extent cx="2151492" cy="1295400"/>
            <wp:effectExtent l="0" t="0" r="1270" b="0"/>
            <wp:docPr id="382" name="Рисунок 382" descr="C:\Users\Asus\AppData\Local\Microsoft\Windows\INetCache\Content.MSO\E386763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C:\Users\Asus\AppData\Local\Microsoft\Windows\INetCache\Content.MSO\E386763A.tmp"/>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156681" cy="1298524"/>
                    </a:xfrm>
                    <a:prstGeom prst="rect">
                      <a:avLst/>
                    </a:prstGeom>
                    <a:noFill/>
                    <a:ln>
                      <a:noFill/>
                    </a:ln>
                  </pic:spPr>
                </pic:pic>
              </a:graphicData>
            </a:graphic>
          </wp:inline>
        </w:drawing>
      </w:r>
    </w:p>
    <w:p w14:paraId="238F522F" w14:textId="0A080695" w:rsidR="0083425F" w:rsidRDefault="0083425F" w:rsidP="0048106D">
      <w:pPr>
        <w:pStyle w:val="af1"/>
        <w:shd w:val="clear" w:color="auto" w:fill="FFFFFF"/>
        <w:tabs>
          <w:tab w:val="left" w:pos="851"/>
        </w:tabs>
        <w:spacing w:after="0" w:line="240" w:lineRule="auto"/>
        <w:ind w:left="0" w:firstLine="567"/>
        <w:jc w:val="both"/>
        <w:rPr>
          <w:rFonts w:ascii="Times New Roman" w:hAnsi="Times New Roman"/>
          <w:color w:val="000000"/>
          <w:sz w:val="24"/>
          <w:szCs w:val="24"/>
        </w:rPr>
      </w:pPr>
    </w:p>
    <w:p w14:paraId="70F1433D" w14:textId="77777777" w:rsidR="0083425F" w:rsidRPr="0083425F" w:rsidRDefault="0083425F" w:rsidP="0048106D">
      <w:pPr>
        <w:pStyle w:val="af1"/>
        <w:shd w:val="clear" w:color="auto" w:fill="FFFFFF"/>
        <w:tabs>
          <w:tab w:val="left" w:pos="851"/>
        </w:tabs>
        <w:spacing w:after="0" w:line="240" w:lineRule="auto"/>
        <w:ind w:left="0" w:firstLine="567"/>
        <w:jc w:val="both"/>
        <w:rPr>
          <w:rFonts w:ascii="Times New Roman" w:hAnsi="Times New Roman"/>
          <w:color w:val="000000"/>
          <w:sz w:val="24"/>
          <w:szCs w:val="24"/>
        </w:rPr>
      </w:pPr>
    </w:p>
    <w:p w14:paraId="61A80756" w14:textId="12BC2DD1" w:rsidR="0083425F" w:rsidRDefault="0083425F" w:rsidP="0083425F">
      <w:pPr>
        <w:ind w:firstLine="567"/>
        <w:jc w:val="left"/>
        <w:rPr>
          <w:b/>
          <w:color w:val="000000"/>
          <w:sz w:val="20"/>
          <w:szCs w:val="20"/>
          <w:lang w:val="kk-KZ"/>
        </w:rPr>
      </w:pPr>
      <w:r w:rsidRPr="0048106D">
        <w:rPr>
          <w:b/>
          <w:color w:val="000000"/>
          <w:sz w:val="20"/>
          <w:szCs w:val="20"/>
          <w:lang w:val="kk-KZ"/>
        </w:rPr>
        <w:lastRenderedPageBreak/>
        <w:t>Условные обозначения:</w:t>
      </w:r>
    </w:p>
    <w:p w14:paraId="58366871" w14:textId="77777777" w:rsidR="0083425F" w:rsidRPr="00EF2692" w:rsidRDefault="0083425F" w:rsidP="00EF2692">
      <w:pPr>
        <w:ind w:firstLine="567"/>
        <w:jc w:val="left"/>
        <w:rPr>
          <w:b/>
          <w:color w:val="000000"/>
          <w:sz w:val="20"/>
          <w:szCs w:val="20"/>
          <w:lang w:val="kk-KZ"/>
        </w:rPr>
      </w:pPr>
    </w:p>
    <w:p w14:paraId="062E5D97" w14:textId="4AEF06AC" w:rsidR="0083425F" w:rsidRPr="002C4560" w:rsidRDefault="0083425F" w:rsidP="002C4560">
      <w:pPr>
        <w:ind w:firstLine="567"/>
        <w:rPr>
          <w:color w:val="000000"/>
          <w:sz w:val="20"/>
          <w:szCs w:val="20"/>
        </w:rPr>
      </w:pPr>
      <w:r w:rsidRPr="002C4560">
        <w:rPr>
          <w:color w:val="000000"/>
          <w:sz w:val="20"/>
          <w:szCs w:val="20"/>
          <w:lang w:val="en-US"/>
        </w:rPr>
        <w:t>F</w:t>
      </w:r>
      <w:r w:rsidRPr="002C4560">
        <w:rPr>
          <w:color w:val="000000"/>
          <w:sz w:val="20"/>
          <w:szCs w:val="20"/>
        </w:rPr>
        <w:t xml:space="preserve">- </w:t>
      </w:r>
      <w:r w:rsidRPr="002C4560">
        <w:rPr>
          <w:color w:val="000000"/>
          <w:sz w:val="20"/>
          <w:szCs w:val="20"/>
          <w:lang w:val="kk-KZ"/>
        </w:rPr>
        <w:t>сила</w:t>
      </w:r>
      <w:r w:rsidRPr="002C4560">
        <w:rPr>
          <w:color w:val="000000"/>
          <w:sz w:val="20"/>
          <w:szCs w:val="20"/>
        </w:rPr>
        <w:t>;</w:t>
      </w:r>
    </w:p>
    <w:p w14:paraId="3BC91A2F" w14:textId="35EF35E8" w:rsidR="0083425F" w:rsidRPr="002C4560" w:rsidRDefault="00865362" w:rsidP="002C4560">
      <w:pPr>
        <w:ind w:firstLine="567"/>
        <w:rPr>
          <w:color w:val="000000"/>
          <w:sz w:val="20"/>
          <w:szCs w:val="20"/>
        </w:rPr>
      </w:pPr>
      <w:r>
        <w:rPr>
          <w:sz w:val="20"/>
          <w:szCs w:val="20"/>
        </w:rPr>
        <w:pict w14:anchorId="2188BAE6">
          <v:shape id="_x0000_i1029" type="#_x0000_t75" style="width:9pt;height:12.75pt;visibility:visible;mso-wrap-style:square" o:bullet="t">
            <v:imagedata r:id="rId42" o:title="990A4A58"/>
          </v:shape>
        </w:pict>
      </w:r>
      <w:r w:rsidR="0083425F" w:rsidRPr="002C4560">
        <w:rPr>
          <w:color w:val="000000"/>
          <w:sz w:val="20"/>
          <w:szCs w:val="20"/>
        </w:rPr>
        <w:t xml:space="preserve"> – </w:t>
      </w:r>
      <w:r w:rsidR="0083425F" w:rsidRPr="002C4560">
        <w:rPr>
          <w:color w:val="000000"/>
          <w:sz w:val="20"/>
          <w:szCs w:val="20"/>
          <w:lang w:val="kk-KZ"/>
        </w:rPr>
        <w:t>отклонение</w:t>
      </w:r>
      <w:r w:rsidR="0083425F" w:rsidRPr="002C4560">
        <w:rPr>
          <w:color w:val="000000"/>
          <w:sz w:val="20"/>
          <w:szCs w:val="20"/>
        </w:rPr>
        <w:t>;</w:t>
      </w:r>
    </w:p>
    <w:p w14:paraId="3E9D16BD" w14:textId="1332743B" w:rsidR="0083425F" w:rsidRPr="002C4560" w:rsidRDefault="0083425F" w:rsidP="002C4560">
      <w:pPr>
        <w:ind w:firstLine="567"/>
        <w:rPr>
          <w:color w:val="000000"/>
          <w:sz w:val="20"/>
          <w:szCs w:val="20"/>
        </w:rPr>
      </w:pPr>
      <w:r w:rsidRPr="002C4560">
        <w:rPr>
          <w:noProof/>
          <w:color w:val="000000"/>
          <w:sz w:val="20"/>
          <w:szCs w:val="20"/>
        </w:rPr>
        <w:drawing>
          <wp:inline distT="0" distB="0" distL="0" distR="0" wp14:anchorId="28FD001F" wp14:editId="30283AF4">
            <wp:extent cx="152400" cy="201561"/>
            <wp:effectExtent l="0" t="0" r="0" b="8255"/>
            <wp:docPr id="386" name="Рисунок 386" descr="C:\Users\Asus\AppData\Local\Microsoft\Windows\INetCache\Content.MSO\9BE03EB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C:\Users\Asus\AppData\Local\Microsoft\Windows\INetCache\Content.MSO\9BE03EB0.tmp"/>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6340" cy="219997"/>
                    </a:xfrm>
                    <a:prstGeom prst="rect">
                      <a:avLst/>
                    </a:prstGeom>
                    <a:noFill/>
                    <a:ln>
                      <a:noFill/>
                    </a:ln>
                  </pic:spPr>
                </pic:pic>
              </a:graphicData>
            </a:graphic>
          </wp:inline>
        </w:drawing>
      </w:r>
      <w:r w:rsidRPr="002C4560">
        <w:rPr>
          <w:color w:val="000000"/>
          <w:sz w:val="20"/>
          <w:szCs w:val="20"/>
        </w:rPr>
        <w:t xml:space="preserve"> </w:t>
      </w:r>
      <w:r w:rsidRPr="002C4560">
        <w:rPr>
          <w:noProof/>
          <w:color w:val="000000"/>
          <w:sz w:val="20"/>
          <w:szCs w:val="20"/>
        </w:rPr>
        <w:drawing>
          <wp:inline distT="0" distB="0" distL="0" distR="0" wp14:anchorId="10D770C4" wp14:editId="419ABB30">
            <wp:extent cx="178420" cy="203200"/>
            <wp:effectExtent l="0" t="0" r="0" b="6350"/>
            <wp:docPr id="385" name="Рисунок 385" descr="C:\Users\Asus\AppData\Local\Microsoft\Windows\INetCache\Content.MSO\45D3E6D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Users\Asus\AppData\Local\Microsoft\Windows\INetCache\Content.MSO\45D3E6D2.tmp"/>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90638" cy="217115"/>
                    </a:xfrm>
                    <a:prstGeom prst="rect">
                      <a:avLst/>
                    </a:prstGeom>
                    <a:noFill/>
                    <a:ln>
                      <a:noFill/>
                    </a:ln>
                  </pic:spPr>
                </pic:pic>
              </a:graphicData>
            </a:graphic>
          </wp:inline>
        </w:drawing>
      </w:r>
      <w:r w:rsidRPr="002C4560">
        <w:rPr>
          <w:color w:val="000000"/>
          <w:sz w:val="20"/>
          <w:szCs w:val="20"/>
        </w:rPr>
        <w:t xml:space="preserve"> - </w:t>
      </w:r>
      <w:r w:rsidR="00EF2692" w:rsidRPr="002C4560">
        <w:rPr>
          <w:color w:val="000000"/>
          <w:sz w:val="20"/>
          <w:szCs w:val="20"/>
        </w:rPr>
        <w:t>отклонения линейной упругой трубки, подвергаемой нагрузкам </w:t>
      </w:r>
      <w:r w:rsidR="00EF2692" w:rsidRPr="002C4560">
        <w:rPr>
          <w:noProof/>
          <w:color w:val="000000"/>
          <w:sz w:val="20"/>
          <w:szCs w:val="20"/>
        </w:rPr>
        <w:drawing>
          <wp:inline distT="0" distB="0" distL="0" distR="0" wp14:anchorId="254B9B0C" wp14:editId="24003C05">
            <wp:extent cx="150175" cy="190500"/>
            <wp:effectExtent l="0" t="0" r="2540" b="0"/>
            <wp:docPr id="388" name="Рисунок 388" descr="C:\Users\Asus\AppData\Local\Microsoft\Windows\INetCache\Content.MSO\68E1286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Users\Asus\AppData\Local\Microsoft\Windows\INetCache\Content.MSO\68E12860.tmp"/>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56078" cy="197989"/>
                    </a:xfrm>
                    <a:prstGeom prst="rect">
                      <a:avLst/>
                    </a:prstGeom>
                    <a:noFill/>
                    <a:ln>
                      <a:noFill/>
                    </a:ln>
                  </pic:spPr>
                </pic:pic>
              </a:graphicData>
            </a:graphic>
          </wp:inline>
        </w:drawing>
      </w:r>
      <w:r w:rsidR="00EF2692" w:rsidRPr="002C4560">
        <w:rPr>
          <w:color w:val="000000"/>
          <w:sz w:val="20"/>
          <w:szCs w:val="20"/>
        </w:rPr>
        <w:t> и </w:t>
      </w:r>
      <w:r w:rsidR="00EF2692" w:rsidRPr="002C4560">
        <w:rPr>
          <w:noProof/>
          <w:color w:val="000000"/>
          <w:sz w:val="20"/>
          <w:szCs w:val="20"/>
        </w:rPr>
        <w:drawing>
          <wp:inline distT="0" distB="0" distL="0" distR="0" wp14:anchorId="6087E3F7" wp14:editId="16FA8DFF">
            <wp:extent cx="215900" cy="215900"/>
            <wp:effectExtent l="0" t="0" r="0" b="0"/>
            <wp:docPr id="387" name="Рисунок 387" descr="C:\Users\Asus\AppData\Local\Microsoft\Windows\INetCache\Content.MSO\9C3F8D6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C:\Users\Asus\AppData\Local\Microsoft\Windows\INetCache\Content.MSO\9C3F8D6E.tmp"/>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00EF2692" w:rsidRPr="002C4560">
        <w:rPr>
          <w:color w:val="000000"/>
          <w:sz w:val="20"/>
          <w:szCs w:val="20"/>
        </w:rPr>
        <w:t> соответственно;</w:t>
      </w:r>
    </w:p>
    <w:p w14:paraId="7F075F72" w14:textId="07BD7F3F" w:rsidR="00EF2692" w:rsidRPr="002C4560" w:rsidRDefault="00EF2692" w:rsidP="002C4560">
      <w:pPr>
        <w:ind w:firstLine="567"/>
        <w:rPr>
          <w:color w:val="000000"/>
          <w:sz w:val="20"/>
          <w:szCs w:val="20"/>
        </w:rPr>
      </w:pPr>
      <w:r w:rsidRPr="002C4560">
        <w:rPr>
          <w:noProof/>
          <w:color w:val="000000"/>
          <w:sz w:val="20"/>
          <w:szCs w:val="20"/>
        </w:rPr>
        <w:drawing>
          <wp:inline distT="0" distB="0" distL="0" distR="0" wp14:anchorId="5F4D6654" wp14:editId="2A3A65AA">
            <wp:extent cx="209550" cy="267642"/>
            <wp:effectExtent l="0" t="0" r="0" b="0"/>
            <wp:docPr id="22" name="Рисунок 22" descr="C:\Users\Asus\AppData\Local\Microsoft\Windows\INetCache\Content.MSO\8AFE993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sus\AppData\Local\Microsoft\Windows\INetCache\Content.MSO\8AFE9934.tmp"/>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14986" cy="274585"/>
                    </a:xfrm>
                    <a:prstGeom prst="rect">
                      <a:avLst/>
                    </a:prstGeom>
                    <a:noFill/>
                    <a:ln>
                      <a:noFill/>
                    </a:ln>
                  </pic:spPr>
                </pic:pic>
              </a:graphicData>
            </a:graphic>
          </wp:inline>
        </w:drawing>
      </w:r>
      <w:r w:rsidRPr="002C4560">
        <w:rPr>
          <w:color w:val="000000"/>
          <w:sz w:val="20"/>
          <w:szCs w:val="20"/>
        </w:rPr>
        <w:t>,</w:t>
      </w:r>
      <w:r w:rsidRPr="002C4560">
        <w:rPr>
          <w:noProof/>
          <w:color w:val="000000"/>
          <w:sz w:val="20"/>
          <w:szCs w:val="20"/>
        </w:rPr>
        <w:drawing>
          <wp:inline distT="0" distB="0" distL="0" distR="0" wp14:anchorId="4DDCE5C7" wp14:editId="649D59DF">
            <wp:extent cx="211873" cy="241300"/>
            <wp:effectExtent l="0" t="0" r="0" b="6350"/>
            <wp:docPr id="389" name="Рисунок 389" descr="C:\Users\Asus\AppData\Local\Microsoft\Windows\INetCache\Content.MSO\709B396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sus\AppData\Local\Microsoft\Windows\INetCache\Content.MSO\709B3962.tmp"/>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15302" cy="245205"/>
                    </a:xfrm>
                    <a:prstGeom prst="rect">
                      <a:avLst/>
                    </a:prstGeom>
                    <a:noFill/>
                    <a:ln>
                      <a:noFill/>
                    </a:ln>
                  </pic:spPr>
                </pic:pic>
              </a:graphicData>
            </a:graphic>
          </wp:inline>
        </w:drawing>
      </w:r>
      <w:r w:rsidRPr="002C4560">
        <w:rPr>
          <w:color w:val="000000"/>
          <w:sz w:val="20"/>
          <w:szCs w:val="20"/>
        </w:rPr>
        <w:t>- отклонения, прогнозируемые при моделировании упругопластической трубки, подверженной нагрузкам</w:t>
      </w:r>
      <w:r w:rsidRPr="002C4560">
        <w:rPr>
          <w:noProof/>
          <w:color w:val="000000"/>
          <w:sz w:val="20"/>
          <w:szCs w:val="20"/>
        </w:rPr>
        <w:drawing>
          <wp:inline distT="0" distB="0" distL="0" distR="0" wp14:anchorId="64F98C39" wp14:editId="62EFDD1E">
            <wp:extent cx="124905" cy="158444"/>
            <wp:effectExtent l="0" t="0" r="8890" b="0"/>
            <wp:docPr id="390" name="Рисунок 390" descr="C:\Users\Asus\AppData\Local\Microsoft\Windows\INetCache\Content.MSO\7AA17FC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sus\AppData\Local\Microsoft\Windows\INetCache\Content.MSO\7AA17FC0.tmp"/>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9634" cy="164443"/>
                    </a:xfrm>
                    <a:prstGeom prst="rect">
                      <a:avLst/>
                    </a:prstGeom>
                    <a:noFill/>
                    <a:ln>
                      <a:noFill/>
                    </a:ln>
                  </pic:spPr>
                </pic:pic>
              </a:graphicData>
            </a:graphic>
          </wp:inline>
        </w:drawing>
      </w:r>
      <w:r w:rsidRPr="002C4560">
        <w:rPr>
          <w:color w:val="000000"/>
          <w:sz w:val="20"/>
          <w:szCs w:val="20"/>
        </w:rPr>
        <w:t xml:space="preserve">и </w:t>
      </w:r>
      <w:r w:rsidRPr="002C4560">
        <w:rPr>
          <w:noProof/>
          <w:color w:val="000000"/>
          <w:sz w:val="20"/>
          <w:szCs w:val="20"/>
        </w:rPr>
        <w:drawing>
          <wp:inline distT="0" distB="0" distL="0" distR="0" wp14:anchorId="1B6B1A19" wp14:editId="7B5EC67C">
            <wp:extent cx="139700" cy="139700"/>
            <wp:effectExtent l="0" t="0" r="0" b="0"/>
            <wp:docPr id="25" name="Рисунок 25" descr="C:\Users\Asus\AppData\Local\Microsoft\Windows\INetCache\Content.MSO\309FBB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Asus\AppData\Local\Microsoft\Windows\INetCache\Content.MSO\309FBBCE.tmp"/>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2C4560">
        <w:rPr>
          <w:color w:val="000000"/>
          <w:sz w:val="20"/>
          <w:szCs w:val="20"/>
        </w:rPr>
        <w:t>соответственно;</w:t>
      </w:r>
    </w:p>
    <w:p w14:paraId="5BE2303F" w14:textId="0856C0C8" w:rsidR="00EF2692" w:rsidRPr="002C4560" w:rsidRDefault="00865362" w:rsidP="002C4560">
      <w:pPr>
        <w:ind w:firstLine="567"/>
        <w:rPr>
          <w:color w:val="000000"/>
          <w:sz w:val="20"/>
          <w:szCs w:val="20"/>
        </w:rPr>
      </w:pPr>
      <w:r>
        <w:rPr>
          <w:sz w:val="20"/>
          <w:szCs w:val="20"/>
        </w:rPr>
        <w:pict w14:anchorId="3F49ABF6">
          <v:shape id="_x0000_i1030" type="#_x0000_t75" style="width:12pt;height:15.75pt;visibility:visible;mso-wrap-style:square">
            <v:imagedata r:id="rId51" o:title="181A690C"/>
          </v:shape>
        </w:pict>
      </w:r>
      <w:r w:rsidR="00EF2692" w:rsidRPr="002C4560">
        <w:rPr>
          <w:color w:val="000000"/>
          <w:sz w:val="20"/>
          <w:szCs w:val="20"/>
        </w:rPr>
        <w:t>- нагрузка, прилагаемая к конкретной трубке для испытания на жесткость;</w:t>
      </w:r>
    </w:p>
    <w:p w14:paraId="46EA89AE" w14:textId="3421B6D5" w:rsidR="00EF2692" w:rsidRPr="002C4560" w:rsidRDefault="00865362" w:rsidP="002C4560">
      <w:pPr>
        <w:ind w:firstLine="567"/>
        <w:rPr>
          <w:color w:val="000000"/>
          <w:sz w:val="20"/>
          <w:szCs w:val="20"/>
        </w:rPr>
      </w:pPr>
      <w:r>
        <w:rPr>
          <w:sz w:val="20"/>
          <w:szCs w:val="20"/>
        </w:rPr>
        <w:pict w14:anchorId="19700DD9">
          <v:shape id="_x0000_i1031" type="#_x0000_t75" style="width:18pt;height:18pt;visibility:visible;mso-wrap-style:square">
            <v:imagedata r:id="rId52" o:title="75E90EFA"/>
          </v:shape>
        </w:pict>
      </w:r>
      <w:r w:rsidR="00EF2692" w:rsidRPr="002C4560">
        <w:rPr>
          <w:color w:val="000000"/>
          <w:sz w:val="20"/>
          <w:szCs w:val="20"/>
        </w:rPr>
        <w:t>- максимальная нагрузка при моделировании, которая приложена к трубке =</w:t>
      </w:r>
      <w:r w:rsidR="00EF2692" w:rsidRPr="002C4560">
        <w:rPr>
          <w:noProof/>
          <w:color w:val="000000"/>
          <w:sz w:val="20"/>
          <w:szCs w:val="20"/>
        </w:rPr>
        <w:drawing>
          <wp:inline distT="0" distB="0" distL="0" distR="0" wp14:anchorId="7A43BD4E" wp14:editId="05FD502F">
            <wp:extent cx="315553" cy="146050"/>
            <wp:effectExtent l="0" t="0" r="8890" b="6350"/>
            <wp:docPr id="393" name="Рисунок 393" descr="C:\Users\Asus\AppData\Local\Microsoft\Windows\INetCache\Content.MSO\5506211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Asus\AppData\Local\Microsoft\Windows\INetCache\Content.MSO\55062118.tmp"/>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30616" cy="153022"/>
                    </a:xfrm>
                    <a:prstGeom prst="rect">
                      <a:avLst/>
                    </a:prstGeom>
                    <a:noFill/>
                    <a:ln>
                      <a:noFill/>
                    </a:ln>
                  </pic:spPr>
                </pic:pic>
              </a:graphicData>
            </a:graphic>
          </wp:inline>
        </w:drawing>
      </w:r>
      <w:r w:rsidR="00EF2692" w:rsidRPr="002C4560">
        <w:rPr>
          <w:color w:val="000000"/>
          <w:sz w:val="20"/>
          <w:szCs w:val="20"/>
        </w:rPr>
        <w:t>;</w:t>
      </w:r>
    </w:p>
    <w:p w14:paraId="44350EA4" w14:textId="41010B38" w:rsidR="0083425F" w:rsidRPr="002C4560" w:rsidRDefault="00865362" w:rsidP="002C4560">
      <w:pPr>
        <w:ind w:firstLine="567"/>
        <w:rPr>
          <w:color w:val="000000"/>
          <w:sz w:val="20"/>
          <w:szCs w:val="20"/>
        </w:rPr>
      </w:pPr>
      <w:r>
        <w:rPr>
          <w:sz w:val="20"/>
          <w:szCs w:val="20"/>
        </w:rPr>
        <w:pict w14:anchorId="6C7AE070">
          <v:shape id="_x0000_i1032" type="#_x0000_t75" style="width:15pt;height:14.25pt;visibility:visible;mso-wrap-style:square">
            <v:imagedata r:id="rId54" o:title="BA49DEE6"/>
          </v:shape>
        </w:pict>
      </w:r>
      <w:r w:rsidR="00EF2692" w:rsidRPr="002C4560">
        <w:rPr>
          <w:color w:val="000000"/>
          <w:sz w:val="20"/>
          <w:szCs w:val="20"/>
        </w:rPr>
        <w:t>- разница между приложенной нагрузкой и прогнозируемой максимальной нагрузкой моделирования.</w:t>
      </w:r>
    </w:p>
    <w:p w14:paraId="4E9FAA05" w14:textId="77777777" w:rsidR="00EF2692" w:rsidRPr="00EF2692" w:rsidRDefault="00EF2692" w:rsidP="00EF2692">
      <w:pPr>
        <w:ind w:firstLine="567"/>
        <w:rPr>
          <w:color w:val="000000"/>
          <w:sz w:val="20"/>
          <w:szCs w:val="20"/>
        </w:rPr>
      </w:pPr>
    </w:p>
    <w:p w14:paraId="561AA26C" w14:textId="4913D4CB" w:rsidR="00595AB0" w:rsidRPr="00EF2692" w:rsidRDefault="00EF2692" w:rsidP="00EF2692">
      <w:pPr>
        <w:pStyle w:val="afe"/>
        <w:spacing w:after="200"/>
        <w:jc w:val="center"/>
        <w:rPr>
          <w:b/>
          <w:color w:val="000000"/>
          <w:sz w:val="24"/>
        </w:rPr>
      </w:pPr>
      <w:r>
        <w:rPr>
          <w:rStyle w:val="19"/>
          <w:rFonts w:ascii="Times New Roman" w:hAnsi="Times New Roman" w:cs="Times New Roman"/>
          <w:bCs w:val="0"/>
          <w:color w:val="000000"/>
          <w:sz w:val="24"/>
          <w:szCs w:val="24"/>
        </w:rPr>
        <w:t>Рисунок Е.5 –</w:t>
      </w:r>
      <w:r w:rsidR="00595AB0" w:rsidRPr="00EF2692">
        <w:rPr>
          <w:rStyle w:val="19"/>
          <w:rFonts w:ascii="Times New Roman" w:hAnsi="Times New Roman" w:cs="Times New Roman"/>
          <w:bCs w:val="0"/>
          <w:color w:val="000000"/>
          <w:sz w:val="24"/>
          <w:szCs w:val="24"/>
        </w:rPr>
        <w:t xml:space="preserve"> Схема возможных результатов моделирования</w:t>
      </w:r>
    </w:p>
    <w:p w14:paraId="66780171" w14:textId="6EE0399E" w:rsidR="00595AB0" w:rsidRDefault="00865362" w:rsidP="00EF2692">
      <w:pPr>
        <w:pStyle w:val="afe"/>
        <w:spacing w:after="0"/>
        <w:ind w:firstLine="567"/>
        <w:rPr>
          <w:rStyle w:val="19"/>
          <w:rFonts w:ascii="Times New Roman" w:hAnsi="Times New Roman" w:cs="Times New Roman"/>
          <w:b w:val="0"/>
          <w:bCs w:val="0"/>
          <w:color w:val="000000"/>
          <w:sz w:val="24"/>
          <w:szCs w:val="24"/>
        </w:rPr>
      </w:pPr>
      <w:r>
        <w:pict w14:anchorId="74F8263F">
          <v:shape id="_x0000_i1033" type="#_x0000_t75" style="width:9pt;height:11.25pt;visibility:visible;mso-wrap-style:square">
            <v:imagedata r:id="rId51" o:title="31C759BC"/>
          </v:shape>
        </w:pict>
      </w:r>
      <w:r w:rsidR="00595AB0" w:rsidRPr="002529F5">
        <w:rPr>
          <w:rStyle w:val="19"/>
          <w:rFonts w:ascii="Times New Roman" w:hAnsi="Times New Roman" w:cs="Times New Roman"/>
          <w:b w:val="0"/>
          <w:bCs w:val="0"/>
          <w:color w:val="000000"/>
          <w:sz w:val="24"/>
          <w:szCs w:val="24"/>
        </w:rPr>
        <w:t xml:space="preserve"> был рассчитан как нагрузка, необходимая для того, чтобы балка стала пластичным шарниром. Это может</w:t>
      </w:r>
      <w:r w:rsidR="00EF2692">
        <w:rPr>
          <w:rStyle w:val="19"/>
          <w:rFonts w:ascii="Times New Roman" w:hAnsi="Times New Roman" w:cs="Times New Roman"/>
          <w:b w:val="0"/>
          <w:bCs w:val="0"/>
          <w:color w:val="000000"/>
          <w:sz w:val="24"/>
          <w:szCs w:val="24"/>
        </w:rPr>
        <w:t xml:space="preserve"> </w:t>
      </w:r>
      <w:r w:rsidR="00595AB0" w:rsidRPr="002529F5">
        <w:rPr>
          <w:rStyle w:val="19"/>
          <w:rFonts w:ascii="Times New Roman" w:hAnsi="Times New Roman" w:cs="Times New Roman"/>
          <w:b w:val="0"/>
          <w:bCs w:val="0"/>
          <w:color w:val="000000"/>
          <w:sz w:val="24"/>
          <w:szCs w:val="24"/>
        </w:rPr>
        <w:t>быть показано с помощью формулы (Е.</w:t>
      </w:r>
      <w:r w:rsidR="00EF2692">
        <w:rPr>
          <w:rStyle w:val="19"/>
          <w:rFonts w:ascii="Times New Roman" w:hAnsi="Times New Roman" w:cs="Times New Roman"/>
          <w:b w:val="0"/>
          <w:bCs w:val="0"/>
          <w:color w:val="000000"/>
          <w:sz w:val="24"/>
          <w:szCs w:val="24"/>
        </w:rPr>
        <w:t>6</w:t>
      </w:r>
      <w:r w:rsidR="00595AB0" w:rsidRPr="002529F5">
        <w:rPr>
          <w:rStyle w:val="19"/>
          <w:rFonts w:ascii="Times New Roman" w:hAnsi="Times New Roman" w:cs="Times New Roman"/>
          <w:b w:val="0"/>
          <w:bCs w:val="0"/>
          <w:color w:val="000000"/>
          <w:sz w:val="24"/>
          <w:szCs w:val="24"/>
        </w:rPr>
        <w:t>) и зависимости между нагрузкой в ц</w:t>
      </w:r>
      <w:r w:rsidR="00595AB0">
        <w:rPr>
          <w:rStyle w:val="19"/>
          <w:rFonts w:ascii="Times New Roman" w:hAnsi="Times New Roman" w:cs="Times New Roman"/>
          <w:b w:val="0"/>
          <w:bCs w:val="0"/>
          <w:color w:val="000000"/>
          <w:sz w:val="24"/>
          <w:szCs w:val="24"/>
        </w:rPr>
        <w:t>ентре диапазона и изгибающим мо</w:t>
      </w:r>
      <w:r w:rsidR="00EF2692">
        <w:rPr>
          <w:rStyle w:val="19"/>
          <w:rFonts w:ascii="Times New Roman" w:hAnsi="Times New Roman" w:cs="Times New Roman"/>
          <w:b w:val="0"/>
          <w:bCs w:val="0"/>
          <w:color w:val="000000"/>
          <w:sz w:val="24"/>
          <w:szCs w:val="24"/>
        </w:rPr>
        <w:t xml:space="preserve">ментом, </w:t>
      </w:r>
      <w:r w:rsidR="00595AB0" w:rsidRPr="002529F5">
        <w:rPr>
          <w:rStyle w:val="19"/>
          <w:rFonts w:ascii="Times New Roman" w:hAnsi="Times New Roman" w:cs="Times New Roman"/>
          <w:b w:val="0"/>
          <w:bCs w:val="0"/>
          <w:color w:val="000000"/>
          <w:sz w:val="24"/>
          <w:szCs w:val="24"/>
        </w:rPr>
        <w:t>как указано в формуле</w:t>
      </w:r>
      <w:r w:rsidR="00EF2692">
        <w:rPr>
          <w:rStyle w:val="19"/>
          <w:rFonts w:ascii="Times New Roman" w:hAnsi="Times New Roman" w:cs="Times New Roman"/>
          <w:b w:val="0"/>
          <w:bCs w:val="0"/>
          <w:color w:val="000000"/>
          <w:sz w:val="24"/>
          <w:szCs w:val="24"/>
        </w:rPr>
        <w:t>:</w:t>
      </w:r>
    </w:p>
    <w:p w14:paraId="6591B219" w14:textId="77777777" w:rsidR="00EF2692" w:rsidRPr="00EF2692" w:rsidRDefault="00EF2692" w:rsidP="00EF2692">
      <w:pPr>
        <w:pStyle w:val="afe"/>
        <w:spacing w:after="0"/>
        <w:ind w:firstLine="567"/>
        <w:rPr>
          <w:color w:val="000000"/>
          <w:sz w:val="24"/>
        </w:rPr>
      </w:pPr>
    </w:p>
    <w:p w14:paraId="24DC47AF" w14:textId="068E4243" w:rsidR="00595AB0" w:rsidRPr="002529F5" w:rsidRDefault="00EF2692" w:rsidP="00EF2692">
      <w:pPr>
        <w:pStyle w:val="afe"/>
        <w:spacing w:after="380"/>
        <w:ind w:firstLine="567"/>
        <w:rPr>
          <w:b/>
          <w:bCs/>
          <w:sz w:val="24"/>
        </w:rPr>
      </w:pPr>
      <w:r>
        <w:rPr>
          <w:rStyle w:val="19"/>
          <w:b w:val="0"/>
          <w:noProof/>
          <w:color w:val="000000"/>
        </w:rPr>
        <w:drawing>
          <wp:inline distT="0" distB="0" distL="0" distR="0" wp14:anchorId="6D6B0F63" wp14:editId="3F3A2C9F">
            <wp:extent cx="1766640" cy="330200"/>
            <wp:effectExtent l="0" t="0" r="5080" b="0"/>
            <wp:docPr id="31" name="Рисунок 31" descr="C:\Users\Asus\AppData\Local\Microsoft\Windows\INetCache\Content.MSO\61333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Asus\AppData\Local\Microsoft\Windows\INetCache\Content.MSO\613332A.tmp"/>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71355" cy="331081"/>
                    </a:xfrm>
                    <a:prstGeom prst="rect">
                      <a:avLst/>
                    </a:prstGeom>
                    <a:noFill/>
                    <a:ln>
                      <a:noFill/>
                    </a:ln>
                  </pic:spPr>
                </pic:pic>
              </a:graphicData>
            </a:graphic>
          </wp:inline>
        </w:drawing>
      </w:r>
      <w:r w:rsidRPr="002529F5">
        <w:rPr>
          <w:rStyle w:val="19"/>
          <w:rFonts w:ascii="Times New Roman" w:hAnsi="Times New Roman" w:cs="Times New Roman"/>
          <w:b w:val="0"/>
          <w:bCs w:val="0"/>
          <w:color w:val="000000"/>
          <w:sz w:val="24"/>
          <w:szCs w:val="24"/>
        </w:rPr>
        <w:t xml:space="preserve"> </w:t>
      </w:r>
      <w:r>
        <w:rPr>
          <w:rStyle w:val="19"/>
          <w:rFonts w:ascii="Times New Roman" w:hAnsi="Times New Roman" w:cs="Times New Roman"/>
          <w:b w:val="0"/>
          <w:bCs w:val="0"/>
          <w:color w:val="000000"/>
          <w:sz w:val="24"/>
          <w:szCs w:val="24"/>
        </w:rPr>
        <w:t xml:space="preserve">                                 </w:t>
      </w:r>
      <w:r w:rsidR="00595AB0" w:rsidRPr="002529F5">
        <w:rPr>
          <w:rStyle w:val="19"/>
          <w:rFonts w:ascii="Times New Roman" w:hAnsi="Times New Roman" w:cs="Times New Roman"/>
          <w:b w:val="0"/>
          <w:bCs w:val="0"/>
          <w:color w:val="000000"/>
          <w:sz w:val="24"/>
          <w:szCs w:val="24"/>
        </w:rPr>
        <w:t>(Е.</w:t>
      </w:r>
      <w:r w:rsidRPr="00EF2692">
        <w:rPr>
          <w:rStyle w:val="19"/>
          <w:b w:val="0"/>
          <w:noProof/>
          <w:color w:val="000000"/>
        </w:rPr>
        <w:t xml:space="preserve"> </w:t>
      </w:r>
      <w:r w:rsidR="00595AB0" w:rsidRPr="002529F5">
        <w:rPr>
          <w:rStyle w:val="19"/>
          <w:rFonts w:ascii="Times New Roman" w:hAnsi="Times New Roman" w:cs="Times New Roman"/>
          <w:b w:val="0"/>
          <w:bCs w:val="0"/>
          <w:color w:val="000000"/>
          <w:sz w:val="24"/>
          <w:szCs w:val="24"/>
        </w:rPr>
        <w:t>13)</w:t>
      </w:r>
      <w:r w:rsidRPr="00EF2692">
        <w:rPr>
          <w:rStyle w:val="19"/>
          <w:b w:val="0"/>
          <w:noProof/>
          <w:color w:val="000000"/>
        </w:rPr>
        <w:t xml:space="preserve"> </w:t>
      </w:r>
    </w:p>
    <w:p w14:paraId="31B6D32D" w14:textId="758968FC" w:rsidR="00595AB0" w:rsidRPr="002529F5" w:rsidRDefault="00595AB0" w:rsidP="00EF2692">
      <w:pPr>
        <w:pStyle w:val="afe"/>
        <w:spacing w:after="0"/>
        <w:ind w:firstLine="520"/>
        <w:rPr>
          <w:bCs/>
          <w:sz w:val="24"/>
        </w:rPr>
      </w:pPr>
      <w:r w:rsidRPr="002529F5">
        <w:rPr>
          <w:rStyle w:val="19"/>
          <w:rFonts w:ascii="Times New Roman" w:hAnsi="Times New Roman" w:cs="Times New Roman"/>
          <w:b w:val="0"/>
          <w:bCs w:val="0"/>
          <w:color w:val="000000"/>
          <w:sz w:val="24"/>
          <w:szCs w:val="24"/>
        </w:rPr>
        <w:t xml:space="preserve">Предложенный критерий приемлемости максимально допустимого отклонения </w:t>
      </w:r>
      <w:r w:rsidR="00EF2692">
        <w:rPr>
          <w:rStyle w:val="19"/>
          <w:noProof/>
          <w:color w:val="000000"/>
        </w:rPr>
        <w:drawing>
          <wp:inline distT="0" distB="0" distL="0" distR="0" wp14:anchorId="4B81BEFB" wp14:editId="451BDAC4">
            <wp:extent cx="151765" cy="193838"/>
            <wp:effectExtent l="0" t="0" r="635" b="0"/>
            <wp:docPr id="396" name="Рисунок 396" descr="C:\Users\Asus\AppData\Local\Microsoft\Windows\INetCache\Content.MSO\AD782E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C:\Users\Asus\AppData\Local\Microsoft\Windows\INetCache\Content.MSO\AD782E29.tmp"/>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9133" cy="216021"/>
                    </a:xfrm>
                    <a:prstGeom prst="rect">
                      <a:avLst/>
                    </a:prstGeom>
                    <a:noFill/>
                    <a:ln>
                      <a:noFill/>
                    </a:ln>
                  </pic:spPr>
                </pic:pic>
              </a:graphicData>
            </a:graphic>
          </wp:inline>
        </w:drawing>
      </w:r>
      <w:r w:rsidR="00EF2692">
        <w:rPr>
          <w:rStyle w:val="19"/>
          <w:rFonts w:ascii="Times New Roman" w:hAnsi="Times New Roman" w:cs="Times New Roman"/>
          <w:b w:val="0"/>
          <w:bCs w:val="0"/>
          <w:color w:val="000000"/>
          <w:sz w:val="24"/>
          <w:szCs w:val="24"/>
        </w:rPr>
        <w:t xml:space="preserve">, </w:t>
      </w:r>
      <w:r w:rsidRPr="002529F5">
        <w:rPr>
          <w:rStyle w:val="19"/>
          <w:rFonts w:ascii="Times New Roman" w:hAnsi="Times New Roman" w:cs="Times New Roman"/>
          <w:b w:val="0"/>
          <w:bCs w:val="0"/>
          <w:color w:val="000000"/>
          <w:sz w:val="24"/>
          <w:szCs w:val="24"/>
        </w:rPr>
        <w:t>как</w:t>
      </w:r>
      <w:r>
        <w:rPr>
          <w:rStyle w:val="19"/>
          <w:rFonts w:ascii="Times New Roman" w:hAnsi="Times New Roman" w:cs="Times New Roman"/>
          <w:b w:val="0"/>
          <w:bCs w:val="0"/>
          <w:color w:val="000000"/>
          <w:sz w:val="24"/>
          <w:szCs w:val="24"/>
        </w:rPr>
        <w:t xml:space="preserve"> показано схематиче</w:t>
      </w:r>
      <w:r w:rsidRPr="002529F5">
        <w:rPr>
          <w:rStyle w:val="19"/>
          <w:rFonts w:ascii="Times New Roman" w:hAnsi="Times New Roman" w:cs="Times New Roman"/>
          <w:b w:val="0"/>
          <w:bCs w:val="0"/>
          <w:color w:val="000000"/>
          <w:sz w:val="24"/>
          <w:szCs w:val="24"/>
        </w:rPr>
        <w:t xml:space="preserve">ски на рисунке Е.5, определяется конечно-элементной моделью под </w:t>
      </w:r>
      <w:r w:rsidRPr="002529F5">
        <w:rPr>
          <w:rStyle w:val="19"/>
          <w:rFonts w:ascii="Times New Roman" w:hAnsi="Times New Roman" w:cs="Times New Roman"/>
          <w:b w:val="0"/>
          <w:bCs w:val="0"/>
          <w:color w:val="000000"/>
          <w:sz w:val="24"/>
          <w:szCs w:val="24"/>
          <w:lang w:val="en-US" w:eastAsia="en-US"/>
        </w:rPr>
        <w:t>LMC</w:t>
      </w:r>
      <w:r w:rsidRPr="002529F5">
        <w:rPr>
          <w:rStyle w:val="19"/>
          <w:rFonts w:ascii="Times New Roman" w:hAnsi="Times New Roman" w:cs="Times New Roman"/>
          <w:b w:val="0"/>
          <w:bCs w:val="0"/>
          <w:color w:val="000000"/>
          <w:sz w:val="24"/>
          <w:szCs w:val="24"/>
          <w:lang w:eastAsia="en-US"/>
        </w:rPr>
        <w:t xml:space="preserve"> </w:t>
      </w:r>
      <w:r w:rsidRPr="002529F5">
        <w:rPr>
          <w:rStyle w:val="19"/>
          <w:rFonts w:ascii="Times New Roman" w:hAnsi="Times New Roman" w:cs="Times New Roman"/>
          <w:b w:val="0"/>
          <w:bCs w:val="0"/>
          <w:color w:val="000000"/>
          <w:sz w:val="24"/>
          <w:szCs w:val="24"/>
        </w:rPr>
        <w:t>и соответствующим пределом текучести [по формуле (Е.11)] для каждой трубки.</w:t>
      </w:r>
    </w:p>
    <w:p w14:paraId="4DD02D94" w14:textId="77777777" w:rsidR="00595AB0" w:rsidRPr="002529F5" w:rsidRDefault="00595AB0" w:rsidP="00EF2692">
      <w:pPr>
        <w:widowControl w:val="0"/>
        <w:ind w:firstLine="567"/>
        <w:rPr>
          <w:sz w:val="24"/>
        </w:rPr>
      </w:pPr>
      <w:r w:rsidRPr="002529F5">
        <w:rPr>
          <w:bCs/>
          <w:color w:val="000000"/>
          <w:sz w:val="24"/>
        </w:rPr>
        <w:t>Сто восемь тестовых случаев были смоделированы с использованием моделей МКЭ. Основные выводы:</w:t>
      </w:r>
    </w:p>
    <w:p w14:paraId="46716480" w14:textId="2B745D0F" w:rsidR="00595AB0" w:rsidRPr="002529F5" w:rsidRDefault="00CE612F" w:rsidP="00EF2692">
      <w:pPr>
        <w:widowControl w:val="0"/>
        <w:ind w:firstLine="567"/>
        <w:rPr>
          <w:sz w:val="24"/>
        </w:rPr>
      </w:pPr>
      <w:r>
        <w:rPr>
          <w:bCs/>
          <w:color w:val="000000"/>
          <w:sz w:val="24"/>
        </w:rPr>
        <w:t>Модели МКЭ</w:t>
      </w:r>
      <w:r w:rsidR="00595AB0" w:rsidRPr="002529F5">
        <w:rPr>
          <w:bCs/>
          <w:color w:val="000000"/>
          <w:sz w:val="24"/>
        </w:rPr>
        <w:t xml:space="preserve"> как правило, предсказывают более высокую максимальную нагрузку, чем </w:t>
      </w:r>
      <w:r w:rsidR="00EF2692">
        <w:rPr>
          <w:bCs/>
          <w:i/>
          <w:iCs/>
          <w:noProof/>
          <w:color w:val="000000"/>
        </w:rPr>
        <w:drawing>
          <wp:inline distT="0" distB="0" distL="0" distR="0" wp14:anchorId="1A4569A8" wp14:editId="22FAADBB">
            <wp:extent cx="150175" cy="190500"/>
            <wp:effectExtent l="0" t="0" r="2540" b="0"/>
            <wp:docPr id="397" name="Рисунок 397" descr="C:\Users\Asus\AppData\Local\Microsoft\Windows\INetCache\Content.MSO\7CFE9B1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C:\Users\Asus\AppData\Local\Microsoft\Windows\INetCache\Content.MSO\7CFE9B1F.tmp"/>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55818" cy="197658"/>
                    </a:xfrm>
                    <a:prstGeom prst="rect">
                      <a:avLst/>
                    </a:prstGeom>
                    <a:noFill/>
                    <a:ln>
                      <a:noFill/>
                    </a:ln>
                  </pic:spPr>
                </pic:pic>
              </a:graphicData>
            </a:graphic>
          </wp:inline>
        </w:drawing>
      </w:r>
      <w:r w:rsidR="00595AB0" w:rsidRPr="002529F5">
        <w:rPr>
          <w:bCs/>
          <w:i/>
          <w:iCs/>
          <w:color w:val="000000"/>
          <w:sz w:val="24"/>
        </w:rPr>
        <w:t>,</w:t>
      </w:r>
      <w:r w:rsidR="00595AB0">
        <w:rPr>
          <w:bCs/>
          <w:color w:val="000000"/>
          <w:sz w:val="24"/>
        </w:rPr>
        <w:t xml:space="preserve"> но согласие меж</w:t>
      </w:r>
      <w:r w:rsidR="00595AB0" w:rsidRPr="002529F5">
        <w:rPr>
          <w:bCs/>
          <w:color w:val="000000"/>
          <w:sz w:val="24"/>
        </w:rPr>
        <w:t>ду теоретической и предсказанной максимальной нагрузкой МКЭ. как правило, приемлемо (результаты модели</w:t>
      </w:r>
      <w:r w:rsidR="00595AB0">
        <w:rPr>
          <w:bCs/>
          <w:color w:val="000000"/>
          <w:sz w:val="24"/>
        </w:rPr>
        <w:t xml:space="preserve"> </w:t>
      </w:r>
      <w:r w:rsidR="00595AB0" w:rsidRPr="002529F5">
        <w:rPr>
          <w:bCs/>
          <w:color w:val="000000"/>
          <w:sz w:val="24"/>
        </w:rPr>
        <w:t>показывают от 1.8 % до 8.9 % более высокую максимальную силу, чем предсказ</w:t>
      </w:r>
      <w:r w:rsidR="00595AB0">
        <w:rPr>
          <w:bCs/>
          <w:color w:val="000000"/>
          <w:sz w:val="24"/>
        </w:rPr>
        <w:t>ано формулой (Е.13)]. Это. веро</w:t>
      </w:r>
      <w:r w:rsidR="00595AB0" w:rsidRPr="002529F5">
        <w:rPr>
          <w:bCs/>
          <w:color w:val="000000"/>
          <w:sz w:val="24"/>
        </w:rPr>
        <w:t>ятно</w:t>
      </w:r>
      <w:proofErr w:type="gramStart"/>
      <w:r w:rsidR="00595AB0" w:rsidRPr="002529F5">
        <w:rPr>
          <w:bCs/>
          <w:color w:val="000000"/>
          <w:sz w:val="24"/>
        </w:rPr>
        <w:t>.</w:t>
      </w:r>
      <w:proofErr w:type="gramEnd"/>
      <w:r w:rsidR="00595AB0" w:rsidRPr="002529F5">
        <w:rPr>
          <w:bCs/>
          <w:color w:val="000000"/>
          <w:sz w:val="24"/>
        </w:rPr>
        <w:t xml:space="preserve"> связано с небольшим количеством деформационного упрочнения, реализованного в материальной модели</w:t>
      </w:r>
      <w:r w:rsidR="00595AB0">
        <w:rPr>
          <w:bCs/>
          <w:color w:val="000000"/>
          <w:sz w:val="24"/>
        </w:rPr>
        <w:t xml:space="preserve"> </w:t>
      </w:r>
      <w:r w:rsidR="00595AB0" w:rsidRPr="002529F5">
        <w:rPr>
          <w:bCs/>
          <w:color w:val="000000"/>
          <w:sz w:val="24"/>
        </w:rPr>
        <w:t>раствора МКЭ.</w:t>
      </w:r>
    </w:p>
    <w:p w14:paraId="07296542" w14:textId="77777777" w:rsidR="00595AB0" w:rsidRPr="002529F5" w:rsidRDefault="00595AB0" w:rsidP="00EF2692">
      <w:pPr>
        <w:widowControl w:val="0"/>
        <w:ind w:firstLine="567"/>
        <w:rPr>
          <w:sz w:val="24"/>
        </w:rPr>
      </w:pPr>
      <w:r w:rsidRPr="002529F5">
        <w:rPr>
          <w:bCs/>
          <w:color w:val="000000"/>
          <w:sz w:val="24"/>
        </w:rPr>
        <w:t>Модели для очень тонких трубок и/или толщин стенок показывают режимы разрушения, не предсказанные/разрешенные теорией пучка (т. е. локальное изгибание критического поперечн</w:t>
      </w:r>
      <w:r>
        <w:rPr>
          <w:bCs/>
          <w:color w:val="000000"/>
          <w:sz w:val="24"/>
        </w:rPr>
        <w:t>ого сечения); в результате неко</w:t>
      </w:r>
      <w:r w:rsidRPr="002529F5">
        <w:rPr>
          <w:bCs/>
          <w:color w:val="000000"/>
          <w:sz w:val="24"/>
        </w:rPr>
        <w:t>торые проектные пространства могут быть недопустимыми, а пределы спецификации для некоторых трубок не</w:t>
      </w:r>
      <w:r>
        <w:rPr>
          <w:bCs/>
          <w:color w:val="000000"/>
          <w:sz w:val="24"/>
        </w:rPr>
        <w:t xml:space="preserve"> </w:t>
      </w:r>
      <w:r w:rsidRPr="002529F5">
        <w:rPr>
          <w:bCs/>
          <w:color w:val="000000"/>
          <w:sz w:val="24"/>
        </w:rPr>
        <w:t>включены.</w:t>
      </w:r>
    </w:p>
    <w:p w14:paraId="5A1E57E3" w14:textId="2C16DE5A" w:rsidR="00595AB0" w:rsidRPr="002529F5" w:rsidRDefault="00595AB0" w:rsidP="00EF2692">
      <w:pPr>
        <w:widowControl w:val="0"/>
        <w:ind w:firstLine="567"/>
        <w:rPr>
          <w:sz w:val="24"/>
        </w:rPr>
      </w:pPr>
      <w:r w:rsidRPr="002529F5">
        <w:rPr>
          <w:bCs/>
          <w:color w:val="000000"/>
          <w:sz w:val="24"/>
        </w:rPr>
        <w:t>Для большинства трубок было проведено два моделирования. Каждый сл</w:t>
      </w:r>
      <w:r>
        <w:rPr>
          <w:bCs/>
          <w:color w:val="000000"/>
          <w:sz w:val="24"/>
        </w:rPr>
        <w:t>учай использует ранее предложен</w:t>
      </w:r>
      <w:r w:rsidRPr="002529F5">
        <w:rPr>
          <w:bCs/>
          <w:color w:val="000000"/>
          <w:sz w:val="24"/>
        </w:rPr>
        <w:t xml:space="preserve">ные силу и диапазон. Эти два случая отличаются размерами трубок и проделом </w:t>
      </w:r>
      <w:r>
        <w:rPr>
          <w:bCs/>
          <w:color w:val="000000"/>
          <w:sz w:val="24"/>
        </w:rPr>
        <w:t>текучести, как определено на ри</w:t>
      </w:r>
      <w:r w:rsidRPr="002529F5">
        <w:rPr>
          <w:bCs/>
          <w:color w:val="000000"/>
          <w:sz w:val="24"/>
        </w:rPr>
        <w:t xml:space="preserve">сунке Е.З. в формулах (Е.11) и (Е. 12}. Во всех случаях максимальное отклонение происходит для </w:t>
      </w:r>
      <w:r w:rsidRPr="002529F5">
        <w:rPr>
          <w:bCs/>
          <w:color w:val="000000"/>
          <w:sz w:val="24"/>
          <w:lang w:val="en-US" w:eastAsia="en-US"/>
        </w:rPr>
        <w:t>LMC</w:t>
      </w:r>
      <w:r w:rsidRPr="002529F5">
        <w:rPr>
          <w:bCs/>
          <w:color w:val="000000"/>
          <w:sz w:val="24"/>
          <w:lang w:eastAsia="en-US"/>
        </w:rPr>
        <w:t xml:space="preserve"> </w:t>
      </w:r>
      <w:r>
        <w:rPr>
          <w:bCs/>
          <w:color w:val="000000"/>
          <w:sz w:val="24"/>
        </w:rPr>
        <w:t>и соответ</w:t>
      </w:r>
      <w:r w:rsidRPr="002529F5">
        <w:rPr>
          <w:bCs/>
          <w:color w:val="000000"/>
          <w:sz w:val="24"/>
        </w:rPr>
        <w:t xml:space="preserve">ствующих </w:t>
      </w:r>
      <w:r w:rsidR="00EF2692">
        <w:rPr>
          <w:bCs/>
          <w:noProof/>
          <w:color w:val="000000"/>
        </w:rPr>
        <w:drawing>
          <wp:inline distT="0" distB="0" distL="0" distR="0" wp14:anchorId="1E22999A" wp14:editId="375C26F0">
            <wp:extent cx="505592" cy="171450"/>
            <wp:effectExtent l="0" t="0" r="8890" b="0"/>
            <wp:docPr id="34" name="Рисунок 34" descr="C:\Users\Asus\AppData\Local\Microsoft\Windows\INetCache\Content.MSO\BBB4F18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Asus\AppData\Local\Microsoft\Windows\INetCache\Content.MSO\BBB4F185.tmp"/>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15548" cy="174826"/>
                    </a:xfrm>
                    <a:prstGeom prst="rect">
                      <a:avLst/>
                    </a:prstGeom>
                    <a:noFill/>
                    <a:ln>
                      <a:noFill/>
                    </a:ln>
                  </pic:spPr>
                </pic:pic>
              </a:graphicData>
            </a:graphic>
          </wp:inline>
        </w:drawing>
      </w:r>
      <w:r w:rsidR="00EF2692">
        <w:rPr>
          <w:bCs/>
          <w:color w:val="000000"/>
          <w:sz w:val="24"/>
        </w:rPr>
        <w:t>.</w:t>
      </w:r>
    </w:p>
    <w:p w14:paraId="591E812C" w14:textId="77777777" w:rsidR="00595AB0" w:rsidRPr="00EF2692" w:rsidRDefault="00595AB0" w:rsidP="00EF2692">
      <w:pPr>
        <w:widowControl w:val="0"/>
        <w:ind w:firstLine="567"/>
        <w:rPr>
          <w:sz w:val="24"/>
        </w:rPr>
      </w:pPr>
      <w:r w:rsidRPr="00EF2692">
        <w:rPr>
          <w:bCs/>
          <w:color w:val="000000"/>
          <w:sz w:val="24"/>
        </w:rPr>
        <w:t>Отмечены некоторые частные случаи.</w:t>
      </w:r>
    </w:p>
    <w:p w14:paraId="024E496F" w14:textId="77777777" w:rsidR="00595AB0" w:rsidRPr="00EF2692" w:rsidRDefault="00595AB0" w:rsidP="00EF2692">
      <w:pPr>
        <w:widowControl w:val="0"/>
        <w:ind w:firstLine="567"/>
        <w:rPr>
          <w:sz w:val="24"/>
        </w:rPr>
      </w:pPr>
      <w:r w:rsidRPr="00EF2692">
        <w:rPr>
          <w:bCs/>
          <w:color w:val="000000"/>
          <w:sz w:val="24"/>
        </w:rPr>
        <w:t xml:space="preserve">Параметры испытания на жесткость не будут определены в настоящее время для любых трубок диаметром 0.18мм </w:t>
      </w:r>
      <w:r w:rsidRPr="00EF2692">
        <w:rPr>
          <w:bCs/>
          <w:color w:val="000000"/>
          <w:sz w:val="24"/>
          <w:lang w:eastAsia="en-US"/>
        </w:rPr>
        <w:t>(34</w:t>
      </w:r>
      <w:r w:rsidRPr="00EF2692">
        <w:rPr>
          <w:bCs/>
          <w:color w:val="000000"/>
          <w:sz w:val="24"/>
          <w:lang w:val="en-US" w:eastAsia="en-US"/>
        </w:rPr>
        <w:t>G</w:t>
      </w:r>
      <w:r w:rsidRPr="00EF2692">
        <w:rPr>
          <w:bCs/>
          <w:color w:val="000000"/>
          <w:sz w:val="24"/>
          <w:lang w:eastAsia="en-US"/>
        </w:rPr>
        <w:t>).</w:t>
      </w:r>
    </w:p>
    <w:p w14:paraId="1063CFA4" w14:textId="0E574A1C" w:rsidR="00595AB0" w:rsidRPr="00EF2692" w:rsidRDefault="00595AB0" w:rsidP="00EF2692">
      <w:pPr>
        <w:widowControl w:val="0"/>
        <w:ind w:firstLine="567"/>
        <w:rPr>
          <w:sz w:val="24"/>
        </w:rPr>
      </w:pPr>
      <w:r w:rsidRPr="00EF2692">
        <w:rPr>
          <w:bCs/>
          <w:color w:val="000000"/>
          <w:sz w:val="24"/>
        </w:rPr>
        <w:t xml:space="preserve">Параметры испытания на жесткость не будут определены в настоящее время для трубок 2.1 мм </w:t>
      </w:r>
      <w:r w:rsidRPr="00EF2692">
        <w:rPr>
          <w:bCs/>
          <w:color w:val="000000"/>
          <w:sz w:val="24"/>
          <w:lang w:eastAsia="en-US"/>
        </w:rPr>
        <w:t>(14</w:t>
      </w:r>
      <w:r w:rsidRPr="00EF2692">
        <w:rPr>
          <w:bCs/>
          <w:color w:val="000000"/>
          <w:sz w:val="24"/>
          <w:lang w:val="en-US" w:eastAsia="en-US"/>
        </w:rPr>
        <w:t>G</w:t>
      </w:r>
      <w:r w:rsidRPr="00EF2692">
        <w:rPr>
          <w:bCs/>
          <w:color w:val="000000"/>
          <w:sz w:val="24"/>
          <w:lang w:eastAsia="en-US"/>
        </w:rPr>
        <w:t xml:space="preserve">) </w:t>
      </w:r>
      <w:r w:rsidRPr="00EF2692">
        <w:rPr>
          <w:bCs/>
          <w:color w:val="000000"/>
          <w:sz w:val="24"/>
          <w:lang w:val="en-US" w:eastAsia="en-US"/>
        </w:rPr>
        <w:t>ETW</w:t>
      </w:r>
      <w:r w:rsidRPr="00EF2692">
        <w:rPr>
          <w:bCs/>
          <w:color w:val="000000"/>
          <w:sz w:val="24"/>
          <w:lang w:eastAsia="en-US"/>
        </w:rPr>
        <w:t xml:space="preserve">. </w:t>
      </w:r>
      <w:r w:rsidRPr="00EF2692">
        <w:rPr>
          <w:bCs/>
          <w:color w:val="000000"/>
          <w:sz w:val="24"/>
        </w:rPr>
        <w:t xml:space="preserve">1.8 мм </w:t>
      </w:r>
      <w:r w:rsidRPr="00EF2692">
        <w:rPr>
          <w:bCs/>
          <w:color w:val="000000"/>
          <w:sz w:val="24"/>
          <w:lang w:eastAsia="en-US"/>
        </w:rPr>
        <w:t>(15</w:t>
      </w:r>
      <w:r w:rsidRPr="00EF2692">
        <w:rPr>
          <w:bCs/>
          <w:color w:val="000000"/>
          <w:sz w:val="24"/>
          <w:lang w:val="en-US" w:eastAsia="en-US"/>
        </w:rPr>
        <w:t>G</w:t>
      </w:r>
      <w:r w:rsidRPr="00EF2692">
        <w:rPr>
          <w:bCs/>
          <w:color w:val="000000"/>
          <w:sz w:val="24"/>
          <w:lang w:eastAsia="en-US"/>
        </w:rPr>
        <w:t xml:space="preserve">) </w:t>
      </w:r>
      <w:r w:rsidRPr="00EF2692">
        <w:rPr>
          <w:bCs/>
          <w:color w:val="000000"/>
          <w:sz w:val="24"/>
          <w:lang w:val="en-US" w:eastAsia="en-US"/>
        </w:rPr>
        <w:t>ETW</w:t>
      </w:r>
      <w:r w:rsidRPr="00EF2692">
        <w:rPr>
          <w:bCs/>
          <w:color w:val="000000"/>
          <w:sz w:val="24"/>
          <w:lang w:eastAsia="en-US"/>
        </w:rPr>
        <w:t xml:space="preserve"> </w:t>
      </w:r>
      <w:r w:rsidRPr="00EF2692">
        <w:rPr>
          <w:bCs/>
          <w:color w:val="000000"/>
          <w:sz w:val="24"/>
        </w:rPr>
        <w:t xml:space="preserve">и 1.2 мм &lt;186) </w:t>
      </w:r>
      <w:r w:rsidRPr="00EF2692">
        <w:rPr>
          <w:bCs/>
          <w:color w:val="000000"/>
          <w:sz w:val="24"/>
          <w:lang w:val="en-US" w:eastAsia="en-US"/>
        </w:rPr>
        <w:t>ETW</w:t>
      </w:r>
      <w:r w:rsidRPr="00EF2692">
        <w:rPr>
          <w:bCs/>
          <w:color w:val="000000"/>
          <w:sz w:val="24"/>
          <w:lang w:eastAsia="en-US"/>
        </w:rPr>
        <w:t>.</w:t>
      </w:r>
    </w:p>
    <w:p w14:paraId="560AE359" w14:textId="60216F6A" w:rsidR="00B70754" w:rsidRPr="00EF2692" w:rsidRDefault="00595AB0" w:rsidP="00EF2692">
      <w:pPr>
        <w:pStyle w:val="af1"/>
        <w:shd w:val="clear" w:color="auto" w:fill="FFFFFF"/>
        <w:tabs>
          <w:tab w:val="left" w:pos="851"/>
        </w:tabs>
        <w:spacing w:after="0" w:line="240" w:lineRule="auto"/>
        <w:ind w:left="567" w:firstLine="567"/>
        <w:jc w:val="both"/>
        <w:rPr>
          <w:rFonts w:ascii="Times New Roman" w:hAnsi="Times New Roman"/>
          <w:sz w:val="24"/>
          <w:shd w:val="clear" w:color="auto" w:fill="FFFFFF"/>
        </w:rPr>
      </w:pPr>
      <w:r w:rsidRPr="00EF2692">
        <w:rPr>
          <w:rFonts w:ascii="Times New Roman" w:hAnsi="Times New Roman"/>
          <w:bCs/>
          <w:color w:val="000000"/>
          <w:sz w:val="24"/>
        </w:rPr>
        <w:lastRenderedPageBreak/>
        <w:t>Таблица параметров испытания жесткости настоящего стандарта основана на результатах моделирования МКЭ: таблица не приведена здесь, но включена в настоящий стандарт.</w:t>
      </w:r>
    </w:p>
    <w:p w14:paraId="7AC09E67" w14:textId="77777777" w:rsidR="00B70754" w:rsidRDefault="00B70754" w:rsidP="003A2826">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4A89C3C9" w14:textId="77777777" w:rsidR="00B70754" w:rsidRDefault="00B70754" w:rsidP="003A2826">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2228E54A" w14:textId="77777777" w:rsidR="00B70754" w:rsidRDefault="00B70754" w:rsidP="00B70754">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15F1179C" w14:textId="77777777" w:rsidR="00B70754" w:rsidRDefault="00B70754" w:rsidP="00B70754">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5D237956" w14:textId="77777777" w:rsidR="00B70754" w:rsidRDefault="00B70754" w:rsidP="00B70754">
      <w:pPr>
        <w:pStyle w:val="af1"/>
        <w:shd w:val="clear" w:color="auto" w:fill="FFFFFF"/>
        <w:tabs>
          <w:tab w:val="left" w:pos="851"/>
        </w:tabs>
        <w:spacing w:after="0" w:line="240" w:lineRule="auto"/>
        <w:ind w:left="567"/>
        <w:jc w:val="both"/>
        <w:rPr>
          <w:rFonts w:ascii="Times New Roman" w:hAnsi="Times New Roman"/>
          <w:sz w:val="24"/>
          <w:shd w:val="clear" w:color="auto" w:fill="FFFFFF"/>
        </w:rPr>
      </w:pPr>
    </w:p>
    <w:p w14:paraId="17ED4E9A" w14:textId="77777777" w:rsidR="00876E87" w:rsidRPr="00466DF5" w:rsidRDefault="00876E87" w:rsidP="00876E87">
      <w:pPr>
        <w:tabs>
          <w:tab w:val="left" w:pos="851"/>
          <w:tab w:val="left" w:pos="993"/>
        </w:tabs>
        <w:rPr>
          <w:sz w:val="24"/>
        </w:rPr>
      </w:pPr>
    </w:p>
    <w:p w14:paraId="05ED2781" w14:textId="77777777" w:rsidR="00876E87" w:rsidRPr="00466DF5" w:rsidRDefault="00876E87" w:rsidP="00876E87">
      <w:pPr>
        <w:tabs>
          <w:tab w:val="left" w:pos="851"/>
          <w:tab w:val="left" w:pos="993"/>
        </w:tabs>
        <w:rPr>
          <w:sz w:val="24"/>
        </w:rPr>
      </w:pPr>
    </w:p>
    <w:p w14:paraId="76112882" w14:textId="77777777" w:rsidR="00876E87" w:rsidRPr="00466DF5" w:rsidRDefault="00876E87" w:rsidP="00876E87">
      <w:pPr>
        <w:jc w:val="left"/>
        <w:rPr>
          <w:rFonts w:cs="Arial"/>
          <w:b/>
          <w:bCs/>
          <w:iCs/>
          <w:sz w:val="24"/>
        </w:rPr>
      </w:pPr>
      <w:r w:rsidRPr="00466DF5">
        <w:rPr>
          <w:sz w:val="24"/>
        </w:rPr>
        <w:br w:type="page"/>
      </w:r>
    </w:p>
    <w:p w14:paraId="474412E7" w14:textId="716B3E0A" w:rsidR="00EF2692" w:rsidRDefault="00EF2692" w:rsidP="00B70754">
      <w:pPr>
        <w:rPr>
          <w:sz w:val="24"/>
        </w:rPr>
      </w:pPr>
    </w:p>
    <w:p w14:paraId="13729235" w14:textId="77777777" w:rsidR="00EF2692" w:rsidRDefault="00EF2692" w:rsidP="00EF2692">
      <w:pPr>
        <w:pStyle w:val="af1"/>
        <w:shd w:val="clear" w:color="auto" w:fill="FFFFFF"/>
        <w:tabs>
          <w:tab w:val="left" w:pos="851"/>
        </w:tabs>
        <w:spacing w:after="0" w:line="240" w:lineRule="auto"/>
        <w:ind w:left="567"/>
        <w:jc w:val="both"/>
        <w:rPr>
          <w:rFonts w:ascii="Times New Roman" w:hAnsi="Times New Roman"/>
          <w:sz w:val="24"/>
          <w:shd w:val="clear" w:color="auto" w:fill="FFFFFF"/>
        </w:rPr>
      </w:pPr>
      <w:bookmarkStart w:id="61" w:name="bookmark191"/>
      <w:bookmarkStart w:id="62" w:name="bookmark192"/>
      <w:bookmarkStart w:id="63" w:name="bookmark193"/>
    </w:p>
    <w:p w14:paraId="2D5FC549" w14:textId="7DB31EE6" w:rsidR="00EF2692" w:rsidRPr="00595AB0" w:rsidRDefault="00EF2692" w:rsidP="00EF2692">
      <w:pPr>
        <w:keepNext/>
        <w:ind w:firstLine="567"/>
        <w:jc w:val="center"/>
        <w:outlineLvl w:val="1"/>
        <w:rPr>
          <w:sz w:val="24"/>
          <w:lang w:val="kk-KZ"/>
        </w:rPr>
      </w:pPr>
      <w:r>
        <w:rPr>
          <w:b/>
          <w:sz w:val="24"/>
          <w:lang w:val="kk-KZ" w:bidi="ru-RU"/>
        </w:rPr>
        <w:t xml:space="preserve">Приложение </w:t>
      </w:r>
      <w:r w:rsidR="00876E87">
        <w:rPr>
          <w:b/>
          <w:sz w:val="24"/>
          <w:lang w:val="en-US" w:bidi="ru-RU"/>
        </w:rPr>
        <w:t>B</w:t>
      </w:r>
      <w:r>
        <w:rPr>
          <w:b/>
          <w:sz w:val="24"/>
          <w:lang w:val="kk-KZ" w:bidi="ru-RU"/>
        </w:rPr>
        <w:t>А</w:t>
      </w:r>
    </w:p>
    <w:p w14:paraId="4E2046AE" w14:textId="77777777" w:rsidR="00EF2692" w:rsidRDefault="00EF2692" w:rsidP="00EF2692">
      <w:pPr>
        <w:widowControl w:val="0"/>
        <w:ind w:firstLine="567"/>
        <w:jc w:val="center"/>
        <w:rPr>
          <w:bCs/>
          <w:i/>
          <w:color w:val="000000"/>
          <w:sz w:val="24"/>
        </w:rPr>
      </w:pPr>
      <w:r w:rsidRPr="00595AB0">
        <w:rPr>
          <w:bCs/>
          <w:i/>
          <w:color w:val="000000"/>
          <w:sz w:val="24"/>
        </w:rPr>
        <w:t>(</w:t>
      </w:r>
      <w:r w:rsidRPr="00595AB0">
        <w:rPr>
          <w:bCs/>
          <w:i/>
          <w:color w:val="000000"/>
          <w:sz w:val="24"/>
          <w:lang w:val="kk-KZ"/>
        </w:rPr>
        <w:t>информационное</w:t>
      </w:r>
      <w:r w:rsidRPr="00595AB0">
        <w:rPr>
          <w:bCs/>
          <w:i/>
          <w:color w:val="000000"/>
          <w:sz w:val="24"/>
        </w:rPr>
        <w:t>)</w:t>
      </w:r>
    </w:p>
    <w:p w14:paraId="47444DCA" w14:textId="77777777" w:rsidR="00EF2692" w:rsidRPr="00595AB0" w:rsidRDefault="00EF2692" w:rsidP="00EF2692">
      <w:pPr>
        <w:widowControl w:val="0"/>
        <w:ind w:firstLine="567"/>
        <w:jc w:val="center"/>
        <w:rPr>
          <w:i/>
          <w:sz w:val="24"/>
        </w:rPr>
      </w:pPr>
    </w:p>
    <w:p w14:paraId="083D2B08" w14:textId="77777777" w:rsidR="00EF2692" w:rsidRPr="00EF2692" w:rsidRDefault="00EF2692" w:rsidP="00EF2692">
      <w:pPr>
        <w:pStyle w:val="51"/>
        <w:keepNext/>
        <w:keepLines/>
        <w:spacing w:after="0"/>
        <w:rPr>
          <w:rFonts w:ascii="Times New Roman" w:hAnsi="Times New Roman" w:cs="Times New Roman"/>
          <w:b w:val="0"/>
          <w:bCs w:val="0"/>
          <w:sz w:val="24"/>
          <w:szCs w:val="24"/>
        </w:rPr>
      </w:pPr>
      <w:r w:rsidRPr="00EF2692">
        <w:rPr>
          <w:rStyle w:val="50"/>
          <w:rFonts w:ascii="Times New Roman" w:hAnsi="Times New Roman" w:cs="Times New Roman"/>
          <w:b/>
          <w:bCs/>
          <w:color w:val="000000"/>
          <w:sz w:val="24"/>
          <w:szCs w:val="24"/>
        </w:rPr>
        <w:t>Сведения о соответствии ссылочных международных стандартов</w:t>
      </w:r>
      <w:r w:rsidRPr="00EF2692">
        <w:rPr>
          <w:rStyle w:val="50"/>
          <w:rFonts w:ascii="Times New Roman" w:hAnsi="Times New Roman" w:cs="Times New Roman"/>
          <w:b/>
          <w:bCs/>
          <w:color w:val="000000"/>
          <w:sz w:val="24"/>
          <w:szCs w:val="24"/>
        </w:rPr>
        <w:br/>
        <w:t>национальным стандартам</w:t>
      </w:r>
      <w:bookmarkEnd w:id="61"/>
      <w:bookmarkEnd w:id="62"/>
      <w:bookmarkEnd w:id="63"/>
    </w:p>
    <w:p w14:paraId="2DA88AC7" w14:textId="69F0DD82" w:rsidR="00EF2692" w:rsidRDefault="00EF2692" w:rsidP="00EF2692">
      <w:pPr>
        <w:pStyle w:val="affe"/>
        <w:rPr>
          <w:rStyle w:val="affd"/>
          <w:b/>
          <w:bCs/>
          <w:color w:val="000000"/>
          <w:sz w:val="24"/>
          <w:szCs w:val="24"/>
        </w:rPr>
      </w:pPr>
      <w:r w:rsidRPr="00EF2692">
        <w:rPr>
          <w:rStyle w:val="affd"/>
          <w:b/>
          <w:bCs/>
          <w:color w:val="000000"/>
          <w:sz w:val="24"/>
          <w:szCs w:val="24"/>
        </w:rPr>
        <w:t xml:space="preserve">Таблица </w:t>
      </w:r>
      <w:r w:rsidR="00876E87">
        <w:rPr>
          <w:rStyle w:val="affd"/>
          <w:b/>
          <w:bCs/>
          <w:color w:val="000000"/>
          <w:sz w:val="24"/>
          <w:szCs w:val="24"/>
          <w:lang w:val="en-US"/>
        </w:rPr>
        <w:t>B</w:t>
      </w:r>
      <w:r w:rsidRPr="00EF2692">
        <w:rPr>
          <w:rStyle w:val="affd"/>
          <w:b/>
          <w:bCs/>
          <w:color w:val="000000"/>
          <w:sz w:val="24"/>
          <w:szCs w:val="24"/>
        </w:rPr>
        <w:t>А.1</w:t>
      </w:r>
    </w:p>
    <w:p w14:paraId="5612E43D" w14:textId="5C99915C" w:rsidR="00EF2692" w:rsidRDefault="00EF2692" w:rsidP="00876E87">
      <w:pPr>
        <w:pStyle w:val="affe"/>
        <w:ind w:firstLine="567"/>
        <w:rPr>
          <w:b/>
          <w:bCs/>
          <w:sz w:val="24"/>
          <w:szCs w:val="24"/>
        </w:rPr>
      </w:pPr>
    </w:p>
    <w:tbl>
      <w:tblPr>
        <w:tblStyle w:val="aa"/>
        <w:tblW w:w="0" w:type="auto"/>
        <w:tblLook w:val="04A0" w:firstRow="1" w:lastRow="0" w:firstColumn="1" w:lastColumn="0" w:noHBand="0" w:noVBand="1"/>
      </w:tblPr>
      <w:tblGrid>
        <w:gridCol w:w="3069"/>
        <w:gridCol w:w="1746"/>
        <w:gridCol w:w="4529"/>
      </w:tblGrid>
      <w:tr w:rsidR="00EF2692" w:rsidRPr="00876E87" w14:paraId="320ACC62" w14:textId="77777777" w:rsidTr="00EF2692">
        <w:tc>
          <w:tcPr>
            <w:tcW w:w="0" w:type="auto"/>
            <w:tcBorders>
              <w:bottom w:val="double" w:sz="4" w:space="0" w:color="auto"/>
            </w:tcBorders>
            <w:hideMark/>
          </w:tcPr>
          <w:p w14:paraId="32DE3F31" w14:textId="77777777" w:rsidR="00EF2692" w:rsidRPr="00876E87" w:rsidRDefault="00EF2692" w:rsidP="00876E87">
            <w:pPr>
              <w:jc w:val="center"/>
              <w:rPr>
                <w:b/>
                <w:sz w:val="20"/>
                <w:szCs w:val="20"/>
              </w:rPr>
            </w:pPr>
            <w:r w:rsidRPr="00876E87">
              <w:rPr>
                <w:b/>
                <w:sz w:val="20"/>
                <w:szCs w:val="20"/>
              </w:rPr>
              <w:t>Обозначение ссылочного международного стандарта</w:t>
            </w:r>
          </w:p>
        </w:tc>
        <w:tc>
          <w:tcPr>
            <w:tcW w:w="0" w:type="auto"/>
            <w:tcBorders>
              <w:bottom w:val="double" w:sz="4" w:space="0" w:color="auto"/>
            </w:tcBorders>
            <w:hideMark/>
          </w:tcPr>
          <w:p w14:paraId="132B050F" w14:textId="77777777" w:rsidR="00EF2692" w:rsidRPr="00876E87" w:rsidRDefault="00EF2692" w:rsidP="00876E87">
            <w:pPr>
              <w:jc w:val="center"/>
              <w:rPr>
                <w:b/>
                <w:sz w:val="20"/>
                <w:szCs w:val="20"/>
              </w:rPr>
            </w:pPr>
            <w:r w:rsidRPr="00876E87">
              <w:rPr>
                <w:b/>
                <w:sz w:val="20"/>
                <w:szCs w:val="20"/>
              </w:rPr>
              <w:t>Степень соответствия</w:t>
            </w:r>
          </w:p>
        </w:tc>
        <w:tc>
          <w:tcPr>
            <w:tcW w:w="0" w:type="auto"/>
            <w:tcBorders>
              <w:bottom w:val="double" w:sz="4" w:space="0" w:color="auto"/>
            </w:tcBorders>
            <w:hideMark/>
          </w:tcPr>
          <w:p w14:paraId="746DC426" w14:textId="77777777" w:rsidR="00EF2692" w:rsidRPr="00876E87" w:rsidRDefault="00EF2692" w:rsidP="00876E87">
            <w:pPr>
              <w:jc w:val="center"/>
              <w:rPr>
                <w:b/>
                <w:sz w:val="20"/>
                <w:szCs w:val="20"/>
              </w:rPr>
            </w:pPr>
            <w:r w:rsidRPr="00876E87">
              <w:rPr>
                <w:b/>
                <w:sz w:val="20"/>
                <w:szCs w:val="20"/>
              </w:rPr>
              <w:t>Обозначение и наименование соответствующего национального стандарта</w:t>
            </w:r>
          </w:p>
        </w:tc>
      </w:tr>
      <w:tr w:rsidR="00EF2692" w:rsidRPr="00876E87" w14:paraId="3BC89178" w14:textId="77777777" w:rsidTr="00EF2692">
        <w:tc>
          <w:tcPr>
            <w:tcW w:w="0" w:type="auto"/>
            <w:tcBorders>
              <w:top w:val="double" w:sz="4" w:space="0" w:color="auto"/>
            </w:tcBorders>
            <w:hideMark/>
          </w:tcPr>
          <w:p w14:paraId="669F0C76" w14:textId="77777777" w:rsidR="00EF2692" w:rsidRPr="00876E87" w:rsidRDefault="00EF2692" w:rsidP="00876E87">
            <w:pPr>
              <w:pStyle w:val="formattext"/>
              <w:spacing w:before="0" w:beforeAutospacing="0" w:after="0" w:afterAutospacing="0"/>
              <w:rPr>
                <w:sz w:val="20"/>
                <w:szCs w:val="20"/>
              </w:rPr>
            </w:pPr>
            <w:r w:rsidRPr="00876E87">
              <w:rPr>
                <w:sz w:val="20"/>
                <w:szCs w:val="20"/>
              </w:rPr>
              <w:t>ISO 3696</w:t>
            </w:r>
          </w:p>
        </w:tc>
        <w:tc>
          <w:tcPr>
            <w:tcW w:w="0" w:type="auto"/>
            <w:tcBorders>
              <w:top w:val="double" w:sz="4" w:space="0" w:color="auto"/>
            </w:tcBorders>
            <w:hideMark/>
          </w:tcPr>
          <w:p w14:paraId="7EAE0A2B" w14:textId="77777777" w:rsidR="00EF2692" w:rsidRPr="00876E87" w:rsidRDefault="00EF2692" w:rsidP="00876E87">
            <w:pPr>
              <w:pStyle w:val="formattext"/>
              <w:spacing w:before="0" w:beforeAutospacing="0" w:after="0" w:afterAutospacing="0"/>
              <w:jc w:val="center"/>
              <w:rPr>
                <w:sz w:val="20"/>
                <w:szCs w:val="20"/>
              </w:rPr>
            </w:pPr>
            <w:r w:rsidRPr="00876E87">
              <w:rPr>
                <w:sz w:val="20"/>
                <w:szCs w:val="20"/>
              </w:rPr>
              <w:t>MOD</w:t>
            </w:r>
          </w:p>
        </w:tc>
        <w:tc>
          <w:tcPr>
            <w:tcW w:w="0" w:type="auto"/>
            <w:tcBorders>
              <w:top w:val="double" w:sz="4" w:space="0" w:color="auto"/>
            </w:tcBorders>
            <w:hideMark/>
          </w:tcPr>
          <w:p w14:paraId="75C904C3" w14:textId="77777777" w:rsidR="00EF2692" w:rsidRPr="00876E87" w:rsidRDefault="00865362" w:rsidP="00876E87">
            <w:pPr>
              <w:pStyle w:val="formattext"/>
              <w:spacing w:before="0" w:beforeAutospacing="0" w:after="0" w:afterAutospacing="0"/>
              <w:rPr>
                <w:sz w:val="20"/>
                <w:szCs w:val="20"/>
              </w:rPr>
            </w:pPr>
            <w:hyperlink r:id="rId59" w:history="1">
              <w:r w:rsidR="00EF2692" w:rsidRPr="00876E87">
                <w:rPr>
                  <w:rStyle w:val="ab"/>
                  <w:color w:val="auto"/>
                  <w:sz w:val="20"/>
                  <w:szCs w:val="20"/>
                  <w:u w:val="none"/>
                </w:rPr>
                <w:t>ГОСТ Р 52501-2005</w:t>
              </w:r>
            </w:hyperlink>
            <w:r w:rsidR="00EF2692" w:rsidRPr="00876E87">
              <w:rPr>
                <w:sz w:val="20"/>
                <w:szCs w:val="20"/>
              </w:rPr>
              <w:t> (ИСО 3696:1987) "Вода для лабораторного анализа. Технические условия"</w:t>
            </w:r>
          </w:p>
        </w:tc>
      </w:tr>
      <w:tr w:rsidR="00EF2692" w:rsidRPr="00876E87" w14:paraId="7F365BC7" w14:textId="77777777" w:rsidTr="00EF2692">
        <w:tc>
          <w:tcPr>
            <w:tcW w:w="0" w:type="auto"/>
            <w:hideMark/>
          </w:tcPr>
          <w:p w14:paraId="11316C58" w14:textId="6BB91465" w:rsidR="00EF2692" w:rsidRPr="00876E87" w:rsidRDefault="00EF2692" w:rsidP="00876E87">
            <w:pPr>
              <w:jc w:val="left"/>
              <w:rPr>
                <w:sz w:val="20"/>
                <w:szCs w:val="20"/>
              </w:rPr>
            </w:pPr>
            <w:r w:rsidRPr="00876E87">
              <w:rPr>
                <w:sz w:val="20"/>
                <w:szCs w:val="20"/>
                <w:lang w:val="en-US"/>
              </w:rPr>
              <w:t>I</w:t>
            </w:r>
            <w:r w:rsidRPr="00876E87">
              <w:rPr>
                <w:sz w:val="20"/>
                <w:szCs w:val="20"/>
              </w:rPr>
              <w:t>SO 15510</w:t>
            </w:r>
          </w:p>
        </w:tc>
        <w:tc>
          <w:tcPr>
            <w:tcW w:w="0" w:type="auto"/>
            <w:hideMark/>
          </w:tcPr>
          <w:p w14:paraId="30161435" w14:textId="77777777" w:rsidR="00EF2692" w:rsidRPr="00876E87" w:rsidRDefault="00EF2692" w:rsidP="00876E87">
            <w:pPr>
              <w:jc w:val="center"/>
              <w:rPr>
                <w:sz w:val="20"/>
                <w:szCs w:val="20"/>
              </w:rPr>
            </w:pPr>
            <w:r w:rsidRPr="00876E87">
              <w:rPr>
                <w:sz w:val="20"/>
                <w:szCs w:val="20"/>
              </w:rPr>
              <w:t>-</w:t>
            </w:r>
          </w:p>
        </w:tc>
        <w:tc>
          <w:tcPr>
            <w:tcW w:w="0" w:type="auto"/>
            <w:hideMark/>
          </w:tcPr>
          <w:p w14:paraId="5A11FD7C" w14:textId="77777777" w:rsidR="00EF2692" w:rsidRPr="00876E87" w:rsidRDefault="00EF2692" w:rsidP="00876E87">
            <w:pPr>
              <w:jc w:val="center"/>
              <w:rPr>
                <w:sz w:val="20"/>
                <w:szCs w:val="20"/>
              </w:rPr>
            </w:pPr>
            <w:r w:rsidRPr="00876E87">
              <w:rPr>
                <w:sz w:val="20"/>
                <w:szCs w:val="20"/>
              </w:rPr>
              <w:t>*</w:t>
            </w:r>
          </w:p>
        </w:tc>
      </w:tr>
      <w:tr w:rsidR="00EF2692" w:rsidRPr="00876E87" w14:paraId="72C66EE5" w14:textId="77777777" w:rsidTr="00EF2692">
        <w:tc>
          <w:tcPr>
            <w:tcW w:w="0" w:type="auto"/>
            <w:gridSpan w:val="3"/>
          </w:tcPr>
          <w:p w14:paraId="15A11A52" w14:textId="0D742416" w:rsidR="00876E87" w:rsidRPr="00876E87" w:rsidRDefault="00876E87" w:rsidP="00876E87">
            <w:pPr>
              <w:ind w:firstLine="599"/>
              <w:rPr>
                <w:sz w:val="20"/>
                <w:szCs w:val="20"/>
              </w:rPr>
            </w:pPr>
            <w:r w:rsidRPr="00876E87">
              <w:rPr>
                <w:sz w:val="20"/>
                <w:szCs w:val="20"/>
              </w:rPr>
              <w:t xml:space="preserve">* Соответствующий национальный стандарт отсутствует. До его принятия рекомендуется использовать перевод на русский язык данного международного стандарта. </w:t>
            </w:r>
          </w:p>
          <w:p w14:paraId="7B6B09BB" w14:textId="5922EA0A" w:rsidR="00876E87" w:rsidRPr="00876E87" w:rsidRDefault="00876E87" w:rsidP="00876E87">
            <w:pPr>
              <w:ind w:firstLine="599"/>
              <w:rPr>
                <w:sz w:val="20"/>
                <w:szCs w:val="20"/>
              </w:rPr>
            </w:pPr>
            <w:r w:rsidRPr="00876E87">
              <w:rPr>
                <w:sz w:val="20"/>
                <w:szCs w:val="20"/>
              </w:rPr>
              <w:t>Примечание - В настоящей таблице использовано следующее условное обозначение степени соответствия стандартов:</w:t>
            </w:r>
          </w:p>
          <w:p w14:paraId="050A2F54" w14:textId="5461576C" w:rsidR="00EF2692" w:rsidRPr="00876E87" w:rsidRDefault="00876E87" w:rsidP="00876E87">
            <w:pPr>
              <w:ind w:firstLine="599"/>
              <w:rPr>
                <w:sz w:val="20"/>
                <w:szCs w:val="20"/>
              </w:rPr>
            </w:pPr>
            <w:r w:rsidRPr="00876E87">
              <w:rPr>
                <w:sz w:val="20"/>
                <w:szCs w:val="20"/>
              </w:rPr>
              <w:t>- MOD - модифицированный стандарт.</w:t>
            </w:r>
          </w:p>
        </w:tc>
      </w:tr>
    </w:tbl>
    <w:p w14:paraId="0A6A5D74" w14:textId="77777777" w:rsidR="00EF2692" w:rsidRPr="00EF2692" w:rsidRDefault="00EF2692" w:rsidP="00EF2692">
      <w:pPr>
        <w:pStyle w:val="affe"/>
        <w:rPr>
          <w:b/>
          <w:bCs/>
          <w:sz w:val="24"/>
          <w:szCs w:val="24"/>
        </w:rPr>
      </w:pPr>
    </w:p>
    <w:bookmarkEnd w:id="11"/>
    <w:p w14:paraId="3AFCA336" w14:textId="31B1BB9A" w:rsidR="00B514A9" w:rsidRPr="00466DF5" w:rsidRDefault="00B514A9" w:rsidP="00B70754">
      <w:pPr>
        <w:tabs>
          <w:tab w:val="left" w:pos="851"/>
          <w:tab w:val="left" w:pos="993"/>
        </w:tabs>
        <w:rPr>
          <w:sz w:val="24"/>
        </w:rPr>
      </w:pPr>
    </w:p>
    <w:p w14:paraId="314ADD1C" w14:textId="77777777" w:rsidR="00B514A9" w:rsidRPr="00466DF5" w:rsidRDefault="00B514A9" w:rsidP="00B70754">
      <w:pPr>
        <w:tabs>
          <w:tab w:val="left" w:pos="851"/>
          <w:tab w:val="left" w:pos="993"/>
        </w:tabs>
        <w:rPr>
          <w:sz w:val="24"/>
        </w:rPr>
      </w:pPr>
    </w:p>
    <w:p w14:paraId="6972FE67" w14:textId="69C34F05" w:rsidR="004711EF" w:rsidRPr="00466DF5" w:rsidRDefault="004711EF" w:rsidP="00B70754">
      <w:pPr>
        <w:jc w:val="left"/>
        <w:rPr>
          <w:rFonts w:cs="Arial"/>
          <w:b/>
          <w:bCs/>
          <w:iCs/>
          <w:sz w:val="24"/>
        </w:rPr>
      </w:pPr>
      <w:bookmarkStart w:id="64" w:name="OLE_LINK37"/>
      <w:bookmarkStart w:id="65" w:name="OLE_LINK38"/>
      <w:bookmarkStart w:id="66" w:name="OLE_LINK39"/>
      <w:r w:rsidRPr="00466DF5">
        <w:rPr>
          <w:sz w:val="24"/>
        </w:rPr>
        <w:br w:type="page"/>
      </w:r>
    </w:p>
    <w:p w14:paraId="739CDCBA" w14:textId="3A0B957F" w:rsidR="00345776" w:rsidRPr="00466DF5" w:rsidRDefault="00345776" w:rsidP="00B70754">
      <w:pPr>
        <w:pStyle w:val="10"/>
        <w:tabs>
          <w:tab w:val="clear" w:pos="1134"/>
          <w:tab w:val="left" w:pos="851"/>
        </w:tabs>
        <w:spacing w:before="0" w:after="0"/>
        <w:ind w:left="567" w:firstLine="0"/>
        <w:jc w:val="center"/>
        <w:rPr>
          <w:sz w:val="24"/>
          <w:szCs w:val="24"/>
        </w:rPr>
      </w:pPr>
      <w:bookmarkStart w:id="67" w:name="_Toc116317210"/>
      <w:r w:rsidRPr="00466DF5">
        <w:rPr>
          <w:sz w:val="24"/>
          <w:szCs w:val="24"/>
        </w:rPr>
        <w:lastRenderedPageBreak/>
        <w:t>Библиография</w:t>
      </w:r>
      <w:bookmarkEnd w:id="67"/>
    </w:p>
    <w:p w14:paraId="63CCBA76" w14:textId="77777777" w:rsidR="00345776" w:rsidRPr="00466DF5" w:rsidRDefault="00345776" w:rsidP="00B70754">
      <w:pPr>
        <w:ind w:firstLine="720"/>
        <w:rPr>
          <w:szCs w:val="28"/>
          <w:lang w:val="kk-KZ"/>
        </w:rPr>
      </w:pPr>
    </w:p>
    <w:p w14:paraId="21FF46BF" w14:textId="14F1BFBB" w:rsidR="00321017" w:rsidRPr="00876E87" w:rsidRDefault="00876E87" w:rsidP="00876E87">
      <w:pPr>
        <w:pStyle w:val="af1"/>
        <w:numPr>
          <w:ilvl w:val="0"/>
          <w:numId w:val="6"/>
        </w:numPr>
        <w:tabs>
          <w:tab w:val="left" w:pos="1134"/>
        </w:tabs>
        <w:autoSpaceDE w:val="0"/>
        <w:autoSpaceDN w:val="0"/>
        <w:adjustRightInd w:val="0"/>
        <w:spacing w:after="0" w:line="240" w:lineRule="auto"/>
        <w:ind w:left="0" w:firstLine="567"/>
        <w:jc w:val="both"/>
        <w:rPr>
          <w:rFonts w:ascii="Times New Roman" w:hAnsi="Times New Roman"/>
          <w:sz w:val="24"/>
          <w:szCs w:val="24"/>
          <w:lang w:val="en-US"/>
        </w:rPr>
      </w:pPr>
      <w:r w:rsidRPr="00876E87">
        <w:rPr>
          <w:rFonts w:ascii="Times New Roman" w:hAnsi="Times New Roman"/>
          <w:sz w:val="24"/>
          <w:szCs w:val="24"/>
          <w:lang w:val="en-US"/>
        </w:rPr>
        <w:t>ISO 14971 Medical devices — Application of risk management to medical devices</w:t>
      </w:r>
      <w:r w:rsidR="00321017" w:rsidRPr="00876E87">
        <w:rPr>
          <w:rFonts w:ascii="Times New Roman" w:hAnsi="Times New Roman"/>
          <w:sz w:val="24"/>
          <w:szCs w:val="24"/>
          <w:lang w:val="en-US"/>
        </w:rPr>
        <w:t xml:space="preserve">. </w:t>
      </w:r>
    </w:p>
    <w:p w14:paraId="404F535D" w14:textId="6184537F" w:rsidR="00876E87" w:rsidRPr="00876E87" w:rsidRDefault="00876E87" w:rsidP="00876E87">
      <w:pPr>
        <w:pStyle w:val="af1"/>
        <w:numPr>
          <w:ilvl w:val="0"/>
          <w:numId w:val="6"/>
        </w:numPr>
        <w:tabs>
          <w:tab w:val="left" w:pos="1134"/>
        </w:tabs>
        <w:spacing w:line="240" w:lineRule="auto"/>
        <w:ind w:left="0" w:firstLine="567"/>
        <w:jc w:val="both"/>
        <w:rPr>
          <w:rFonts w:ascii="Times New Roman" w:hAnsi="Times New Roman"/>
          <w:sz w:val="24"/>
          <w:szCs w:val="24"/>
          <w:lang w:val="en-US"/>
        </w:rPr>
      </w:pPr>
      <w:r w:rsidRPr="00876E87">
        <w:rPr>
          <w:rFonts w:ascii="Times New Roman" w:hAnsi="Times New Roman"/>
          <w:sz w:val="24"/>
          <w:szCs w:val="24"/>
          <w:lang w:val="en-US"/>
        </w:rPr>
        <w:t>ISO 10993-1 Biological evaluation of medical devices — Part 1: Evaluation and testing within a risk management process.</w:t>
      </w:r>
    </w:p>
    <w:p w14:paraId="30676245" w14:textId="0063183D" w:rsidR="00876E87" w:rsidRPr="00876E87" w:rsidRDefault="00876E87" w:rsidP="00876E87">
      <w:pPr>
        <w:pStyle w:val="af1"/>
        <w:numPr>
          <w:ilvl w:val="0"/>
          <w:numId w:val="6"/>
        </w:numPr>
        <w:tabs>
          <w:tab w:val="left" w:pos="993"/>
          <w:tab w:val="left" w:pos="1560"/>
        </w:tabs>
        <w:spacing w:line="240" w:lineRule="auto"/>
        <w:ind w:left="0" w:firstLine="567"/>
        <w:jc w:val="both"/>
        <w:rPr>
          <w:rFonts w:ascii="Times New Roman" w:hAnsi="Times New Roman"/>
          <w:sz w:val="24"/>
          <w:szCs w:val="24"/>
          <w:lang w:val="en-US"/>
        </w:rPr>
      </w:pPr>
      <w:r w:rsidRPr="00876E87">
        <w:rPr>
          <w:rFonts w:ascii="Times New Roman" w:hAnsi="Times New Roman"/>
          <w:sz w:val="24"/>
          <w:szCs w:val="24"/>
          <w:lang w:val="en-US"/>
        </w:rPr>
        <w:t>ISO/TR 19244 Guidance on transition periods for sta</w:t>
      </w:r>
      <w:r>
        <w:rPr>
          <w:rFonts w:ascii="Times New Roman" w:hAnsi="Times New Roman"/>
          <w:sz w:val="24"/>
          <w:szCs w:val="24"/>
          <w:lang w:val="en-US"/>
        </w:rPr>
        <w:t>ndards developed by ISO/TC 84 -</w:t>
      </w:r>
      <w:r>
        <w:rPr>
          <w:rFonts w:ascii="Times New Roman" w:hAnsi="Times New Roman"/>
          <w:sz w:val="24"/>
          <w:szCs w:val="24"/>
          <w:lang w:val="en-US"/>
        </w:rPr>
        <w:br/>
      </w:r>
      <w:r w:rsidRPr="00876E87">
        <w:rPr>
          <w:rFonts w:ascii="Times New Roman" w:hAnsi="Times New Roman"/>
          <w:sz w:val="24"/>
          <w:szCs w:val="24"/>
          <w:lang w:val="en-US"/>
        </w:rPr>
        <w:t>Devices for administration of medicinal products and catheters</w:t>
      </w:r>
    </w:p>
    <w:p w14:paraId="51862F9C" w14:textId="3F5CD19F" w:rsidR="00876E87" w:rsidRPr="00876E87" w:rsidRDefault="00876E87" w:rsidP="00876E87">
      <w:pPr>
        <w:pStyle w:val="af1"/>
        <w:numPr>
          <w:ilvl w:val="0"/>
          <w:numId w:val="6"/>
        </w:numPr>
        <w:tabs>
          <w:tab w:val="left" w:pos="1134"/>
        </w:tabs>
        <w:spacing w:line="240" w:lineRule="auto"/>
        <w:ind w:left="0" w:firstLine="567"/>
        <w:jc w:val="both"/>
        <w:rPr>
          <w:rFonts w:ascii="Times New Roman" w:hAnsi="Times New Roman"/>
          <w:sz w:val="24"/>
          <w:szCs w:val="24"/>
          <w:lang w:val="en-US"/>
        </w:rPr>
      </w:pPr>
      <w:r w:rsidRPr="00876E87">
        <w:rPr>
          <w:rFonts w:ascii="Times New Roman" w:hAnsi="Times New Roman"/>
          <w:sz w:val="24"/>
          <w:szCs w:val="24"/>
          <w:lang w:val="en-US"/>
        </w:rPr>
        <w:t xml:space="preserve">Davis J.R. ASM </w:t>
      </w:r>
      <w:proofErr w:type="spellStart"/>
      <w:r w:rsidRPr="00876E87">
        <w:rPr>
          <w:rFonts w:ascii="Times New Roman" w:hAnsi="Times New Roman"/>
          <w:sz w:val="24"/>
          <w:szCs w:val="24"/>
          <w:lang w:val="en-US"/>
        </w:rPr>
        <w:t>Speciality</w:t>
      </w:r>
      <w:proofErr w:type="spellEnd"/>
      <w:r w:rsidRPr="00876E87">
        <w:rPr>
          <w:rFonts w:ascii="Times New Roman" w:hAnsi="Times New Roman"/>
          <w:sz w:val="24"/>
          <w:szCs w:val="24"/>
          <w:lang w:val="en-US"/>
        </w:rPr>
        <w:t xml:space="preserve"> Handbook. Stainless Steels. Davis and Associates. ©1994. Third Printing 1999. ASM International. ISBN -10: 0-87170-503-6.</w:t>
      </w:r>
    </w:p>
    <w:p w14:paraId="13942E98" w14:textId="77777777" w:rsidR="00876E87" w:rsidRPr="00876E87" w:rsidRDefault="00876E87" w:rsidP="00876E87">
      <w:pPr>
        <w:pStyle w:val="af1"/>
        <w:numPr>
          <w:ilvl w:val="0"/>
          <w:numId w:val="6"/>
        </w:numPr>
        <w:tabs>
          <w:tab w:val="left" w:pos="993"/>
          <w:tab w:val="left" w:pos="1560"/>
        </w:tabs>
        <w:autoSpaceDE w:val="0"/>
        <w:autoSpaceDN w:val="0"/>
        <w:adjustRightInd w:val="0"/>
        <w:spacing w:after="0" w:line="240" w:lineRule="auto"/>
        <w:ind w:left="0" w:firstLine="567"/>
        <w:jc w:val="both"/>
        <w:rPr>
          <w:rFonts w:ascii="Times New Roman" w:hAnsi="Times New Roman"/>
          <w:sz w:val="24"/>
          <w:szCs w:val="24"/>
        </w:rPr>
      </w:pPr>
      <w:r w:rsidRPr="00876E87">
        <w:rPr>
          <w:rFonts w:ascii="Times New Roman" w:hAnsi="Times New Roman"/>
          <w:sz w:val="24"/>
          <w:szCs w:val="24"/>
          <w:lang w:val="en-US"/>
        </w:rPr>
        <w:t>Young W.C. Roark's Formulas for Stress and Strain. McGraw</w:t>
      </w:r>
      <w:r w:rsidRPr="00876E87">
        <w:rPr>
          <w:rFonts w:ascii="Times New Roman" w:hAnsi="Times New Roman"/>
          <w:sz w:val="24"/>
          <w:szCs w:val="24"/>
        </w:rPr>
        <w:t>-</w:t>
      </w:r>
      <w:r w:rsidRPr="00876E87">
        <w:rPr>
          <w:rFonts w:ascii="Times New Roman" w:hAnsi="Times New Roman"/>
          <w:sz w:val="24"/>
          <w:szCs w:val="24"/>
          <w:lang w:val="en-US"/>
        </w:rPr>
        <w:t>Hill</w:t>
      </w:r>
      <w:r w:rsidRPr="00876E87">
        <w:rPr>
          <w:rFonts w:ascii="Times New Roman" w:hAnsi="Times New Roman"/>
          <w:sz w:val="24"/>
          <w:szCs w:val="24"/>
        </w:rPr>
        <w:t xml:space="preserve">, </w:t>
      </w:r>
      <w:r w:rsidRPr="00876E87">
        <w:rPr>
          <w:rFonts w:ascii="Times New Roman" w:hAnsi="Times New Roman"/>
          <w:sz w:val="24"/>
          <w:szCs w:val="24"/>
          <w:lang w:val="en-US"/>
        </w:rPr>
        <w:t>Inc</w:t>
      </w:r>
      <w:r w:rsidRPr="00876E87">
        <w:rPr>
          <w:rFonts w:ascii="Times New Roman" w:hAnsi="Times New Roman"/>
          <w:sz w:val="24"/>
          <w:szCs w:val="24"/>
        </w:rPr>
        <w:t>. 1989</w:t>
      </w:r>
    </w:p>
    <w:p w14:paraId="3CEC9867" w14:textId="389DC285" w:rsidR="00876E87" w:rsidRPr="00876E87" w:rsidRDefault="00876E87" w:rsidP="00876E87">
      <w:pPr>
        <w:pStyle w:val="af1"/>
        <w:numPr>
          <w:ilvl w:val="0"/>
          <w:numId w:val="6"/>
        </w:numPr>
        <w:tabs>
          <w:tab w:val="left" w:pos="993"/>
          <w:tab w:val="left" w:pos="1560"/>
        </w:tabs>
        <w:autoSpaceDE w:val="0"/>
        <w:autoSpaceDN w:val="0"/>
        <w:adjustRightInd w:val="0"/>
        <w:spacing w:after="0" w:line="240" w:lineRule="auto"/>
        <w:ind w:left="0" w:firstLine="567"/>
        <w:jc w:val="both"/>
        <w:rPr>
          <w:rFonts w:ascii="Times New Roman" w:hAnsi="Times New Roman"/>
          <w:sz w:val="24"/>
          <w:szCs w:val="24"/>
        </w:rPr>
      </w:pPr>
      <w:proofErr w:type="spellStart"/>
      <w:r w:rsidRPr="00876E87">
        <w:rPr>
          <w:rFonts w:ascii="Times New Roman" w:hAnsi="Times New Roman"/>
          <w:sz w:val="24"/>
          <w:szCs w:val="24"/>
          <w:lang w:val="en-US"/>
        </w:rPr>
        <w:t>Boresi</w:t>
      </w:r>
      <w:proofErr w:type="spellEnd"/>
      <w:r w:rsidRPr="00876E87">
        <w:rPr>
          <w:rFonts w:ascii="Times New Roman" w:hAnsi="Times New Roman"/>
          <w:sz w:val="24"/>
          <w:szCs w:val="24"/>
          <w:lang w:val="en-US"/>
        </w:rPr>
        <w:t xml:space="preserve"> A.P. Advanced Mechanics of Materials. John Wiley and Sons. Inc. </w:t>
      </w:r>
      <w:proofErr w:type="spellStart"/>
      <w:r w:rsidRPr="00876E87">
        <w:rPr>
          <w:rFonts w:ascii="Times New Roman" w:hAnsi="Times New Roman"/>
          <w:sz w:val="24"/>
          <w:szCs w:val="24"/>
        </w:rPr>
        <w:t>Fifth</w:t>
      </w:r>
      <w:proofErr w:type="spellEnd"/>
      <w:r w:rsidRPr="00876E87">
        <w:rPr>
          <w:rFonts w:ascii="Times New Roman" w:hAnsi="Times New Roman"/>
          <w:sz w:val="24"/>
          <w:szCs w:val="24"/>
        </w:rPr>
        <w:t xml:space="preserve"> Edition. 1993</w:t>
      </w:r>
      <w:r w:rsidRPr="00876E87">
        <w:rPr>
          <w:rFonts w:ascii="Times New Roman" w:hAnsi="Times New Roman"/>
          <w:sz w:val="24"/>
          <w:szCs w:val="24"/>
          <w:lang w:val="en-US"/>
        </w:rPr>
        <w:t>.</w:t>
      </w:r>
    </w:p>
    <w:p w14:paraId="33D44094" w14:textId="77777777" w:rsidR="006A24B4" w:rsidRPr="00466DF5" w:rsidRDefault="006A24B4" w:rsidP="00B70754">
      <w:pPr>
        <w:ind w:firstLine="720"/>
        <w:rPr>
          <w:szCs w:val="28"/>
        </w:rPr>
      </w:pPr>
    </w:p>
    <w:p w14:paraId="70BE43A1" w14:textId="77777777" w:rsidR="006A24B4" w:rsidRPr="00466DF5" w:rsidRDefault="006A24B4" w:rsidP="00B70754">
      <w:pPr>
        <w:ind w:firstLine="720"/>
        <w:rPr>
          <w:szCs w:val="28"/>
        </w:rPr>
      </w:pPr>
    </w:p>
    <w:p w14:paraId="4E357DD6" w14:textId="77777777" w:rsidR="006A24B4" w:rsidRPr="00466DF5" w:rsidRDefault="006A24B4" w:rsidP="00B70754">
      <w:pPr>
        <w:ind w:firstLine="720"/>
        <w:rPr>
          <w:szCs w:val="28"/>
        </w:rPr>
      </w:pPr>
    </w:p>
    <w:p w14:paraId="75294871" w14:textId="77777777" w:rsidR="006A24B4" w:rsidRPr="00466DF5" w:rsidRDefault="006A24B4" w:rsidP="00B70754">
      <w:pPr>
        <w:ind w:firstLine="720"/>
        <w:rPr>
          <w:szCs w:val="28"/>
        </w:rPr>
      </w:pPr>
    </w:p>
    <w:p w14:paraId="4BCCFEC0" w14:textId="77777777" w:rsidR="006A24B4" w:rsidRPr="00466DF5" w:rsidRDefault="006A24B4" w:rsidP="00B70754">
      <w:pPr>
        <w:ind w:firstLine="720"/>
        <w:rPr>
          <w:szCs w:val="28"/>
        </w:rPr>
      </w:pPr>
    </w:p>
    <w:p w14:paraId="4C3201D5" w14:textId="77777777" w:rsidR="005C18FF" w:rsidRPr="00466DF5" w:rsidRDefault="005C18FF" w:rsidP="00B70754">
      <w:pPr>
        <w:ind w:firstLine="720"/>
        <w:rPr>
          <w:szCs w:val="28"/>
        </w:rPr>
      </w:pPr>
    </w:p>
    <w:p w14:paraId="357D17F4" w14:textId="77777777" w:rsidR="005C18FF" w:rsidRPr="00466DF5" w:rsidRDefault="005C18FF" w:rsidP="00B70754">
      <w:pPr>
        <w:ind w:firstLine="720"/>
        <w:rPr>
          <w:szCs w:val="28"/>
        </w:rPr>
      </w:pPr>
    </w:p>
    <w:p w14:paraId="1B0CC1BC" w14:textId="77777777" w:rsidR="005C18FF" w:rsidRPr="00466DF5" w:rsidRDefault="005C18FF" w:rsidP="00B70754">
      <w:pPr>
        <w:ind w:firstLine="720"/>
        <w:rPr>
          <w:szCs w:val="28"/>
        </w:rPr>
      </w:pPr>
    </w:p>
    <w:p w14:paraId="537117D2" w14:textId="77777777" w:rsidR="005C18FF" w:rsidRPr="00466DF5" w:rsidRDefault="005C18FF" w:rsidP="00B70754">
      <w:pPr>
        <w:ind w:firstLine="720"/>
        <w:rPr>
          <w:szCs w:val="28"/>
        </w:rPr>
      </w:pPr>
    </w:p>
    <w:p w14:paraId="34ABBAEA" w14:textId="77777777" w:rsidR="005C18FF" w:rsidRPr="00466DF5" w:rsidRDefault="005C18FF" w:rsidP="00B70754">
      <w:pPr>
        <w:ind w:firstLine="720"/>
        <w:rPr>
          <w:szCs w:val="28"/>
        </w:rPr>
      </w:pPr>
    </w:p>
    <w:p w14:paraId="3B2E84DD" w14:textId="77777777" w:rsidR="005C18FF" w:rsidRPr="00466DF5" w:rsidRDefault="005C18FF" w:rsidP="00B70754">
      <w:pPr>
        <w:ind w:firstLine="720"/>
        <w:rPr>
          <w:szCs w:val="28"/>
        </w:rPr>
      </w:pPr>
    </w:p>
    <w:p w14:paraId="05C35530" w14:textId="25AF61D6" w:rsidR="005C18FF" w:rsidRPr="00466DF5" w:rsidRDefault="005C18FF" w:rsidP="00B70754">
      <w:pPr>
        <w:ind w:firstLine="720"/>
        <w:rPr>
          <w:szCs w:val="28"/>
        </w:rPr>
      </w:pPr>
    </w:p>
    <w:p w14:paraId="54490810" w14:textId="10C725EE" w:rsidR="00625C60" w:rsidRPr="00466DF5" w:rsidRDefault="00625C60" w:rsidP="00B70754">
      <w:pPr>
        <w:ind w:firstLine="720"/>
        <w:rPr>
          <w:szCs w:val="28"/>
        </w:rPr>
      </w:pPr>
    </w:p>
    <w:p w14:paraId="3AFEBB7C" w14:textId="596B50D9" w:rsidR="00BF6F16" w:rsidRDefault="00BF6F16" w:rsidP="00B70754">
      <w:pPr>
        <w:ind w:firstLine="720"/>
        <w:rPr>
          <w:szCs w:val="28"/>
        </w:rPr>
      </w:pPr>
      <w:bookmarkStart w:id="68" w:name="_Hlk122969578"/>
    </w:p>
    <w:p w14:paraId="050975A5" w14:textId="77777777" w:rsidR="00BF6F16" w:rsidRPr="00466DF5" w:rsidRDefault="00BF6F16" w:rsidP="00B70754">
      <w:pPr>
        <w:ind w:firstLine="720"/>
        <w:rPr>
          <w:szCs w:val="28"/>
        </w:rPr>
      </w:pPr>
    </w:p>
    <w:p w14:paraId="0ED8D73B" w14:textId="0FFB031C" w:rsidR="005C18FF" w:rsidRDefault="005C18FF" w:rsidP="00B70754">
      <w:pPr>
        <w:ind w:firstLine="720"/>
        <w:rPr>
          <w:szCs w:val="28"/>
        </w:rPr>
      </w:pPr>
    </w:p>
    <w:p w14:paraId="2BB2F1A2" w14:textId="6DD3253D" w:rsidR="00876E87" w:rsidRDefault="00876E87" w:rsidP="00B70754">
      <w:pPr>
        <w:ind w:firstLine="720"/>
        <w:rPr>
          <w:szCs w:val="28"/>
        </w:rPr>
      </w:pPr>
    </w:p>
    <w:p w14:paraId="584880E8" w14:textId="13BE7B0A" w:rsidR="00876E87" w:rsidRDefault="00876E87" w:rsidP="00B70754">
      <w:pPr>
        <w:ind w:firstLine="720"/>
        <w:rPr>
          <w:szCs w:val="28"/>
        </w:rPr>
      </w:pPr>
    </w:p>
    <w:p w14:paraId="0D82DB4B" w14:textId="2799B18B" w:rsidR="00876E87" w:rsidRDefault="00876E87" w:rsidP="00B70754">
      <w:pPr>
        <w:ind w:firstLine="720"/>
        <w:rPr>
          <w:szCs w:val="28"/>
        </w:rPr>
      </w:pPr>
    </w:p>
    <w:p w14:paraId="4E3CE861" w14:textId="77777777" w:rsidR="00876E87" w:rsidRPr="00466DF5" w:rsidRDefault="00876E87" w:rsidP="00B70754">
      <w:pPr>
        <w:ind w:firstLine="720"/>
        <w:rPr>
          <w:szCs w:val="28"/>
        </w:rPr>
      </w:pPr>
    </w:p>
    <w:p w14:paraId="5F02AB16" w14:textId="1890551A" w:rsidR="006A24B4" w:rsidRDefault="006A24B4" w:rsidP="00B70754">
      <w:pPr>
        <w:ind w:firstLine="720"/>
        <w:rPr>
          <w:szCs w:val="28"/>
        </w:rPr>
      </w:pPr>
    </w:p>
    <w:p w14:paraId="741D7EDD" w14:textId="011E91EE" w:rsidR="00876E87" w:rsidRDefault="00876E87" w:rsidP="00B70754">
      <w:pPr>
        <w:ind w:firstLine="720"/>
        <w:rPr>
          <w:szCs w:val="28"/>
        </w:rPr>
      </w:pPr>
    </w:p>
    <w:p w14:paraId="0CD115F4" w14:textId="7BACB5D0" w:rsidR="00876E87" w:rsidRDefault="00876E87" w:rsidP="00B70754">
      <w:pPr>
        <w:ind w:firstLine="720"/>
        <w:rPr>
          <w:szCs w:val="28"/>
        </w:rPr>
      </w:pPr>
    </w:p>
    <w:p w14:paraId="2BC7F41C" w14:textId="77777777" w:rsidR="00876E87" w:rsidRPr="00466DF5" w:rsidRDefault="00876E87" w:rsidP="00B70754">
      <w:pPr>
        <w:ind w:firstLine="720"/>
        <w:rPr>
          <w:szCs w:val="28"/>
        </w:rPr>
      </w:pPr>
    </w:p>
    <w:p w14:paraId="7B9A7427" w14:textId="77777777" w:rsidR="00B53285" w:rsidRPr="00466DF5" w:rsidRDefault="00B53285" w:rsidP="00B70754">
      <w:pPr>
        <w:ind w:firstLine="720"/>
        <w:rPr>
          <w:szCs w:val="28"/>
        </w:rPr>
      </w:pPr>
    </w:p>
    <w:p w14:paraId="6F66EBBC" w14:textId="6565DE57" w:rsidR="0095157D" w:rsidRPr="00876E87" w:rsidRDefault="0051794E" w:rsidP="00B70754">
      <w:pPr>
        <w:pStyle w:val="Style41"/>
        <w:pBdr>
          <w:top w:val="single" w:sz="12" w:space="1" w:color="auto"/>
        </w:pBdr>
        <w:suppressAutoHyphens/>
        <w:ind w:firstLine="567"/>
        <w:jc w:val="right"/>
        <w:rPr>
          <w:rFonts w:ascii="Times New Roman" w:hAnsi="Times New Roman" w:cs="Times New Roman"/>
          <w:b/>
        </w:rPr>
      </w:pPr>
      <w:bookmarkStart w:id="69" w:name="_Hlk85634952"/>
      <w:r w:rsidRPr="00466DF5">
        <w:rPr>
          <w:rFonts w:ascii="Times New Roman" w:hAnsi="Times New Roman" w:cs="Times New Roman"/>
          <w:b/>
        </w:rPr>
        <w:t xml:space="preserve">МКС </w:t>
      </w:r>
      <w:r w:rsidR="00876E87" w:rsidRPr="00876E87">
        <w:rPr>
          <w:rFonts w:ascii="Times New Roman" w:hAnsi="Times New Roman" w:cs="Times New Roman"/>
          <w:b/>
        </w:rPr>
        <w:t>11</w:t>
      </w:r>
      <w:r w:rsidR="008F1FAC" w:rsidRPr="00466DF5">
        <w:rPr>
          <w:rFonts w:ascii="Times New Roman" w:hAnsi="Times New Roman" w:cs="Times New Roman"/>
          <w:b/>
        </w:rPr>
        <w:t>.0</w:t>
      </w:r>
      <w:r w:rsidR="00876E87" w:rsidRPr="00876E87">
        <w:rPr>
          <w:rFonts w:ascii="Times New Roman" w:hAnsi="Times New Roman" w:cs="Times New Roman"/>
          <w:b/>
        </w:rPr>
        <w:t>4</w:t>
      </w:r>
      <w:r w:rsidR="008F1FAC" w:rsidRPr="00466DF5">
        <w:rPr>
          <w:rFonts w:ascii="Times New Roman" w:hAnsi="Times New Roman" w:cs="Times New Roman"/>
          <w:b/>
        </w:rPr>
        <w:t>0</w:t>
      </w:r>
      <w:r w:rsidR="00876E87" w:rsidRPr="00876E87">
        <w:rPr>
          <w:rFonts w:ascii="Times New Roman" w:hAnsi="Times New Roman" w:cs="Times New Roman"/>
          <w:b/>
        </w:rPr>
        <w:t>.25</w:t>
      </w:r>
    </w:p>
    <w:bookmarkEnd w:id="69"/>
    <w:p w14:paraId="5A6E76F8" w14:textId="77777777" w:rsidR="00B53285" w:rsidRPr="00466DF5" w:rsidRDefault="00B53285" w:rsidP="00B70754">
      <w:pPr>
        <w:pStyle w:val="Style41"/>
        <w:suppressAutoHyphens/>
        <w:ind w:firstLine="567"/>
        <w:jc w:val="both"/>
        <w:rPr>
          <w:rFonts w:ascii="Times New Roman" w:hAnsi="Times New Roman" w:cs="Times New Roman"/>
          <w:b/>
        </w:rPr>
      </w:pPr>
    </w:p>
    <w:p w14:paraId="5AD6E2AE" w14:textId="6D8F4C29" w:rsidR="00B53285" w:rsidRDefault="00B53285" w:rsidP="00876E87">
      <w:pPr>
        <w:pStyle w:val="Style41"/>
        <w:pBdr>
          <w:bottom w:val="single" w:sz="12" w:space="1" w:color="auto"/>
        </w:pBdr>
        <w:suppressAutoHyphens/>
        <w:ind w:firstLine="567"/>
        <w:rPr>
          <w:rFonts w:ascii="Times New Roman" w:hAnsi="Times New Roman" w:cs="Times New Roman"/>
        </w:rPr>
      </w:pPr>
      <w:r w:rsidRPr="00466DF5">
        <w:rPr>
          <w:rFonts w:ascii="Times New Roman" w:hAnsi="Times New Roman" w:cs="Times New Roman"/>
          <w:b/>
        </w:rPr>
        <w:t xml:space="preserve">Ключевые слова: </w:t>
      </w:r>
      <w:r w:rsidR="00876E87" w:rsidRPr="00876E87">
        <w:rPr>
          <w:rFonts w:ascii="Times New Roman" w:hAnsi="Times New Roman" w:cs="Times New Roman"/>
        </w:rPr>
        <w:t>медицинские изделия, трубки из нержавеющей стали, медицинские иглы, требования, испытания</w:t>
      </w:r>
    </w:p>
    <w:p w14:paraId="2244318A" w14:textId="77777777" w:rsidR="00876E87" w:rsidRPr="00876E87" w:rsidRDefault="00876E87" w:rsidP="00876E87">
      <w:pPr>
        <w:pStyle w:val="Style41"/>
        <w:pBdr>
          <w:bottom w:val="single" w:sz="12" w:space="1" w:color="auto"/>
        </w:pBdr>
        <w:suppressAutoHyphens/>
        <w:ind w:firstLine="567"/>
        <w:rPr>
          <w:rFonts w:ascii="Times New Roman" w:hAnsi="Times New Roman" w:cs="Times New Roman"/>
        </w:rPr>
      </w:pPr>
    </w:p>
    <w:p w14:paraId="00C31E35" w14:textId="55E0B91E" w:rsidR="004C75DF" w:rsidRDefault="004C75DF" w:rsidP="00B70754">
      <w:pPr>
        <w:ind w:firstLine="720"/>
        <w:rPr>
          <w:szCs w:val="28"/>
        </w:rPr>
      </w:pPr>
    </w:p>
    <w:p w14:paraId="292AA8CA" w14:textId="77777777" w:rsidR="00DD19A7" w:rsidRPr="00466DF5" w:rsidRDefault="00DD19A7" w:rsidP="00B70754">
      <w:pPr>
        <w:ind w:firstLine="720"/>
        <w:rPr>
          <w:szCs w:val="28"/>
        </w:rPr>
      </w:pPr>
    </w:p>
    <w:p w14:paraId="5CCEDB25" w14:textId="73E9D39F" w:rsidR="00684425" w:rsidRPr="00466DF5" w:rsidRDefault="00876E87" w:rsidP="00B70754">
      <w:pPr>
        <w:pStyle w:val="Style41"/>
        <w:pBdr>
          <w:top w:val="single" w:sz="12" w:space="1" w:color="auto"/>
        </w:pBdr>
        <w:suppressAutoHyphens/>
        <w:ind w:firstLine="567"/>
        <w:jc w:val="right"/>
        <w:rPr>
          <w:rFonts w:ascii="Times New Roman" w:hAnsi="Times New Roman" w:cs="Times New Roman"/>
          <w:b/>
        </w:rPr>
      </w:pPr>
      <w:bookmarkStart w:id="70" w:name="_Hlk112491101"/>
      <w:r w:rsidRPr="00876E87">
        <w:rPr>
          <w:rFonts w:ascii="Times New Roman" w:hAnsi="Times New Roman" w:cs="Times New Roman"/>
          <w:b/>
        </w:rPr>
        <w:lastRenderedPageBreak/>
        <w:t>МКС 11.040.25</w:t>
      </w:r>
    </w:p>
    <w:p w14:paraId="09DA7F4D" w14:textId="77777777" w:rsidR="006A24B4" w:rsidRPr="00466DF5" w:rsidRDefault="006A24B4" w:rsidP="00B70754">
      <w:pPr>
        <w:pStyle w:val="Style41"/>
        <w:suppressAutoHyphens/>
        <w:ind w:firstLine="567"/>
        <w:jc w:val="both"/>
        <w:rPr>
          <w:rFonts w:ascii="Times New Roman" w:hAnsi="Times New Roman" w:cs="Times New Roman"/>
          <w:b/>
        </w:rPr>
      </w:pPr>
    </w:p>
    <w:bookmarkEnd w:id="64"/>
    <w:bookmarkEnd w:id="65"/>
    <w:bookmarkEnd w:id="66"/>
    <w:p w14:paraId="4C22968B" w14:textId="2E1588CF" w:rsidR="007B1A68" w:rsidRDefault="007B1A68" w:rsidP="00B70754">
      <w:pPr>
        <w:pStyle w:val="Style41"/>
        <w:pBdr>
          <w:bottom w:val="single" w:sz="12" w:space="1" w:color="auto"/>
        </w:pBdr>
        <w:suppressAutoHyphens/>
        <w:ind w:firstLine="567"/>
        <w:jc w:val="both"/>
        <w:rPr>
          <w:rFonts w:ascii="Times New Roman" w:hAnsi="Times New Roman" w:cs="Times New Roman"/>
        </w:rPr>
      </w:pPr>
      <w:r w:rsidRPr="00466DF5">
        <w:rPr>
          <w:rFonts w:ascii="Times New Roman" w:hAnsi="Times New Roman" w:cs="Times New Roman"/>
          <w:b/>
        </w:rPr>
        <w:t xml:space="preserve">Ключевые слова: </w:t>
      </w:r>
      <w:r w:rsidR="00876E87" w:rsidRPr="00876E87">
        <w:rPr>
          <w:rFonts w:ascii="Times New Roman" w:hAnsi="Times New Roman" w:cs="Times New Roman"/>
        </w:rPr>
        <w:t>медицинские изделия, трубки из нержавеющей стали, медицинские иглы, требования, испытания</w:t>
      </w:r>
    </w:p>
    <w:p w14:paraId="0B2E4757" w14:textId="77777777" w:rsidR="00876E87" w:rsidRPr="00466DF5" w:rsidRDefault="00876E87" w:rsidP="00B70754">
      <w:pPr>
        <w:pStyle w:val="Style41"/>
        <w:pBdr>
          <w:bottom w:val="single" w:sz="12" w:space="1" w:color="auto"/>
        </w:pBdr>
        <w:suppressAutoHyphens/>
        <w:ind w:firstLine="567"/>
        <w:jc w:val="both"/>
        <w:rPr>
          <w:rFonts w:ascii="Times New Roman" w:hAnsi="Times New Roman" w:cs="Times New Roman"/>
          <w:bCs/>
          <w:lang w:val="kk-KZ" w:eastAsia="en-US"/>
        </w:rPr>
      </w:pPr>
    </w:p>
    <w:p w14:paraId="595F0C8B" w14:textId="77777777" w:rsidR="00643A9A" w:rsidRPr="00466DF5" w:rsidRDefault="00643A9A" w:rsidP="00B70754">
      <w:pPr>
        <w:suppressAutoHyphens/>
        <w:ind w:firstLine="567"/>
        <w:rPr>
          <w:sz w:val="24"/>
          <w:lang w:val="kk-KZ"/>
        </w:rPr>
      </w:pPr>
    </w:p>
    <w:bookmarkEnd w:id="68"/>
    <w:bookmarkEnd w:id="70"/>
    <w:p w14:paraId="36B83D73" w14:textId="77777777" w:rsidR="00876E87" w:rsidRPr="00466DF5" w:rsidRDefault="00876E87" w:rsidP="00876E87">
      <w:pPr>
        <w:suppressAutoHyphens/>
        <w:ind w:firstLine="567"/>
        <w:rPr>
          <w:sz w:val="24"/>
        </w:rPr>
      </w:pPr>
      <w:r w:rsidRPr="00466DF5">
        <w:rPr>
          <w:sz w:val="24"/>
        </w:rPr>
        <w:t>РАЗРАБОТЧИК:</w:t>
      </w:r>
    </w:p>
    <w:p w14:paraId="551A23F1" w14:textId="77777777" w:rsidR="00876E87" w:rsidRDefault="00876E87" w:rsidP="00876E87">
      <w:pPr>
        <w:suppressAutoHyphens/>
        <w:ind w:left="567"/>
        <w:rPr>
          <w:sz w:val="24"/>
        </w:rPr>
      </w:pPr>
      <w:r w:rsidRPr="00466DF5">
        <w:rPr>
          <w:sz w:val="24"/>
        </w:rPr>
        <w:t>Товарищество с ограниченной ответственностью «</w:t>
      </w:r>
      <w:proofErr w:type="spellStart"/>
      <w:r>
        <w:rPr>
          <w:sz w:val="24"/>
          <w:lang w:val="en-US"/>
        </w:rPr>
        <w:t>NavyCo</w:t>
      </w:r>
      <w:proofErr w:type="spellEnd"/>
      <w:r w:rsidRPr="0067363F">
        <w:rPr>
          <w:sz w:val="24"/>
        </w:rPr>
        <w:t>»</w:t>
      </w:r>
      <w:r w:rsidRPr="00466DF5">
        <w:rPr>
          <w:sz w:val="24"/>
        </w:rPr>
        <w:t xml:space="preserve"> </w:t>
      </w:r>
    </w:p>
    <w:p w14:paraId="66E1B31C" w14:textId="77777777" w:rsidR="00876E87" w:rsidRPr="00466DF5" w:rsidRDefault="00876E87" w:rsidP="00876E87">
      <w:pPr>
        <w:suppressAutoHyphens/>
        <w:ind w:firstLine="567"/>
        <w:rPr>
          <w:sz w:val="24"/>
        </w:rPr>
      </w:pPr>
    </w:p>
    <w:tbl>
      <w:tblPr>
        <w:tblW w:w="5000" w:type="pct"/>
        <w:tblLook w:val="01E0" w:firstRow="1" w:lastRow="1" w:firstColumn="1" w:lastColumn="1" w:noHBand="0" w:noVBand="0"/>
      </w:tblPr>
      <w:tblGrid>
        <w:gridCol w:w="4464"/>
        <w:gridCol w:w="3040"/>
        <w:gridCol w:w="1850"/>
      </w:tblGrid>
      <w:tr w:rsidR="00876E87" w:rsidRPr="00466DF5" w14:paraId="2171F5B6" w14:textId="77777777" w:rsidTr="00EE4A53">
        <w:tc>
          <w:tcPr>
            <w:tcW w:w="2386" w:type="pct"/>
          </w:tcPr>
          <w:p w14:paraId="7BA11BD9" w14:textId="77777777" w:rsidR="00876E87" w:rsidRPr="00466DF5" w:rsidRDefault="00876E87" w:rsidP="00EE4A53">
            <w:pPr>
              <w:suppressAutoHyphens/>
              <w:ind w:left="567"/>
              <w:rPr>
                <w:sz w:val="24"/>
                <w:lang w:val="en-US" w:eastAsia="en-US"/>
              </w:rPr>
            </w:pPr>
            <w:r w:rsidRPr="00466DF5">
              <w:rPr>
                <w:sz w:val="24"/>
                <w:lang w:eastAsia="en-US"/>
              </w:rPr>
              <w:t>Директор</w:t>
            </w:r>
          </w:p>
          <w:p w14:paraId="6EB65C80" w14:textId="77777777" w:rsidR="00876E87" w:rsidRPr="00466DF5" w:rsidRDefault="00876E87" w:rsidP="00EE4A53">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Pr>
                <w:sz w:val="24"/>
                <w:lang w:val="en-US"/>
              </w:rPr>
              <w:t>NavyCo</w:t>
            </w:r>
            <w:proofErr w:type="spellEnd"/>
            <w:r w:rsidRPr="00466DF5">
              <w:rPr>
                <w:sz w:val="24"/>
                <w:lang w:val="en-US"/>
              </w:rPr>
              <w:t>»</w:t>
            </w:r>
          </w:p>
          <w:p w14:paraId="65078053" w14:textId="77777777" w:rsidR="00876E87" w:rsidRPr="00466DF5" w:rsidRDefault="00876E87" w:rsidP="00EE4A53">
            <w:pPr>
              <w:suppressAutoHyphens/>
              <w:ind w:firstLine="567"/>
              <w:rPr>
                <w:sz w:val="24"/>
                <w:lang w:val="en-US" w:eastAsia="en-US"/>
              </w:rPr>
            </w:pPr>
          </w:p>
        </w:tc>
        <w:tc>
          <w:tcPr>
            <w:tcW w:w="1625" w:type="pct"/>
          </w:tcPr>
          <w:p w14:paraId="6BD2EAA8" w14:textId="77777777" w:rsidR="00876E87" w:rsidRPr="00466DF5" w:rsidRDefault="00876E87" w:rsidP="00EE4A53">
            <w:pPr>
              <w:suppressAutoHyphens/>
              <w:rPr>
                <w:sz w:val="24"/>
                <w:lang w:val="en-US" w:eastAsia="en-US"/>
              </w:rPr>
            </w:pPr>
          </w:p>
        </w:tc>
        <w:tc>
          <w:tcPr>
            <w:tcW w:w="989" w:type="pct"/>
          </w:tcPr>
          <w:p w14:paraId="15812E90" w14:textId="77777777" w:rsidR="00876E87" w:rsidRPr="00466DF5" w:rsidRDefault="00876E87" w:rsidP="00EE4A53">
            <w:pPr>
              <w:suppressAutoHyphens/>
              <w:jc w:val="right"/>
              <w:rPr>
                <w:sz w:val="24"/>
                <w:lang w:val="en-US" w:eastAsia="en-US"/>
              </w:rPr>
            </w:pPr>
          </w:p>
          <w:p w14:paraId="17E403C9" w14:textId="77777777" w:rsidR="00876E87" w:rsidRPr="0067363F" w:rsidRDefault="00876E87" w:rsidP="00EE4A53">
            <w:pPr>
              <w:suppressAutoHyphens/>
              <w:jc w:val="right"/>
              <w:rPr>
                <w:sz w:val="24"/>
                <w:lang w:val="kk-KZ" w:eastAsia="en-US"/>
              </w:rPr>
            </w:pPr>
            <w:r w:rsidRPr="00466DF5">
              <w:rPr>
                <w:sz w:val="24"/>
                <w:lang w:eastAsia="en-US"/>
              </w:rPr>
              <w:t>А</w:t>
            </w:r>
            <w:r w:rsidRPr="00466DF5">
              <w:rPr>
                <w:sz w:val="24"/>
                <w:lang w:val="en-US" w:eastAsia="en-US"/>
              </w:rPr>
              <w:t xml:space="preserve">. </w:t>
            </w:r>
            <w:r>
              <w:rPr>
                <w:sz w:val="24"/>
                <w:lang w:val="kk-KZ" w:eastAsia="en-US"/>
              </w:rPr>
              <w:t>Нуртазин</w:t>
            </w:r>
          </w:p>
        </w:tc>
      </w:tr>
      <w:tr w:rsidR="00876E87" w:rsidRPr="00466DF5" w14:paraId="7D5E7411" w14:textId="77777777" w:rsidTr="00EE4A53">
        <w:tc>
          <w:tcPr>
            <w:tcW w:w="2386" w:type="pct"/>
          </w:tcPr>
          <w:p w14:paraId="2BEC09BB" w14:textId="77777777" w:rsidR="00876E87" w:rsidRPr="00466DF5" w:rsidRDefault="00876E87" w:rsidP="00EE4A53">
            <w:pPr>
              <w:suppressAutoHyphens/>
              <w:ind w:firstLine="567"/>
              <w:rPr>
                <w:sz w:val="24"/>
                <w:lang w:val="en-US" w:eastAsia="en-US"/>
              </w:rPr>
            </w:pPr>
            <w:r w:rsidRPr="00466DF5">
              <w:rPr>
                <w:sz w:val="24"/>
                <w:lang w:eastAsia="en-US"/>
              </w:rPr>
              <w:t>Эксперт</w:t>
            </w:r>
            <w:r w:rsidRPr="00466DF5">
              <w:rPr>
                <w:sz w:val="24"/>
                <w:lang w:val="en-US" w:eastAsia="en-US"/>
              </w:rPr>
              <w:t xml:space="preserve"> </w:t>
            </w:r>
          </w:p>
          <w:p w14:paraId="193E10C5" w14:textId="77777777" w:rsidR="00876E87" w:rsidRPr="00466DF5" w:rsidRDefault="00876E87" w:rsidP="00EE4A53">
            <w:pPr>
              <w:suppressAutoHyphens/>
              <w:ind w:left="567"/>
              <w:rPr>
                <w:sz w:val="24"/>
                <w:lang w:val="en-US" w:eastAsia="en-US"/>
              </w:rPr>
            </w:pPr>
            <w:r w:rsidRPr="00466DF5">
              <w:rPr>
                <w:sz w:val="24"/>
                <w:lang w:eastAsia="en-US"/>
              </w:rPr>
              <w:t>ТОО</w:t>
            </w:r>
            <w:r w:rsidRPr="00466DF5">
              <w:rPr>
                <w:sz w:val="24"/>
                <w:lang w:val="en-US" w:eastAsia="en-US"/>
              </w:rPr>
              <w:t xml:space="preserve"> </w:t>
            </w:r>
            <w:r w:rsidRPr="00466DF5">
              <w:rPr>
                <w:sz w:val="24"/>
                <w:lang w:val="en-US"/>
              </w:rPr>
              <w:t>«</w:t>
            </w:r>
            <w:proofErr w:type="spellStart"/>
            <w:r>
              <w:rPr>
                <w:sz w:val="24"/>
                <w:lang w:val="en-US"/>
              </w:rPr>
              <w:t>NavyCo</w:t>
            </w:r>
            <w:proofErr w:type="spellEnd"/>
            <w:r w:rsidRPr="00466DF5">
              <w:rPr>
                <w:sz w:val="24"/>
                <w:lang w:val="en-US"/>
              </w:rPr>
              <w:t>»</w:t>
            </w:r>
          </w:p>
          <w:p w14:paraId="7D161421" w14:textId="77777777" w:rsidR="00876E87" w:rsidRPr="00466DF5" w:rsidRDefault="00876E87" w:rsidP="00EE4A53">
            <w:pPr>
              <w:suppressAutoHyphens/>
              <w:ind w:firstLine="567"/>
              <w:rPr>
                <w:sz w:val="24"/>
                <w:lang w:val="en-US" w:eastAsia="en-US"/>
              </w:rPr>
            </w:pPr>
          </w:p>
        </w:tc>
        <w:tc>
          <w:tcPr>
            <w:tcW w:w="1625" w:type="pct"/>
          </w:tcPr>
          <w:p w14:paraId="530F2987" w14:textId="77777777" w:rsidR="00876E87" w:rsidRPr="00466DF5" w:rsidRDefault="00876E87" w:rsidP="00EE4A53">
            <w:pPr>
              <w:suppressAutoHyphens/>
              <w:rPr>
                <w:sz w:val="24"/>
                <w:lang w:val="en-US" w:eastAsia="en-US"/>
              </w:rPr>
            </w:pPr>
          </w:p>
        </w:tc>
        <w:tc>
          <w:tcPr>
            <w:tcW w:w="989" w:type="pct"/>
          </w:tcPr>
          <w:p w14:paraId="07B8FD7B" w14:textId="77777777" w:rsidR="00876E87" w:rsidRPr="00466DF5" w:rsidRDefault="00876E87" w:rsidP="00EE4A53">
            <w:pPr>
              <w:suppressAutoHyphens/>
              <w:rPr>
                <w:sz w:val="24"/>
                <w:lang w:val="en-US" w:eastAsia="en-US"/>
              </w:rPr>
            </w:pPr>
          </w:p>
          <w:p w14:paraId="5EE11E90" w14:textId="77777777" w:rsidR="00876E87" w:rsidRPr="00DD19A7" w:rsidRDefault="00876E87" w:rsidP="00EE4A53">
            <w:pPr>
              <w:suppressAutoHyphens/>
              <w:jc w:val="right"/>
              <w:rPr>
                <w:sz w:val="24"/>
                <w:lang w:val="kk-KZ" w:eastAsia="en-US"/>
              </w:rPr>
            </w:pPr>
            <w:r>
              <w:rPr>
                <w:sz w:val="24"/>
                <w:lang w:val="kk-KZ" w:eastAsia="en-US"/>
              </w:rPr>
              <w:t>А. Ибраева</w:t>
            </w:r>
          </w:p>
        </w:tc>
      </w:tr>
    </w:tbl>
    <w:p w14:paraId="56D0BDC8" w14:textId="7BCA5CBB" w:rsidR="007853F7" w:rsidRPr="00466DF5" w:rsidRDefault="007853F7" w:rsidP="00876E87">
      <w:pPr>
        <w:suppressAutoHyphens/>
        <w:ind w:firstLine="567"/>
      </w:pPr>
    </w:p>
    <w:sectPr w:rsidR="007853F7" w:rsidRPr="00466DF5" w:rsidSect="00112334">
      <w:headerReference w:type="even" r:id="rId60"/>
      <w:pgSz w:w="11906" w:h="16838" w:code="9"/>
      <w:pgMar w:top="1418" w:right="1418" w:bottom="1418" w:left="1134" w:header="1022" w:footer="1021"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ABBBD" w14:textId="77777777" w:rsidR="00EE4A53" w:rsidRDefault="00EE4A53">
      <w:r>
        <w:separator/>
      </w:r>
    </w:p>
    <w:p w14:paraId="0E71295D" w14:textId="77777777" w:rsidR="00EE4A53" w:rsidRDefault="00EE4A53"/>
  </w:endnote>
  <w:endnote w:type="continuationSeparator" w:id="0">
    <w:p w14:paraId="63532A25" w14:textId="77777777" w:rsidR="00EE4A53" w:rsidRDefault="00EE4A53">
      <w:r>
        <w:continuationSeparator/>
      </w:r>
    </w:p>
    <w:p w14:paraId="0884BA9E" w14:textId="77777777" w:rsidR="00EE4A53" w:rsidRDefault="00EE4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1" w:usb1="08070000" w:usb2="00000010" w:usb3="00000000" w:csb0="00020000"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0250" w14:textId="190C1D53" w:rsidR="00EE4A53" w:rsidRPr="00205DDC" w:rsidRDefault="00EE4A53">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sidR="00CE612F">
      <w:rPr>
        <w:noProof/>
        <w:sz w:val="24"/>
      </w:rPr>
      <w:t>24</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1FFA" w14:textId="6C985757" w:rsidR="00EE4A53" w:rsidRPr="00235499" w:rsidRDefault="00EE4A53">
    <w:pPr>
      <w:ind w:right="-8"/>
      <w:jc w:val="right"/>
      <w:rPr>
        <w:sz w:val="24"/>
      </w:rPr>
    </w:pPr>
    <w:r w:rsidRPr="00235499">
      <w:rPr>
        <w:sz w:val="24"/>
      </w:rPr>
      <w:fldChar w:fldCharType="begin"/>
    </w:r>
    <w:r w:rsidRPr="00235499">
      <w:rPr>
        <w:sz w:val="24"/>
      </w:rPr>
      <w:instrText xml:space="preserve"> PAGE </w:instrText>
    </w:r>
    <w:r w:rsidRPr="00235499">
      <w:rPr>
        <w:sz w:val="24"/>
      </w:rPr>
      <w:fldChar w:fldCharType="separate"/>
    </w:r>
    <w:r w:rsidR="00CE612F">
      <w:rPr>
        <w:noProof/>
        <w:sz w:val="24"/>
      </w:rPr>
      <w:t>25</w:t>
    </w:r>
    <w:r w:rsidRPr="0023549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3EC0" w14:textId="77777777" w:rsidR="00EE4A53" w:rsidRDefault="00EE4A5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0CC60" w14:textId="77777777" w:rsidR="00EE4A53" w:rsidRDefault="00EE4A53">
      <w:r>
        <w:separator/>
      </w:r>
    </w:p>
    <w:p w14:paraId="5C1D545E" w14:textId="77777777" w:rsidR="00EE4A53" w:rsidRDefault="00EE4A53"/>
  </w:footnote>
  <w:footnote w:type="continuationSeparator" w:id="0">
    <w:p w14:paraId="1AF351E7" w14:textId="77777777" w:rsidR="00EE4A53" w:rsidRDefault="00EE4A53">
      <w:r>
        <w:continuationSeparator/>
      </w:r>
    </w:p>
    <w:p w14:paraId="0399C37E" w14:textId="77777777" w:rsidR="00EE4A53" w:rsidRDefault="00EE4A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8C02" w14:textId="77849484" w:rsidR="00EE4A53" w:rsidRPr="00316B66" w:rsidRDefault="00EE4A53" w:rsidP="00E675FA">
    <w:pPr>
      <w:jc w:val="left"/>
      <w:rPr>
        <w:sz w:val="24"/>
      </w:rPr>
    </w:pPr>
    <w:r>
      <w:rPr>
        <w:b/>
        <w:bCs/>
        <w:sz w:val="24"/>
      </w:rPr>
      <w:t xml:space="preserve">СТ РК </w:t>
    </w:r>
    <w:r>
      <w:rPr>
        <w:b/>
        <w:bCs/>
        <w:sz w:val="24"/>
        <w:lang w:val="en-US"/>
      </w:rPr>
      <w:t>ISO</w:t>
    </w:r>
    <w:r w:rsidRPr="00BD44FC">
      <w:rPr>
        <w:b/>
        <w:bCs/>
        <w:sz w:val="24"/>
      </w:rPr>
      <w:t xml:space="preserve"> </w:t>
    </w:r>
    <w:r>
      <w:rPr>
        <w:b/>
        <w:bCs/>
        <w:sz w:val="24"/>
      </w:rPr>
      <w:t>9626-2016</w:t>
    </w:r>
  </w:p>
  <w:p w14:paraId="73ED4E99" w14:textId="5B370BAE" w:rsidR="00EE4A53" w:rsidRPr="00E675FA" w:rsidRDefault="00EE4A53" w:rsidP="00E675FA">
    <w:pPr>
      <w:jc w:val="left"/>
      <w:rPr>
        <w:i/>
        <w:sz w:val="24"/>
      </w:rPr>
    </w:pPr>
    <w:r>
      <w:rPr>
        <w:i/>
        <w:sz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FFAC" w14:textId="14440C87" w:rsidR="00EE4A53" w:rsidRPr="00E97EB4" w:rsidRDefault="00EE4A53" w:rsidP="00E675FA">
    <w:pPr>
      <w:jc w:val="right"/>
      <w:rPr>
        <w:sz w:val="24"/>
      </w:rPr>
    </w:pPr>
    <w:r>
      <w:rPr>
        <w:b/>
        <w:bCs/>
        <w:sz w:val="24"/>
      </w:rPr>
      <w:t xml:space="preserve">                                                                                                                  СТ РК </w:t>
    </w:r>
    <w:r>
      <w:rPr>
        <w:b/>
        <w:bCs/>
        <w:sz w:val="24"/>
        <w:lang w:val="en-US"/>
      </w:rPr>
      <w:t>ISO</w:t>
    </w:r>
    <w:r w:rsidRPr="00E97EB4">
      <w:rPr>
        <w:b/>
        <w:bCs/>
        <w:sz w:val="24"/>
      </w:rPr>
      <w:t xml:space="preserve"> 9626</w:t>
    </w:r>
  </w:p>
  <w:p w14:paraId="4E8BC024" w14:textId="0B384747" w:rsidR="00EE4A53" w:rsidRDefault="00EE4A53" w:rsidP="00E675FA">
    <w:pPr>
      <w:jc w:val="right"/>
      <w:rPr>
        <w:i/>
        <w:sz w:val="24"/>
      </w:rPr>
    </w:pPr>
    <w:r>
      <w:rPr>
        <w:i/>
        <w:sz w:val="24"/>
      </w:rPr>
      <w:t>(проект, редакция 1)</w:t>
    </w:r>
  </w:p>
  <w:p w14:paraId="54B1DF96" w14:textId="77777777" w:rsidR="00EE4A53" w:rsidRPr="00E675FA" w:rsidRDefault="00EE4A53" w:rsidP="00E675FA">
    <w:pPr>
      <w:jc w:val="right"/>
      <w:rPr>
        <w:i/>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E22B" w14:textId="2FEF53D1" w:rsidR="00EE4A53" w:rsidRPr="00612651" w:rsidRDefault="00EE4A53" w:rsidP="00612651">
    <w:pPr>
      <w:pStyle w:val="a5"/>
      <w:jc w:val="right"/>
    </w:pPr>
    <w:r w:rsidRPr="00612651">
      <w:rPr>
        <w:noProof/>
        <w:sz w:val="24"/>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51F" w14:textId="11429C35" w:rsidR="00EE4A53" w:rsidRPr="003C0296" w:rsidRDefault="00EE4A53" w:rsidP="00E675FA">
    <w:pPr>
      <w:jc w:val="left"/>
      <w:rPr>
        <w:sz w:val="24"/>
      </w:rPr>
    </w:pPr>
    <w:r>
      <w:rPr>
        <w:b/>
        <w:bCs/>
        <w:sz w:val="24"/>
      </w:rPr>
      <w:t xml:space="preserve">СТ РК </w:t>
    </w:r>
    <w:r>
      <w:rPr>
        <w:b/>
        <w:bCs/>
        <w:sz w:val="24"/>
        <w:lang w:val="en-US"/>
      </w:rPr>
      <w:t>ISO</w:t>
    </w:r>
    <w:r w:rsidRPr="00BD44FC">
      <w:rPr>
        <w:b/>
        <w:bCs/>
        <w:sz w:val="24"/>
      </w:rPr>
      <w:t xml:space="preserve"> 9626</w:t>
    </w:r>
  </w:p>
  <w:p w14:paraId="05A45881" w14:textId="5666349B" w:rsidR="00EE4A53" w:rsidRPr="00E675FA" w:rsidRDefault="00EE4A53" w:rsidP="00E675FA">
    <w:pPr>
      <w:jc w:val="left"/>
      <w:rPr>
        <w:i/>
        <w:sz w:val="24"/>
      </w:rPr>
    </w:pPr>
    <w:r>
      <w:rPr>
        <w:i/>
        <w:sz w:val="24"/>
      </w:rPr>
      <w:t xml:space="preserve">(проект, редакция </w:t>
    </w:r>
    <w:r w:rsidRPr="003C0296">
      <w:rPr>
        <w:i/>
        <w:sz w:val="24"/>
      </w:rPr>
      <w:t>1</w:t>
    </w:r>
    <w:r>
      <w:rPr>
        <w:i/>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83" o:spid="_x0000_i1027" type="#_x0000_t75" style="width:36pt;height:50.25pt;visibility:visible;mso-wrap-style:square" o:bullet="t">
        <v:imagedata r:id="rId1" o:title="990A4A58"/>
      </v:shape>
    </w:pict>
  </w:numPicBullet>
  <w:numPicBullet w:numPicBulletId="1">
    <w:pict>
      <v:shape id="Рисунок 391" o:spid="_x0000_i1028" type="#_x0000_t75" style="width:54pt;height:68.25pt;visibility:visible;mso-wrap-style:square" o:bullet="t">
        <v:imagedata r:id="rId2" o:title="181A690C"/>
      </v:shape>
    </w:pict>
  </w:numPicBullet>
  <w:numPicBullet w:numPicBulletId="2">
    <w:pict>
      <v:shape id="Рисунок 392" o:spid="_x0000_i1029" type="#_x0000_t75" style="width:61.5pt;height:61.5pt;visibility:visible;mso-wrap-style:square" o:bullet="t">
        <v:imagedata r:id="rId3" o:title="75E90EFA"/>
      </v:shape>
    </w:pict>
  </w:numPicBullet>
  <w:numPicBullet w:numPicBulletId="3">
    <w:pict>
      <v:shape id="Рисунок 394" o:spid="_x0000_i1030" type="#_x0000_t75" style="width:64.5pt;height:61.5pt;visibility:visible;mso-wrap-style:square" o:bullet="t">
        <v:imagedata r:id="rId4" o:title="BA49DEE6"/>
      </v:shape>
    </w:pict>
  </w:numPicBullet>
  <w:abstractNum w:abstractNumId="0" w15:restartNumberingAfterBreak="0">
    <w:nsid w:val="00000009"/>
    <w:multiLevelType w:val="multilevel"/>
    <w:tmpl w:val="9FC0208A"/>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1" w15:restartNumberingAfterBreak="0">
    <w:nsid w:val="0000000B"/>
    <w:multiLevelType w:val="multilevel"/>
    <w:tmpl w:val="EB827BC0"/>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2" w15:restartNumberingAfterBreak="0">
    <w:nsid w:val="0000000D"/>
    <w:multiLevelType w:val="multilevel"/>
    <w:tmpl w:val="EF04FAF8"/>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3" w15:restartNumberingAfterBreak="0">
    <w:nsid w:val="0000001B"/>
    <w:multiLevelType w:val="multilevel"/>
    <w:tmpl w:val="2C760838"/>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4" w15:restartNumberingAfterBreak="0">
    <w:nsid w:val="0000001D"/>
    <w:multiLevelType w:val="multilevel"/>
    <w:tmpl w:val="0000001C"/>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5" w15:restartNumberingAfterBreak="0">
    <w:nsid w:val="0000001F"/>
    <w:multiLevelType w:val="multilevel"/>
    <w:tmpl w:val="0000001E"/>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6" w15:restartNumberingAfterBreak="0">
    <w:nsid w:val="00000021"/>
    <w:multiLevelType w:val="multilevel"/>
    <w:tmpl w:val="00000020"/>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7" w15:restartNumberingAfterBreak="0">
    <w:nsid w:val="00000023"/>
    <w:multiLevelType w:val="multilevel"/>
    <w:tmpl w:val="00000022"/>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8" w15:restartNumberingAfterBreak="0">
    <w:nsid w:val="00000025"/>
    <w:multiLevelType w:val="multilevel"/>
    <w:tmpl w:val="00000024"/>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9" w15:restartNumberingAfterBreak="0">
    <w:nsid w:val="00000027"/>
    <w:multiLevelType w:val="multilevel"/>
    <w:tmpl w:val="00000026"/>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10" w15:restartNumberingAfterBreak="0">
    <w:nsid w:val="00000029"/>
    <w:multiLevelType w:val="multilevel"/>
    <w:tmpl w:val="00000028"/>
    <w:lvl w:ilvl="0">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bCs/>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bCs/>
        <w:i w:val="0"/>
        <w:iCs w:val="0"/>
        <w:smallCaps w:val="0"/>
        <w:strike w:val="0"/>
        <w:color w:val="000000"/>
        <w:spacing w:val="0"/>
        <w:w w:val="100"/>
        <w:position w:val="0"/>
        <w:sz w:val="14"/>
        <w:szCs w:val="14"/>
        <w:u w:val="none"/>
      </w:rPr>
    </w:lvl>
  </w:abstractNum>
  <w:abstractNum w:abstractNumId="11" w15:restartNumberingAfterBreak="0">
    <w:nsid w:val="0FFC6E8A"/>
    <w:multiLevelType w:val="hybridMultilevel"/>
    <w:tmpl w:val="27ECFEDC"/>
    <w:lvl w:ilvl="0" w:tplc="CECE3AA6">
      <w:start w:val="4"/>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13CE068A"/>
    <w:multiLevelType w:val="hybridMultilevel"/>
    <w:tmpl w:val="FF7829CA"/>
    <w:lvl w:ilvl="0" w:tplc="8BB296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6A332DF"/>
    <w:multiLevelType w:val="hybridMultilevel"/>
    <w:tmpl w:val="ACB4EE96"/>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A2F7F32"/>
    <w:multiLevelType w:val="hybridMultilevel"/>
    <w:tmpl w:val="EBB65B0A"/>
    <w:lvl w:ilvl="0" w:tplc="0A22194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2B871FEE"/>
    <w:multiLevelType w:val="hybridMultilevel"/>
    <w:tmpl w:val="2280E2CA"/>
    <w:lvl w:ilvl="0" w:tplc="58CE5032">
      <w:start w:val="1"/>
      <w:numFmt w:val="decimal"/>
      <w:lvlText w:val="%1"/>
      <w:lvlJc w:val="left"/>
      <w:pPr>
        <w:tabs>
          <w:tab w:val="num" w:pos="1080"/>
        </w:tabs>
        <w:ind w:left="1080"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60C6BFC"/>
    <w:multiLevelType w:val="hybridMultilevel"/>
    <w:tmpl w:val="BCDAB24E"/>
    <w:lvl w:ilvl="0" w:tplc="616E2F2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478F7D11"/>
    <w:multiLevelType w:val="hybridMultilevel"/>
    <w:tmpl w:val="761463C0"/>
    <w:lvl w:ilvl="0" w:tplc="D2708986">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714A6E"/>
    <w:multiLevelType w:val="hybridMultilevel"/>
    <w:tmpl w:val="51FEE976"/>
    <w:lvl w:ilvl="0" w:tplc="0464D70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0" w15:restartNumberingAfterBreak="0">
    <w:nsid w:val="599C7E27"/>
    <w:multiLevelType w:val="multilevel"/>
    <w:tmpl w:val="E34C660C"/>
    <w:styleLink w:val="1"/>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3A350F"/>
    <w:multiLevelType w:val="multilevel"/>
    <w:tmpl w:val="ADAABCF2"/>
    <w:lvl w:ilvl="0">
      <w:start w:val="1"/>
      <w:numFmt w:val="decimal"/>
      <w:lvlText w:val="%1"/>
      <w:lvlJc w:val="left"/>
      <w:pPr>
        <w:tabs>
          <w:tab w:val="num" w:pos="1605"/>
        </w:tabs>
        <w:ind w:left="1605" w:hanging="705"/>
      </w:pPr>
      <w:rPr>
        <w:rFonts w:hint="default"/>
        <w:b/>
        <w:i w:val="0"/>
      </w:rPr>
    </w:lvl>
    <w:lvl w:ilvl="1">
      <w:start w:val="1"/>
      <w:numFmt w:val="decimal"/>
      <w:pStyle w:val="2"/>
      <w:lvlText w:val="%1.%2"/>
      <w:lvlJc w:val="left"/>
      <w:pPr>
        <w:tabs>
          <w:tab w:val="num" w:pos="989"/>
        </w:tabs>
        <w:ind w:left="989" w:hanging="705"/>
      </w:pPr>
      <w:rPr>
        <w:rFonts w:hint="default"/>
        <w:b/>
        <w:i w:val="0"/>
        <w:sz w:val="24"/>
        <w:szCs w:val="24"/>
      </w:rPr>
    </w:lvl>
    <w:lvl w:ilvl="2">
      <w:start w:val="1"/>
      <w:numFmt w:val="decimal"/>
      <w:pStyle w:val="a"/>
      <w:lvlText w:val="%1.%2.%3"/>
      <w:lvlJc w:val="left"/>
      <w:pPr>
        <w:tabs>
          <w:tab w:val="num" w:pos="1440"/>
        </w:tabs>
        <w:ind w:left="1440" w:hanging="720"/>
      </w:pPr>
      <w:rPr>
        <w:rFonts w:hint="default"/>
        <w:b/>
      </w:rPr>
    </w:lvl>
    <w:lvl w:ilvl="3">
      <w:start w:val="1"/>
      <w:numFmt w:val="decimal"/>
      <w:lvlText w:val="%1.%2.%3.%4"/>
      <w:lvlJc w:val="left"/>
      <w:pPr>
        <w:tabs>
          <w:tab w:val="num" w:pos="3204"/>
        </w:tabs>
        <w:ind w:left="3204" w:hanging="1080"/>
      </w:pPr>
      <w:rPr>
        <w:rFonts w:hint="default"/>
        <w:b w:val="0"/>
        <w:sz w:val="24"/>
        <w:szCs w:val="24"/>
      </w:rPr>
    </w:lvl>
    <w:lvl w:ilvl="4">
      <w:start w:val="1"/>
      <w:numFmt w:val="decimal"/>
      <w:lvlText w:val="%1.%2.%3.%4.%5"/>
      <w:lvlJc w:val="left"/>
      <w:pPr>
        <w:tabs>
          <w:tab w:val="num" w:pos="3912"/>
        </w:tabs>
        <w:ind w:left="3912" w:hanging="1080"/>
      </w:pPr>
      <w:rPr>
        <w:rFonts w:ascii="Times New Roman" w:hAnsi="Times New Roman" w:cs="Times New Roman" w:hint="default"/>
        <w:b/>
        <w:sz w:val="28"/>
        <w:szCs w:val="28"/>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2" w15:restartNumberingAfterBreak="0">
    <w:nsid w:val="65937260"/>
    <w:multiLevelType w:val="multilevel"/>
    <w:tmpl w:val="EB827BC0"/>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23" w15:restartNumberingAfterBreak="0">
    <w:nsid w:val="67B42AFD"/>
    <w:multiLevelType w:val="hybridMultilevel"/>
    <w:tmpl w:val="E3DAD790"/>
    <w:lvl w:ilvl="0" w:tplc="D2708986">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467EB6"/>
    <w:multiLevelType w:val="multilevel"/>
    <w:tmpl w:val="EB827BC0"/>
    <w:lvl w:ilvl="0">
      <w:start w:val="1"/>
      <w:numFmt w:val="lowerLetter"/>
      <w:lvlText w:val="%1)"/>
      <w:lvlJc w:val="left"/>
      <w:rPr>
        <w:rFonts w:ascii="Times New Roman" w:hAnsi="Times New Roman" w:cs="Times New Roman" w:hint="default"/>
        <w:b w:val="0"/>
        <w:bCs/>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2">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3">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4">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5">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6">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7">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lvl w:ilvl="8">
      <w:start w:val="1"/>
      <w:numFmt w:val="lowerLetter"/>
      <w:lvlText w:val="%1)"/>
      <w:lvlJc w:val="left"/>
      <w:rPr>
        <w:rFonts w:ascii="Arial" w:hAnsi="Arial" w:cs="Arial"/>
        <w:b/>
        <w:bCs/>
        <w:i w:val="0"/>
        <w:iCs w:val="0"/>
        <w:smallCaps w:val="0"/>
        <w:strike w:val="0"/>
        <w:color w:val="000000"/>
        <w:spacing w:val="0"/>
        <w:w w:val="100"/>
        <w:position w:val="0"/>
        <w:sz w:val="14"/>
        <w:szCs w:val="14"/>
        <w:u w:val="none"/>
      </w:rPr>
    </w:lvl>
  </w:abstractNum>
  <w:abstractNum w:abstractNumId="25" w15:restartNumberingAfterBreak="0">
    <w:nsid w:val="69DC73F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6ADF4D67"/>
    <w:multiLevelType w:val="hybridMultilevel"/>
    <w:tmpl w:val="4CD055C2"/>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8B458A"/>
    <w:multiLevelType w:val="hybridMultilevel"/>
    <w:tmpl w:val="0CB031C2"/>
    <w:lvl w:ilvl="0" w:tplc="DF6E0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DE46924"/>
    <w:multiLevelType w:val="hybridMultilevel"/>
    <w:tmpl w:val="A964D130"/>
    <w:lvl w:ilvl="0" w:tplc="D2708986">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5"/>
  </w:num>
  <w:num w:numId="2">
    <w:abstractNumId w:val="25"/>
  </w:num>
  <w:num w:numId="3">
    <w:abstractNumId w:val="20"/>
  </w:num>
  <w:num w:numId="4">
    <w:abstractNumId w:val="21"/>
  </w:num>
  <w:num w:numId="5">
    <w:abstractNumId w:val="16"/>
  </w:num>
  <w:num w:numId="6">
    <w:abstractNumId w:val="12"/>
  </w:num>
  <w:num w:numId="7">
    <w:abstractNumId w:val="18"/>
  </w:num>
  <w:num w:numId="8">
    <w:abstractNumId w:val="19"/>
  </w:num>
  <w:num w:numId="9">
    <w:abstractNumId w:val="28"/>
  </w:num>
  <w:num w:numId="10">
    <w:abstractNumId w:val="23"/>
  </w:num>
  <w:num w:numId="11">
    <w:abstractNumId w:val="13"/>
  </w:num>
  <w:num w:numId="12">
    <w:abstractNumId w:val="27"/>
  </w:num>
  <w:num w:numId="13">
    <w:abstractNumId w:val="26"/>
  </w:num>
  <w:num w:numId="14">
    <w:abstractNumId w:val="17"/>
  </w:num>
  <w:num w:numId="15">
    <w:abstractNumId w:val="14"/>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11"/>
  </w:num>
  <w:num w:numId="29">
    <w:abstractNumId w:val="0"/>
  </w:num>
  <w:num w:numId="30">
    <w:abstractNumId w:val="1"/>
  </w:num>
  <w:num w:numId="31">
    <w:abstractNumId w:val="21"/>
    <w:lvlOverride w:ilvl="0">
      <w:startOverride w:val="2"/>
    </w:lvlOverride>
  </w:num>
  <w:num w:numId="32">
    <w:abstractNumId w:val="21"/>
    <w:lvlOverride w:ilvl="0">
      <w:startOverride w:val="1"/>
    </w:lvlOverride>
  </w:num>
  <w:num w:numId="33">
    <w:abstractNumId w:val="2"/>
  </w:num>
  <w:num w:numId="34">
    <w:abstractNumId w:val="24"/>
  </w:num>
  <w:num w:numId="35">
    <w:abstractNumId w:val="22"/>
  </w:num>
  <w:num w:numId="36">
    <w:abstractNumId w:val="3"/>
  </w:num>
  <w:num w:numId="37">
    <w:abstractNumId w:val="4"/>
  </w:num>
  <w:num w:numId="38">
    <w:abstractNumId w:val="5"/>
  </w:num>
  <w:num w:numId="39">
    <w:abstractNumId w:val="6"/>
  </w:num>
  <w:num w:numId="40">
    <w:abstractNumId w:val="7"/>
  </w:num>
  <w:num w:numId="41">
    <w:abstractNumId w:val="8"/>
  </w:num>
  <w:num w:numId="42">
    <w:abstractNumId w:val="9"/>
  </w:num>
  <w:num w:numId="4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hyphenationZone w:val="141"/>
  <w:evenAndOddHeaders/>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A85"/>
    <w:rsid w:val="0000151F"/>
    <w:rsid w:val="00001690"/>
    <w:rsid w:val="00002B50"/>
    <w:rsid w:val="00002F0A"/>
    <w:rsid w:val="00004D48"/>
    <w:rsid w:val="00005230"/>
    <w:rsid w:val="00005D96"/>
    <w:rsid w:val="00006C71"/>
    <w:rsid w:val="00007B83"/>
    <w:rsid w:val="00010078"/>
    <w:rsid w:val="00011DDB"/>
    <w:rsid w:val="00011FA1"/>
    <w:rsid w:val="000120F4"/>
    <w:rsid w:val="00014CC3"/>
    <w:rsid w:val="000150DA"/>
    <w:rsid w:val="0001699D"/>
    <w:rsid w:val="00016A30"/>
    <w:rsid w:val="00022DDE"/>
    <w:rsid w:val="0002302B"/>
    <w:rsid w:val="00024581"/>
    <w:rsid w:val="00024765"/>
    <w:rsid w:val="00025B02"/>
    <w:rsid w:val="000260B3"/>
    <w:rsid w:val="00026560"/>
    <w:rsid w:val="00027DB7"/>
    <w:rsid w:val="0003146A"/>
    <w:rsid w:val="000315C9"/>
    <w:rsid w:val="000320EF"/>
    <w:rsid w:val="0003417D"/>
    <w:rsid w:val="0003527D"/>
    <w:rsid w:val="00035A3E"/>
    <w:rsid w:val="00036E17"/>
    <w:rsid w:val="000370E7"/>
    <w:rsid w:val="00037CD6"/>
    <w:rsid w:val="0004026F"/>
    <w:rsid w:val="0004043C"/>
    <w:rsid w:val="0004160D"/>
    <w:rsid w:val="00042128"/>
    <w:rsid w:val="00042458"/>
    <w:rsid w:val="000426C7"/>
    <w:rsid w:val="00042B9E"/>
    <w:rsid w:val="00043BCD"/>
    <w:rsid w:val="00043C41"/>
    <w:rsid w:val="000443C4"/>
    <w:rsid w:val="000450BF"/>
    <w:rsid w:val="00045450"/>
    <w:rsid w:val="00045B01"/>
    <w:rsid w:val="00045D8B"/>
    <w:rsid w:val="00045F67"/>
    <w:rsid w:val="00047B54"/>
    <w:rsid w:val="00051616"/>
    <w:rsid w:val="00052213"/>
    <w:rsid w:val="00053DAB"/>
    <w:rsid w:val="00053DD3"/>
    <w:rsid w:val="000555CE"/>
    <w:rsid w:val="00055935"/>
    <w:rsid w:val="00055BEE"/>
    <w:rsid w:val="000568C9"/>
    <w:rsid w:val="000573CD"/>
    <w:rsid w:val="00057425"/>
    <w:rsid w:val="00060F2E"/>
    <w:rsid w:val="0006110A"/>
    <w:rsid w:val="00061BE3"/>
    <w:rsid w:val="000620F8"/>
    <w:rsid w:val="000626EE"/>
    <w:rsid w:val="00062B26"/>
    <w:rsid w:val="00062C05"/>
    <w:rsid w:val="00063494"/>
    <w:rsid w:val="00063CED"/>
    <w:rsid w:val="00063E62"/>
    <w:rsid w:val="0006482E"/>
    <w:rsid w:val="00065905"/>
    <w:rsid w:val="00066593"/>
    <w:rsid w:val="00067585"/>
    <w:rsid w:val="00067B11"/>
    <w:rsid w:val="00070462"/>
    <w:rsid w:val="00070EDD"/>
    <w:rsid w:val="00071299"/>
    <w:rsid w:val="0007238B"/>
    <w:rsid w:val="000737BA"/>
    <w:rsid w:val="00074B19"/>
    <w:rsid w:val="00076228"/>
    <w:rsid w:val="0008039E"/>
    <w:rsid w:val="00080A9C"/>
    <w:rsid w:val="00081A9B"/>
    <w:rsid w:val="00082DDC"/>
    <w:rsid w:val="00083090"/>
    <w:rsid w:val="00083976"/>
    <w:rsid w:val="0008711D"/>
    <w:rsid w:val="00087BE9"/>
    <w:rsid w:val="00094079"/>
    <w:rsid w:val="0009446B"/>
    <w:rsid w:val="00096031"/>
    <w:rsid w:val="00096142"/>
    <w:rsid w:val="00096E4A"/>
    <w:rsid w:val="00097956"/>
    <w:rsid w:val="00097B5E"/>
    <w:rsid w:val="00097F14"/>
    <w:rsid w:val="000A06DE"/>
    <w:rsid w:val="000A0F7F"/>
    <w:rsid w:val="000A15CA"/>
    <w:rsid w:val="000A19F6"/>
    <w:rsid w:val="000A20EC"/>
    <w:rsid w:val="000A2685"/>
    <w:rsid w:val="000A2F8F"/>
    <w:rsid w:val="000A74AE"/>
    <w:rsid w:val="000B00DF"/>
    <w:rsid w:val="000B16FC"/>
    <w:rsid w:val="000B203A"/>
    <w:rsid w:val="000B2CB1"/>
    <w:rsid w:val="000B3D2D"/>
    <w:rsid w:val="000B4914"/>
    <w:rsid w:val="000B49BA"/>
    <w:rsid w:val="000B4BAB"/>
    <w:rsid w:val="000B5B5C"/>
    <w:rsid w:val="000B6E68"/>
    <w:rsid w:val="000B72BC"/>
    <w:rsid w:val="000B759C"/>
    <w:rsid w:val="000C1185"/>
    <w:rsid w:val="000C154F"/>
    <w:rsid w:val="000C17EE"/>
    <w:rsid w:val="000C1C4A"/>
    <w:rsid w:val="000C2187"/>
    <w:rsid w:val="000C4BE5"/>
    <w:rsid w:val="000C5C19"/>
    <w:rsid w:val="000C605D"/>
    <w:rsid w:val="000C7532"/>
    <w:rsid w:val="000D0913"/>
    <w:rsid w:val="000D133A"/>
    <w:rsid w:val="000D1467"/>
    <w:rsid w:val="000D1B3D"/>
    <w:rsid w:val="000D3A4A"/>
    <w:rsid w:val="000D44EB"/>
    <w:rsid w:val="000D4764"/>
    <w:rsid w:val="000D4882"/>
    <w:rsid w:val="000D5F53"/>
    <w:rsid w:val="000D69C4"/>
    <w:rsid w:val="000E0C49"/>
    <w:rsid w:val="000E1207"/>
    <w:rsid w:val="000E1322"/>
    <w:rsid w:val="000E13EA"/>
    <w:rsid w:val="000E169D"/>
    <w:rsid w:val="000E16FE"/>
    <w:rsid w:val="000E2370"/>
    <w:rsid w:val="000E2432"/>
    <w:rsid w:val="000E258A"/>
    <w:rsid w:val="000E48F3"/>
    <w:rsid w:val="000E4E7C"/>
    <w:rsid w:val="000E5C9A"/>
    <w:rsid w:val="000E629F"/>
    <w:rsid w:val="000E6AA6"/>
    <w:rsid w:val="000E6C1C"/>
    <w:rsid w:val="000E725A"/>
    <w:rsid w:val="000E7BBF"/>
    <w:rsid w:val="000F0D82"/>
    <w:rsid w:val="000F17FA"/>
    <w:rsid w:val="000F1A91"/>
    <w:rsid w:val="000F27A7"/>
    <w:rsid w:val="000F3167"/>
    <w:rsid w:val="000F3E89"/>
    <w:rsid w:val="000F47CC"/>
    <w:rsid w:val="000F7808"/>
    <w:rsid w:val="001003F7"/>
    <w:rsid w:val="00100E95"/>
    <w:rsid w:val="00101B6C"/>
    <w:rsid w:val="0010410A"/>
    <w:rsid w:val="001041D8"/>
    <w:rsid w:val="001042FF"/>
    <w:rsid w:val="001047DF"/>
    <w:rsid w:val="00105FD4"/>
    <w:rsid w:val="0010742A"/>
    <w:rsid w:val="00107571"/>
    <w:rsid w:val="00107827"/>
    <w:rsid w:val="00107C25"/>
    <w:rsid w:val="001103B8"/>
    <w:rsid w:val="00110C7C"/>
    <w:rsid w:val="00111350"/>
    <w:rsid w:val="00111653"/>
    <w:rsid w:val="00111A51"/>
    <w:rsid w:val="00112334"/>
    <w:rsid w:val="00112905"/>
    <w:rsid w:val="001166C2"/>
    <w:rsid w:val="00116907"/>
    <w:rsid w:val="00117E5D"/>
    <w:rsid w:val="00120575"/>
    <w:rsid w:val="0012108C"/>
    <w:rsid w:val="00121BA9"/>
    <w:rsid w:val="00121EED"/>
    <w:rsid w:val="001225E1"/>
    <w:rsid w:val="0012328D"/>
    <w:rsid w:val="0012343F"/>
    <w:rsid w:val="00123AF6"/>
    <w:rsid w:val="00124E47"/>
    <w:rsid w:val="00124FC7"/>
    <w:rsid w:val="001261FC"/>
    <w:rsid w:val="0012661C"/>
    <w:rsid w:val="00126A15"/>
    <w:rsid w:val="001273C1"/>
    <w:rsid w:val="001275EB"/>
    <w:rsid w:val="00127E10"/>
    <w:rsid w:val="00127E3D"/>
    <w:rsid w:val="001305A9"/>
    <w:rsid w:val="001306EA"/>
    <w:rsid w:val="00130B37"/>
    <w:rsid w:val="001324AB"/>
    <w:rsid w:val="0013266E"/>
    <w:rsid w:val="00132D71"/>
    <w:rsid w:val="00133C25"/>
    <w:rsid w:val="00133F25"/>
    <w:rsid w:val="001344D3"/>
    <w:rsid w:val="0013472B"/>
    <w:rsid w:val="001362DF"/>
    <w:rsid w:val="00136BC5"/>
    <w:rsid w:val="00136D9F"/>
    <w:rsid w:val="00137BCB"/>
    <w:rsid w:val="001402D6"/>
    <w:rsid w:val="0014043E"/>
    <w:rsid w:val="00140493"/>
    <w:rsid w:val="001417DA"/>
    <w:rsid w:val="001419DD"/>
    <w:rsid w:val="00142B6E"/>
    <w:rsid w:val="00144152"/>
    <w:rsid w:val="001441A6"/>
    <w:rsid w:val="001441D1"/>
    <w:rsid w:val="00144473"/>
    <w:rsid w:val="0014732A"/>
    <w:rsid w:val="00147B2D"/>
    <w:rsid w:val="00151497"/>
    <w:rsid w:val="00151B3A"/>
    <w:rsid w:val="001521B3"/>
    <w:rsid w:val="001529F1"/>
    <w:rsid w:val="00153A65"/>
    <w:rsid w:val="00153DB6"/>
    <w:rsid w:val="00153E15"/>
    <w:rsid w:val="00154753"/>
    <w:rsid w:val="00157A33"/>
    <w:rsid w:val="00161B5F"/>
    <w:rsid w:val="001625F2"/>
    <w:rsid w:val="00162B5E"/>
    <w:rsid w:val="00162FCB"/>
    <w:rsid w:val="00163DD4"/>
    <w:rsid w:val="0016642F"/>
    <w:rsid w:val="001666C3"/>
    <w:rsid w:val="00166724"/>
    <w:rsid w:val="0016731F"/>
    <w:rsid w:val="00167470"/>
    <w:rsid w:val="001674EE"/>
    <w:rsid w:val="001677C9"/>
    <w:rsid w:val="00167F66"/>
    <w:rsid w:val="001700CA"/>
    <w:rsid w:val="00171186"/>
    <w:rsid w:val="00171AF8"/>
    <w:rsid w:val="0017325F"/>
    <w:rsid w:val="0017358A"/>
    <w:rsid w:val="001735DA"/>
    <w:rsid w:val="001744EF"/>
    <w:rsid w:val="001750A4"/>
    <w:rsid w:val="0017543C"/>
    <w:rsid w:val="00175BFC"/>
    <w:rsid w:val="00175F88"/>
    <w:rsid w:val="00177A6C"/>
    <w:rsid w:val="001803A9"/>
    <w:rsid w:val="001815E7"/>
    <w:rsid w:val="00182047"/>
    <w:rsid w:val="00182D36"/>
    <w:rsid w:val="00182E9E"/>
    <w:rsid w:val="001859A8"/>
    <w:rsid w:val="001860B4"/>
    <w:rsid w:val="00186BD6"/>
    <w:rsid w:val="00190D2A"/>
    <w:rsid w:val="00191432"/>
    <w:rsid w:val="00192C59"/>
    <w:rsid w:val="00193280"/>
    <w:rsid w:val="001936BA"/>
    <w:rsid w:val="00193E5F"/>
    <w:rsid w:val="00194639"/>
    <w:rsid w:val="00194E8E"/>
    <w:rsid w:val="00196CCD"/>
    <w:rsid w:val="00196EE1"/>
    <w:rsid w:val="001A01B1"/>
    <w:rsid w:val="001A2257"/>
    <w:rsid w:val="001A3832"/>
    <w:rsid w:val="001A46F5"/>
    <w:rsid w:val="001A4E71"/>
    <w:rsid w:val="001A524D"/>
    <w:rsid w:val="001A52E7"/>
    <w:rsid w:val="001A6011"/>
    <w:rsid w:val="001A61FA"/>
    <w:rsid w:val="001A62AD"/>
    <w:rsid w:val="001A7C68"/>
    <w:rsid w:val="001B0523"/>
    <w:rsid w:val="001B0815"/>
    <w:rsid w:val="001B09C1"/>
    <w:rsid w:val="001B0A5F"/>
    <w:rsid w:val="001B1043"/>
    <w:rsid w:val="001B1858"/>
    <w:rsid w:val="001B19FA"/>
    <w:rsid w:val="001B1B07"/>
    <w:rsid w:val="001B28B7"/>
    <w:rsid w:val="001B2FCA"/>
    <w:rsid w:val="001B3FD9"/>
    <w:rsid w:val="001B47CF"/>
    <w:rsid w:val="001B4AFE"/>
    <w:rsid w:val="001B4B8E"/>
    <w:rsid w:val="001B51CA"/>
    <w:rsid w:val="001B5BFD"/>
    <w:rsid w:val="001B5F9E"/>
    <w:rsid w:val="001B76E2"/>
    <w:rsid w:val="001B7857"/>
    <w:rsid w:val="001B78A1"/>
    <w:rsid w:val="001B7D73"/>
    <w:rsid w:val="001C2F0D"/>
    <w:rsid w:val="001C350F"/>
    <w:rsid w:val="001C465F"/>
    <w:rsid w:val="001C6370"/>
    <w:rsid w:val="001C66A5"/>
    <w:rsid w:val="001C754F"/>
    <w:rsid w:val="001D0443"/>
    <w:rsid w:val="001D06D1"/>
    <w:rsid w:val="001D14F0"/>
    <w:rsid w:val="001D1FE0"/>
    <w:rsid w:val="001D238D"/>
    <w:rsid w:val="001D2EF2"/>
    <w:rsid w:val="001D3085"/>
    <w:rsid w:val="001D4546"/>
    <w:rsid w:val="001D55FC"/>
    <w:rsid w:val="001D5DFB"/>
    <w:rsid w:val="001D61BA"/>
    <w:rsid w:val="001D6631"/>
    <w:rsid w:val="001D6E49"/>
    <w:rsid w:val="001D7CBB"/>
    <w:rsid w:val="001D7DDF"/>
    <w:rsid w:val="001E240E"/>
    <w:rsid w:val="001E2929"/>
    <w:rsid w:val="001E29DF"/>
    <w:rsid w:val="001E563A"/>
    <w:rsid w:val="001E7159"/>
    <w:rsid w:val="001E7F0C"/>
    <w:rsid w:val="001F059C"/>
    <w:rsid w:val="001F07D3"/>
    <w:rsid w:val="001F1331"/>
    <w:rsid w:val="001F1554"/>
    <w:rsid w:val="001F1CF1"/>
    <w:rsid w:val="001F1FC4"/>
    <w:rsid w:val="001F28AE"/>
    <w:rsid w:val="001F2942"/>
    <w:rsid w:val="001F40FB"/>
    <w:rsid w:val="001F5251"/>
    <w:rsid w:val="001F545B"/>
    <w:rsid w:val="001F5E85"/>
    <w:rsid w:val="002003A5"/>
    <w:rsid w:val="00200401"/>
    <w:rsid w:val="00200E72"/>
    <w:rsid w:val="0020112A"/>
    <w:rsid w:val="00202572"/>
    <w:rsid w:val="00202AD4"/>
    <w:rsid w:val="0020405C"/>
    <w:rsid w:val="00204191"/>
    <w:rsid w:val="00204296"/>
    <w:rsid w:val="00205DDC"/>
    <w:rsid w:val="00206024"/>
    <w:rsid w:val="0020620B"/>
    <w:rsid w:val="0021017C"/>
    <w:rsid w:val="00211936"/>
    <w:rsid w:val="00211991"/>
    <w:rsid w:val="00212048"/>
    <w:rsid w:val="002122C0"/>
    <w:rsid w:val="00212706"/>
    <w:rsid w:val="002132D3"/>
    <w:rsid w:val="00216ACA"/>
    <w:rsid w:val="00217669"/>
    <w:rsid w:val="002178E1"/>
    <w:rsid w:val="0022196A"/>
    <w:rsid w:val="00221DA6"/>
    <w:rsid w:val="00222A01"/>
    <w:rsid w:val="00223EC9"/>
    <w:rsid w:val="00225F8D"/>
    <w:rsid w:val="00226611"/>
    <w:rsid w:val="00226E2D"/>
    <w:rsid w:val="002271E3"/>
    <w:rsid w:val="00231981"/>
    <w:rsid w:val="00232DFB"/>
    <w:rsid w:val="0023431C"/>
    <w:rsid w:val="00235382"/>
    <w:rsid w:val="00235499"/>
    <w:rsid w:val="0023563F"/>
    <w:rsid w:val="00235A45"/>
    <w:rsid w:val="0023691E"/>
    <w:rsid w:val="0023737E"/>
    <w:rsid w:val="002403AA"/>
    <w:rsid w:val="002427C9"/>
    <w:rsid w:val="002429EF"/>
    <w:rsid w:val="00244BC2"/>
    <w:rsid w:val="0024576E"/>
    <w:rsid w:val="00246544"/>
    <w:rsid w:val="00247906"/>
    <w:rsid w:val="00250E0D"/>
    <w:rsid w:val="0025114E"/>
    <w:rsid w:val="0025334C"/>
    <w:rsid w:val="00254047"/>
    <w:rsid w:val="0025541A"/>
    <w:rsid w:val="00255819"/>
    <w:rsid w:val="00255AB3"/>
    <w:rsid w:val="00255DBE"/>
    <w:rsid w:val="00260166"/>
    <w:rsid w:val="00261211"/>
    <w:rsid w:val="00261BF8"/>
    <w:rsid w:val="00263F7E"/>
    <w:rsid w:val="0026415A"/>
    <w:rsid w:val="00264E03"/>
    <w:rsid w:val="002654C6"/>
    <w:rsid w:val="00265BE7"/>
    <w:rsid w:val="00265C42"/>
    <w:rsid w:val="00265EC8"/>
    <w:rsid w:val="002662DE"/>
    <w:rsid w:val="00266D64"/>
    <w:rsid w:val="002674DF"/>
    <w:rsid w:val="00271263"/>
    <w:rsid w:val="002715ED"/>
    <w:rsid w:val="00272D05"/>
    <w:rsid w:val="0027301A"/>
    <w:rsid w:val="00273ED7"/>
    <w:rsid w:val="0027467E"/>
    <w:rsid w:val="00275C78"/>
    <w:rsid w:val="00276097"/>
    <w:rsid w:val="0027609D"/>
    <w:rsid w:val="002763E8"/>
    <w:rsid w:val="00276B3F"/>
    <w:rsid w:val="00281BE3"/>
    <w:rsid w:val="00281C78"/>
    <w:rsid w:val="002835C4"/>
    <w:rsid w:val="002835C9"/>
    <w:rsid w:val="002838D4"/>
    <w:rsid w:val="00284BB2"/>
    <w:rsid w:val="00284C21"/>
    <w:rsid w:val="0028546A"/>
    <w:rsid w:val="002864F5"/>
    <w:rsid w:val="002868EB"/>
    <w:rsid w:val="0029126A"/>
    <w:rsid w:val="00291B24"/>
    <w:rsid w:val="0029258E"/>
    <w:rsid w:val="00292C71"/>
    <w:rsid w:val="00292EE4"/>
    <w:rsid w:val="00293EE2"/>
    <w:rsid w:val="002949E8"/>
    <w:rsid w:val="002952D1"/>
    <w:rsid w:val="00295605"/>
    <w:rsid w:val="00295C72"/>
    <w:rsid w:val="00295D4F"/>
    <w:rsid w:val="002964A5"/>
    <w:rsid w:val="002965D8"/>
    <w:rsid w:val="0029675B"/>
    <w:rsid w:val="00296BA3"/>
    <w:rsid w:val="002A0E61"/>
    <w:rsid w:val="002A271B"/>
    <w:rsid w:val="002A2B2F"/>
    <w:rsid w:val="002A4CEC"/>
    <w:rsid w:val="002A4F76"/>
    <w:rsid w:val="002A56C4"/>
    <w:rsid w:val="002B010A"/>
    <w:rsid w:val="002B063B"/>
    <w:rsid w:val="002B0EA4"/>
    <w:rsid w:val="002B1892"/>
    <w:rsid w:val="002B3298"/>
    <w:rsid w:val="002B33FB"/>
    <w:rsid w:val="002B3C1D"/>
    <w:rsid w:val="002B3C25"/>
    <w:rsid w:val="002B4B05"/>
    <w:rsid w:val="002B4F49"/>
    <w:rsid w:val="002B5491"/>
    <w:rsid w:val="002B55BF"/>
    <w:rsid w:val="002B5CE5"/>
    <w:rsid w:val="002B5D97"/>
    <w:rsid w:val="002B6CC7"/>
    <w:rsid w:val="002C0CB2"/>
    <w:rsid w:val="002C1073"/>
    <w:rsid w:val="002C1E3C"/>
    <w:rsid w:val="002C22B7"/>
    <w:rsid w:val="002C22F4"/>
    <w:rsid w:val="002C2D95"/>
    <w:rsid w:val="002C30D3"/>
    <w:rsid w:val="002C3E7C"/>
    <w:rsid w:val="002C409A"/>
    <w:rsid w:val="002C4294"/>
    <w:rsid w:val="002C4560"/>
    <w:rsid w:val="002C45AF"/>
    <w:rsid w:val="002C5139"/>
    <w:rsid w:val="002C56B7"/>
    <w:rsid w:val="002D15B3"/>
    <w:rsid w:val="002D1E5D"/>
    <w:rsid w:val="002D2BFA"/>
    <w:rsid w:val="002D39C0"/>
    <w:rsid w:val="002D46BD"/>
    <w:rsid w:val="002D4C86"/>
    <w:rsid w:val="002D509A"/>
    <w:rsid w:val="002D6043"/>
    <w:rsid w:val="002D67E5"/>
    <w:rsid w:val="002D7000"/>
    <w:rsid w:val="002D7B27"/>
    <w:rsid w:val="002D7E6A"/>
    <w:rsid w:val="002E02A2"/>
    <w:rsid w:val="002E09EF"/>
    <w:rsid w:val="002E1267"/>
    <w:rsid w:val="002E2BD1"/>
    <w:rsid w:val="002E3BF9"/>
    <w:rsid w:val="002E5178"/>
    <w:rsid w:val="002E5CB4"/>
    <w:rsid w:val="002E5E3C"/>
    <w:rsid w:val="002E73BB"/>
    <w:rsid w:val="002F0C39"/>
    <w:rsid w:val="002F1AD2"/>
    <w:rsid w:val="002F1E49"/>
    <w:rsid w:val="002F26AF"/>
    <w:rsid w:val="002F2F01"/>
    <w:rsid w:val="002F30E6"/>
    <w:rsid w:val="002F350D"/>
    <w:rsid w:val="002F433A"/>
    <w:rsid w:val="002F51B9"/>
    <w:rsid w:val="002F5FA4"/>
    <w:rsid w:val="002F6DF9"/>
    <w:rsid w:val="002F6F1C"/>
    <w:rsid w:val="002F7141"/>
    <w:rsid w:val="002F7D1A"/>
    <w:rsid w:val="003010C0"/>
    <w:rsid w:val="00301E68"/>
    <w:rsid w:val="003029DD"/>
    <w:rsid w:val="00303AF9"/>
    <w:rsid w:val="00303B60"/>
    <w:rsid w:val="0030663E"/>
    <w:rsid w:val="003069A6"/>
    <w:rsid w:val="00307EED"/>
    <w:rsid w:val="00310310"/>
    <w:rsid w:val="00311A0C"/>
    <w:rsid w:val="00313867"/>
    <w:rsid w:val="003139B2"/>
    <w:rsid w:val="00313A42"/>
    <w:rsid w:val="00313A5E"/>
    <w:rsid w:val="00314B32"/>
    <w:rsid w:val="00314D11"/>
    <w:rsid w:val="00315E11"/>
    <w:rsid w:val="00316840"/>
    <w:rsid w:val="00316B16"/>
    <w:rsid w:val="00316B66"/>
    <w:rsid w:val="00320777"/>
    <w:rsid w:val="00321017"/>
    <w:rsid w:val="003215A4"/>
    <w:rsid w:val="00323B52"/>
    <w:rsid w:val="00324573"/>
    <w:rsid w:val="003252AD"/>
    <w:rsid w:val="003256A2"/>
    <w:rsid w:val="0032599E"/>
    <w:rsid w:val="00330546"/>
    <w:rsid w:val="00330897"/>
    <w:rsid w:val="00330D14"/>
    <w:rsid w:val="00330FD6"/>
    <w:rsid w:val="00331D62"/>
    <w:rsid w:val="00331FB1"/>
    <w:rsid w:val="003323D1"/>
    <w:rsid w:val="00332648"/>
    <w:rsid w:val="003341A1"/>
    <w:rsid w:val="00334429"/>
    <w:rsid w:val="003349D7"/>
    <w:rsid w:val="00334C5C"/>
    <w:rsid w:val="00334DF4"/>
    <w:rsid w:val="0033579D"/>
    <w:rsid w:val="00336134"/>
    <w:rsid w:val="00337DBA"/>
    <w:rsid w:val="003409F1"/>
    <w:rsid w:val="00342133"/>
    <w:rsid w:val="00342E7E"/>
    <w:rsid w:val="003435B2"/>
    <w:rsid w:val="00343D48"/>
    <w:rsid w:val="003443AD"/>
    <w:rsid w:val="003447BA"/>
    <w:rsid w:val="00344DE6"/>
    <w:rsid w:val="00345597"/>
    <w:rsid w:val="00345776"/>
    <w:rsid w:val="003462A2"/>
    <w:rsid w:val="00346A2A"/>
    <w:rsid w:val="00346F42"/>
    <w:rsid w:val="003470B2"/>
    <w:rsid w:val="00347700"/>
    <w:rsid w:val="00347892"/>
    <w:rsid w:val="00347BF7"/>
    <w:rsid w:val="00347F7E"/>
    <w:rsid w:val="00350882"/>
    <w:rsid w:val="00351162"/>
    <w:rsid w:val="0035159C"/>
    <w:rsid w:val="00351633"/>
    <w:rsid w:val="00351D68"/>
    <w:rsid w:val="00354124"/>
    <w:rsid w:val="0035441A"/>
    <w:rsid w:val="00354574"/>
    <w:rsid w:val="003554C4"/>
    <w:rsid w:val="00355A3C"/>
    <w:rsid w:val="00356C72"/>
    <w:rsid w:val="00357C30"/>
    <w:rsid w:val="003604B3"/>
    <w:rsid w:val="003606C2"/>
    <w:rsid w:val="00360CAC"/>
    <w:rsid w:val="0036129D"/>
    <w:rsid w:val="00362127"/>
    <w:rsid w:val="00362775"/>
    <w:rsid w:val="00362E19"/>
    <w:rsid w:val="00367B68"/>
    <w:rsid w:val="00370EF5"/>
    <w:rsid w:val="00371E78"/>
    <w:rsid w:val="00371EEC"/>
    <w:rsid w:val="00372036"/>
    <w:rsid w:val="003724AA"/>
    <w:rsid w:val="003733BA"/>
    <w:rsid w:val="003742D0"/>
    <w:rsid w:val="00374398"/>
    <w:rsid w:val="00375180"/>
    <w:rsid w:val="00375707"/>
    <w:rsid w:val="00376111"/>
    <w:rsid w:val="00376A6A"/>
    <w:rsid w:val="003771A9"/>
    <w:rsid w:val="00377C98"/>
    <w:rsid w:val="0038006B"/>
    <w:rsid w:val="003809F0"/>
    <w:rsid w:val="0038180E"/>
    <w:rsid w:val="003818C0"/>
    <w:rsid w:val="0038209A"/>
    <w:rsid w:val="003834DA"/>
    <w:rsid w:val="00383B33"/>
    <w:rsid w:val="00383E72"/>
    <w:rsid w:val="003855EC"/>
    <w:rsid w:val="003857AC"/>
    <w:rsid w:val="003858BC"/>
    <w:rsid w:val="00385C0B"/>
    <w:rsid w:val="00385DB8"/>
    <w:rsid w:val="00386176"/>
    <w:rsid w:val="00387301"/>
    <w:rsid w:val="00387DEF"/>
    <w:rsid w:val="00391A62"/>
    <w:rsid w:val="0039239D"/>
    <w:rsid w:val="0039357D"/>
    <w:rsid w:val="0039384F"/>
    <w:rsid w:val="00393D29"/>
    <w:rsid w:val="00393E4C"/>
    <w:rsid w:val="003940DD"/>
    <w:rsid w:val="00395864"/>
    <w:rsid w:val="00396952"/>
    <w:rsid w:val="00396A4E"/>
    <w:rsid w:val="00396F8B"/>
    <w:rsid w:val="00397970"/>
    <w:rsid w:val="00397AF8"/>
    <w:rsid w:val="00397E69"/>
    <w:rsid w:val="003A0B14"/>
    <w:rsid w:val="003A111E"/>
    <w:rsid w:val="003A17B7"/>
    <w:rsid w:val="003A1A11"/>
    <w:rsid w:val="003A1B86"/>
    <w:rsid w:val="003A1DF6"/>
    <w:rsid w:val="003A1E0F"/>
    <w:rsid w:val="003A1E70"/>
    <w:rsid w:val="003A2081"/>
    <w:rsid w:val="003A2228"/>
    <w:rsid w:val="003A2826"/>
    <w:rsid w:val="003A3917"/>
    <w:rsid w:val="003A4C25"/>
    <w:rsid w:val="003A5170"/>
    <w:rsid w:val="003A5C72"/>
    <w:rsid w:val="003A6220"/>
    <w:rsid w:val="003A6853"/>
    <w:rsid w:val="003A6C71"/>
    <w:rsid w:val="003A75B3"/>
    <w:rsid w:val="003A7C3A"/>
    <w:rsid w:val="003B03BB"/>
    <w:rsid w:val="003B0773"/>
    <w:rsid w:val="003B3815"/>
    <w:rsid w:val="003B3987"/>
    <w:rsid w:val="003B45E4"/>
    <w:rsid w:val="003B5D1C"/>
    <w:rsid w:val="003B5F96"/>
    <w:rsid w:val="003B6864"/>
    <w:rsid w:val="003B7045"/>
    <w:rsid w:val="003C0296"/>
    <w:rsid w:val="003C0A5B"/>
    <w:rsid w:val="003C0F68"/>
    <w:rsid w:val="003C1523"/>
    <w:rsid w:val="003C198D"/>
    <w:rsid w:val="003C25B7"/>
    <w:rsid w:val="003C3872"/>
    <w:rsid w:val="003D063E"/>
    <w:rsid w:val="003D0EAE"/>
    <w:rsid w:val="003D163C"/>
    <w:rsid w:val="003D27D3"/>
    <w:rsid w:val="003D2A92"/>
    <w:rsid w:val="003D2D80"/>
    <w:rsid w:val="003D2FDC"/>
    <w:rsid w:val="003D35BD"/>
    <w:rsid w:val="003D4842"/>
    <w:rsid w:val="003D5751"/>
    <w:rsid w:val="003D65C3"/>
    <w:rsid w:val="003D6B09"/>
    <w:rsid w:val="003D6DB1"/>
    <w:rsid w:val="003D7A9D"/>
    <w:rsid w:val="003D7F29"/>
    <w:rsid w:val="003E0126"/>
    <w:rsid w:val="003E03D2"/>
    <w:rsid w:val="003E0D64"/>
    <w:rsid w:val="003E1E7D"/>
    <w:rsid w:val="003E2473"/>
    <w:rsid w:val="003E3628"/>
    <w:rsid w:val="003E388D"/>
    <w:rsid w:val="003E49C5"/>
    <w:rsid w:val="003E4CF5"/>
    <w:rsid w:val="003E4E1E"/>
    <w:rsid w:val="003E52FE"/>
    <w:rsid w:val="003E589F"/>
    <w:rsid w:val="003E715B"/>
    <w:rsid w:val="003E7882"/>
    <w:rsid w:val="003F04A3"/>
    <w:rsid w:val="003F0A69"/>
    <w:rsid w:val="003F0CF3"/>
    <w:rsid w:val="003F0EBC"/>
    <w:rsid w:val="003F17B1"/>
    <w:rsid w:val="003F375A"/>
    <w:rsid w:val="003F43C2"/>
    <w:rsid w:val="003F54E8"/>
    <w:rsid w:val="003F753E"/>
    <w:rsid w:val="003F7DD3"/>
    <w:rsid w:val="00400CC3"/>
    <w:rsid w:val="0040108F"/>
    <w:rsid w:val="00401F05"/>
    <w:rsid w:val="0040248C"/>
    <w:rsid w:val="00402870"/>
    <w:rsid w:val="00402A21"/>
    <w:rsid w:val="00402B74"/>
    <w:rsid w:val="00403945"/>
    <w:rsid w:val="004040AF"/>
    <w:rsid w:val="0040491E"/>
    <w:rsid w:val="004058AC"/>
    <w:rsid w:val="00405E1C"/>
    <w:rsid w:val="00405EE1"/>
    <w:rsid w:val="0040623F"/>
    <w:rsid w:val="00410E94"/>
    <w:rsid w:val="00411764"/>
    <w:rsid w:val="004119C0"/>
    <w:rsid w:val="0041231C"/>
    <w:rsid w:val="00412BD6"/>
    <w:rsid w:val="0041301D"/>
    <w:rsid w:val="00413AEB"/>
    <w:rsid w:val="004141CF"/>
    <w:rsid w:val="00414AAF"/>
    <w:rsid w:val="004162B4"/>
    <w:rsid w:val="004165B1"/>
    <w:rsid w:val="0041714C"/>
    <w:rsid w:val="00417695"/>
    <w:rsid w:val="00417B40"/>
    <w:rsid w:val="00420541"/>
    <w:rsid w:val="0042197C"/>
    <w:rsid w:val="004221B0"/>
    <w:rsid w:val="00422746"/>
    <w:rsid w:val="00422C83"/>
    <w:rsid w:val="00424E32"/>
    <w:rsid w:val="00424F2E"/>
    <w:rsid w:val="00425051"/>
    <w:rsid w:val="004257CE"/>
    <w:rsid w:val="00427B83"/>
    <w:rsid w:val="00430D6A"/>
    <w:rsid w:val="00431C64"/>
    <w:rsid w:val="00431C98"/>
    <w:rsid w:val="00431E6D"/>
    <w:rsid w:val="00432761"/>
    <w:rsid w:val="004327B1"/>
    <w:rsid w:val="00432FF6"/>
    <w:rsid w:val="004342B0"/>
    <w:rsid w:val="00435672"/>
    <w:rsid w:val="00435A25"/>
    <w:rsid w:val="00435B14"/>
    <w:rsid w:val="00435CCD"/>
    <w:rsid w:val="00436D8B"/>
    <w:rsid w:val="00437231"/>
    <w:rsid w:val="00437357"/>
    <w:rsid w:val="00437A42"/>
    <w:rsid w:val="00442699"/>
    <w:rsid w:val="00442CF2"/>
    <w:rsid w:val="00443B14"/>
    <w:rsid w:val="0044508D"/>
    <w:rsid w:val="0044588C"/>
    <w:rsid w:val="004465D1"/>
    <w:rsid w:val="00446B46"/>
    <w:rsid w:val="00446E60"/>
    <w:rsid w:val="004479F7"/>
    <w:rsid w:val="00447A3D"/>
    <w:rsid w:val="00450701"/>
    <w:rsid w:val="00450AFA"/>
    <w:rsid w:val="00450E61"/>
    <w:rsid w:val="00451F4A"/>
    <w:rsid w:val="0045207E"/>
    <w:rsid w:val="0045259B"/>
    <w:rsid w:val="00453FF9"/>
    <w:rsid w:val="00454199"/>
    <w:rsid w:val="00454B09"/>
    <w:rsid w:val="00455F09"/>
    <w:rsid w:val="00456ED1"/>
    <w:rsid w:val="00460330"/>
    <w:rsid w:val="00461308"/>
    <w:rsid w:val="004615D8"/>
    <w:rsid w:val="00461609"/>
    <w:rsid w:val="00461777"/>
    <w:rsid w:val="00462426"/>
    <w:rsid w:val="004628E0"/>
    <w:rsid w:val="004631FC"/>
    <w:rsid w:val="004637E6"/>
    <w:rsid w:val="004649F3"/>
    <w:rsid w:val="004659AB"/>
    <w:rsid w:val="00465CE4"/>
    <w:rsid w:val="004660F8"/>
    <w:rsid w:val="00466DF5"/>
    <w:rsid w:val="004673A7"/>
    <w:rsid w:val="004673CF"/>
    <w:rsid w:val="0047103B"/>
    <w:rsid w:val="004711EF"/>
    <w:rsid w:val="00471542"/>
    <w:rsid w:val="00471552"/>
    <w:rsid w:val="004722FA"/>
    <w:rsid w:val="00473FD9"/>
    <w:rsid w:val="00474A54"/>
    <w:rsid w:val="00475B17"/>
    <w:rsid w:val="00475B29"/>
    <w:rsid w:val="0047639B"/>
    <w:rsid w:val="0047779D"/>
    <w:rsid w:val="004778DC"/>
    <w:rsid w:val="00477C87"/>
    <w:rsid w:val="00480711"/>
    <w:rsid w:val="00480F91"/>
    <w:rsid w:val="0048106D"/>
    <w:rsid w:val="004811DA"/>
    <w:rsid w:val="004817AB"/>
    <w:rsid w:val="00481CF9"/>
    <w:rsid w:val="00482759"/>
    <w:rsid w:val="0048287A"/>
    <w:rsid w:val="00482F49"/>
    <w:rsid w:val="00483360"/>
    <w:rsid w:val="00483ED7"/>
    <w:rsid w:val="00484774"/>
    <w:rsid w:val="00484ADA"/>
    <w:rsid w:val="00484BA0"/>
    <w:rsid w:val="004851CA"/>
    <w:rsid w:val="004851DC"/>
    <w:rsid w:val="0048634E"/>
    <w:rsid w:val="00486C8F"/>
    <w:rsid w:val="0048779B"/>
    <w:rsid w:val="00487900"/>
    <w:rsid w:val="00487DF7"/>
    <w:rsid w:val="00490454"/>
    <w:rsid w:val="0049175E"/>
    <w:rsid w:val="00491CDD"/>
    <w:rsid w:val="0049331C"/>
    <w:rsid w:val="004943F4"/>
    <w:rsid w:val="00494DB8"/>
    <w:rsid w:val="0049649A"/>
    <w:rsid w:val="0049751D"/>
    <w:rsid w:val="004A071A"/>
    <w:rsid w:val="004A08BE"/>
    <w:rsid w:val="004A0FE9"/>
    <w:rsid w:val="004A100C"/>
    <w:rsid w:val="004A13A8"/>
    <w:rsid w:val="004A22CE"/>
    <w:rsid w:val="004A23E1"/>
    <w:rsid w:val="004A25D3"/>
    <w:rsid w:val="004A25FB"/>
    <w:rsid w:val="004A34CF"/>
    <w:rsid w:val="004A36B9"/>
    <w:rsid w:val="004A424B"/>
    <w:rsid w:val="004A571D"/>
    <w:rsid w:val="004A6C25"/>
    <w:rsid w:val="004A6CC1"/>
    <w:rsid w:val="004A7028"/>
    <w:rsid w:val="004A746E"/>
    <w:rsid w:val="004A760A"/>
    <w:rsid w:val="004B0CEC"/>
    <w:rsid w:val="004B102D"/>
    <w:rsid w:val="004B13DF"/>
    <w:rsid w:val="004B1C3C"/>
    <w:rsid w:val="004B1F43"/>
    <w:rsid w:val="004B2243"/>
    <w:rsid w:val="004B26F6"/>
    <w:rsid w:val="004B323D"/>
    <w:rsid w:val="004B3A87"/>
    <w:rsid w:val="004B4688"/>
    <w:rsid w:val="004B4752"/>
    <w:rsid w:val="004B483F"/>
    <w:rsid w:val="004C13D1"/>
    <w:rsid w:val="004C1E8E"/>
    <w:rsid w:val="004C3B50"/>
    <w:rsid w:val="004C423F"/>
    <w:rsid w:val="004C5F4E"/>
    <w:rsid w:val="004C7557"/>
    <w:rsid w:val="004C75DF"/>
    <w:rsid w:val="004C75FD"/>
    <w:rsid w:val="004C77B4"/>
    <w:rsid w:val="004C7CC3"/>
    <w:rsid w:val="004D0064"/>
    <w:rsid w:val="004D09C0"/>
    <w:rsid w:val="004D2778"/>
    <w:rsid w:val="004D4143"/>
    <w:rsid w:val="004D5B5E"/>
    <w:rsid w:val="004D5E9B"/>
    <w:rsid w:val="004D69F2"/>
    <w:rsid w:val="004D6D73"/>
    <w:rsid w:val="004D7B8B"/>
    <w:rsid w:val="004D7D39"/>
    <w:rsid w:val="004E027A"/>
    <w:rsid w:val="004E16D2"/>
    <w:rsid w:val="004E1BD4"/>
    <w:rsid w:val="004E31DB"/>
    <w:rsid w:val="004E341C"/>
    <w:rsid w:val="004E55AA"/>
    <w:rsid w:val="004E5AB6"/>
    <w:rsid w:val="004E699C"/>
    <w:rsid w:val="004E6E74"/>
    <w:rsid w:val="004E762E"/>
    <w:rsid w:val="004F1250"/>
    <w:rsid w:val="004F139A"/>
    <w:rsid w:val="004F16D7"/>
    <w:rsid w:val="004F1F4A"/>
    <w:rsid w:val="004F24BD"/>
    <w:rsid w:val="004F2596"/>
    <w:rsid w:val="004F293F"/>
    <w:rsid w:val="004F294F"/>
    <w:rsid w:val="004F2A36"/>
    <w:rsid w:val="004F2E4E"/>
    <w:rsid w:val="004F3EB9"/>
    <w:rsid w:val="004F4BB0"/>
    <w:rsid w:val="004F4C3B"/>
    <w:rsid w:val="004F5889"/>
    <w:rsid w:val="004F5968"/>
    <w:rsid w:val="004F692E"/>
    <w:rsid w:val="004F6CB9"/>
    <w:rsid w:val="004F6E04"/>
    <w:rsid w:val="004F72E3"/>
    <w:rsid w:val="00500717"/>
    <w:rsid w:val="00500F1D"/>
    <w:rsid w:val="00501F7B"/>
    <w:rsid w:val="00502219"/>
    <w:rsid w:val="00502AC4"/>
    <w:rsid w:val="00502FFF"/>
    <w:rsid w:val="00503060"/>
    <w:rsid w:val="00503D99"/>
    <w:rsid w:val="00503E12"/>
    <w:rsid w:val="00504027"/>
    <w:rsid w:val="005047D8"/>
    <w:rsid w:val="00505749"/>
    <w:rsid w:val="00506622"/>
    <w:rsid w:val="00507385"/>
    <w:rsid w:val="00507569"/>
    <w:rsid w:val="0050783A"/>
    <w:rsid w:val="00507B26"/>
    <w:rsid w:val="00507D34"/>
    <w:rsid w:val="005107DE"/>
    <w:rsid w:val="00511B55"/>
    <w:rsid w:val="00512A88"/>
    <w:rsid w:val="00512BD6"/>
    <w:rsid w:val="005130E0"/>
    <w:rsid w:val="0051347F"/>
    <w:rsid w:val="005136DD"/>
    <w:rsid w:val="005143A2"/>
    <w:rsid w:val="00514C0D"/>
    <w:rsid w:val="00514FC9"/>
    <w:rsid w:val="005153E1"/>
    <w:rsid w:val="00516AC3"/>
    <w:rsid w:val="0051794E"/>
    <w:rsid w:val="00520286"/>
    <w:rsid w:val="005224CA"/>
    <w:rsid w:val="005234B3"/>
    <w:rsid w:val="0052369F"/>
    <w:rsid w:val="00523913"/>
    <w:rsid w:val="005245EC"/>
    <w:rsid w:val="005248F6"/>
    <w:rsid w:val="00525A3B"/>
    <w:rsid w:val="00527B0D"/>
    <w:rsid w:val="00527FCF"/>
    <w:rsid w:val="00530F20"/>
    <w:rsid w:val="005312BF"/>
    <w:rsid w:val="0053138C"/>
    <w:rsid w:val="005329A2"/>
    <w:rsid w:val="00532B07"/>
    <w:rsid w:val="00532C48"/>
    <w:rsid w:val="005332BB"/>
    <w:rsid w:val="00534043"/>
    <w:rsid w:val="005346C6"/>
    <w:rsid w:val="00534860"/>
    <w:rsid w:val="005349E8"/>
    <w:rsid w:val="0053564B"/>
    <w:rsid w:val="00535E85"/>
    <w:rsid w:val="00536150"/>
    <w:rsid w:val="00536C81"/>
    <w:rsid w:val="00536FB9"/>
    <w:rsid w:val="00537648"/>
    <w:rsid w:val="0053778C"/>
    <w:rsid w:val="00537FB2"/>
    <w:rsid w:val="005402A5"/>
    <w:rsid w:val="00541158"/>
    <w:rsid w:val="00541890"/>
    <w:rsid w:val="00541F35"/>
    <w:rsid w:val="00541F49"/>
    <w:rsid w:val="005432A9"/>
    <w:rsid w:val="0054552D"/>
    <w:rsid w:val="005464B2"/>
    <w:rsid w:val="005468F2"/>
    <w:rsid w:val="00547043"/>
    <w:rsid w:val="00550C48"/>
    <w:rsid w:val="00550CC4"/>
    <w:rsid w:val="00551397"/>
    <w:rsid w:val="00551A39"/>
    <w:rsid w:val="00551BF4"/>
    <w:rsid w:val="00551CAF"/>
    <w:rsid w:val="005521E7"/>
    <w:rsid w:val="00553BF4"/>
    <w:rsid w:val="00553EFA"/>
    <w:rsid w:val="005545DF"/>
    <w:rsid w:val="00554A99"/>
    <w:rsid w:val="0055670C"/>
    <w:rsid w:val="00557663"/>
    <w:rsid w:val="00560E38"/>
    <w:rsid w:val="00561030"/>
    <w:rsid w:val="00562105"/>
    <w:rsid w:val="005638D3"/>
    <w:rsid w:val="005639CD"/>
    <w:rsid w:val="00564561"/>
    <w:rsid w:val="00564BC6"/>
    <w:rsid w:val="00564C77"/>
    <w:rsid w:val="00567E55"/>
    <w:rsid w:val="00570461"/>
    <w:rsid w:val="00570A09"/>
    <w:rsid w:val="00572345"/>
    <w:rsid w:val="005729E3"/>
    <w:rsid w:val="00574D6E"/>
    <w:rsid w:val="0057569C"/>
    <w:rsid w:val="00575DD6"/>
    <w:rsid w:val="00576225"/>
    <w:rsid w:val="005765F0"/>
    <w:rsid w:val="00576845"/>
    <w:rsid w:val="00576D91"/>
    <w:rsid w:val="00577502"/>
    <w:rsid w:val="00577E0F"/>
    <w:rsid w:val="00577E53"/>
    <w:rsid w:val="00581503"/>
    <w:rsid w:val="00581541"/>
    <w:rsid w:val="00581A82"/>
    <w:rsid w:val="005827C9"/>
    <w:rsid w:val="00583012"/>
    <w:rsid w:val="00584A2B"/>
    <w:rsid w:val="00584BAA"/>
    <w:rsid w:val="00584EB8"/>
    <w:rsid w:val="005854D0"/>
    <w:rsid w:val="00585BCD"/>
    <w:rsid w:val="00585C7A"/>
    <w:rsid w:val="00585DF8"/>
    <w:rsid w:val="005869C4"/>
    <w:rsid w:val="00586ECB"/>
    <w:rsid w:val="00587593"/>
    <w:rsid w:val="0059149C"/>
    <w:rsid w:val="00591B3F"/>
    <w:rsid w:val="00592D4B"/>
    <w:rsid w:val="00592DE0"/>
    <w:rsid w:val="00594254"/>
    <w:rsid w:val="0059476E"/>
    <w:rsid w:val="00595AB0"/>
    <w:rsid w:val="00595B40"/>
    <w:rsid w:val="0059633B"/>
    <w:rsid w:val="005966AC"/>
    <w:rsid w:val="00597645"/>
    <w:rsid w:val="00597EB4"/>
    <w:rsid w:val="005A130A"/>
    <w:rsid w:val="005A1EA6"/>
    <w:rsid w:val="005A3B96"/>
    <w:rsid w:val="005A4C52"/>
    <w:rsid w:val="005A519A"/>
    <w:rsid w:val="005A53FC"/>
    <w:rsid w:val="005A641E"/>
    <w:rsid w:val="005A6B8B"/>
    <w:rsid w:val="005A6FB2"/>
    <w:rsid w:val="005A7BCD"/>
    <w:rsid w:val="005B0AA0"/>
    <w:rsid w:val="005B0C9F"/>
    <w:rsid w:val="005B1861"/>
    <w:rsid w:val="005B2BDA"/>
    <w:rsid w:val="005B3F23"/>
    <w:rsid w:val="005B5E91"/>
    <w:rsid w:val="005B61A9"/>
    <w:rsid w:val="005B7E3C"/>
    <w:rsid w:val="005C165E"/>
    <w:rsid w:val="005C170A"/>
    <w:rsid w:val="005C18AB"/>
    <w:rsid w:val="005C18FF"/>
    <w:rsid w:val="005C1E02"/>
    <w:rsid w:val="005C258C"/>
    <w:rsid w:val="005C32EF"/>
    <w:rsid w:val="005C4A50"/>
    <w:rsid w:val="005C7C9C"/>
    <w:rsid w:val="005D029B"/>
    <w:rsid w:val="005D0EA9"/>
    <w:rsid w:val="005D1B11"/>
    <w:rsid w:val="005D1CE6"/>
    <w:rsid w:val="005D2379"/>
    <w:rsid w:val="005D3316"/>
    <w:rsid w:val="005D38A7"/>
    <w:rsid w:val="005D40AD"/>
    <w:rsid w:val="005D4D20"/>
    <w:rsid w:val="005D62AC"/>
    <w:rsid w:val="005D62BC"/>
    <w:rsid w:val="005D663A"/>
    <w:rsid w:val="005D7132"/>
    <w:rsid w:val="005D77CF"/>
    <w:rsid w:val="005D797A"/>
    <w:rsid w:val="005D7A26"/>
    <w:rsid w:val="005E1DCC"/>
    <w:rsid w:val="005E1E99"/>
    <w:rsid w:val="005E1FDC"/>
    <w:rsid w:val="005E2168"/>
    <w:rsid w:val="005E2899"/>
    <w:rsid w:val="005E2DA9"/>
    <w:rsid w:val="005E34EB"/>
    <w:rsid w:val="005E3B99"/>
    <w:rsid w:val="005E5272"/>
    <w:rsid w:val="005E56BF"/>
    <w:rsid w:val="005E6A76"/>
    <w:rsid w:val="005E70C8"/>
    <w:rsid w:val="005E7117"/>
    <w:rsid w:val="005E73BB"/>
    <w:rsid w:val="005E73C0"/>
    <w:rsid w:val="005E7729"/>
    <w:rsid w:val="005E7FA8"/>
    <w:rsid w:val="005F1484"/>
    <w:rsid w:val="005F2453"/>
    <w:rsid w:val="005F2C04"/>
    <w:rsid w:val="005F2DCF"/>
    <w:rsid w:val="005F39A9"/>
    <w:rsid w:val="005F47DC"/>
    <w:rsid w:val="005F4893"/>
    <w:rsid w:val="005F497D"/>
    <w:rsid w:val="005F4C9E"/>
    <w:rsid w:val="005F658C"/>
    <w:rsid w:val="005F72F8"/>
    <w:rsid w:val="005F75F8"/>
    <w:rsid w:val="005F76DF"/>
    <w:rsid w:val="00600996"/>
    <w:rsid w:val="00600BF2"/>
    <w:rsid w:val="00601F3B"/>
    <w:rsid w:val="00602674"/>
    <w:rsid w:val="006044EE"/>
    <w:rsid w:val="0060662E"/>
    <w:rsid w:val="00606747"/>
    <w:rsid w:val="00607171"/>
    <w:rsid w:val="00607667"/>
    <w:rsid w:val="00607B10"/>
    <w:rsid w:val="00607FF5"/>
    <w:rsid w:val="006100A9"/>
    <w:rsid w:val="00610A3B"/>
    <w:rsid w:val="00611708"/>
    <w:rsid w:val="00612128"/>
    <w:rsid w:val="00612651"/>
    <w:rsid w:val="006128B8"/>
    <w:rsid w:val="00612944"/>
    <w:rsid w:val="006129AB"/>
    <w:rsid w:val="00612BA7"/>
    <w:rsid w:val="00612FFD"/>
    <w:rsid w:val="0061354B"/>
    <w:rsid w:val="00614B31"/>
    <w:rsid w:val="00614D1B"/>
    <w:rsid w:val="00615A6E"/>
    <w:rsid w:val="00616673"/>
    <w:rsid w:val="00617410"/>
    <w:rsid w:val="006177A1"/>
    <w:rsid w:val="00617C3C"/>
    <w:rsid w:val="006204DE"/>
    <w:rsid w:val="00620924"/>
    <w:rsid w:val="00622EC5"/>
    <w:rsid w:val="0062489A"/>
    <w:rsid w:val="00624DC9"/>
    <w:rsid w:val="006251B3"/>
    <w:rsid w:val="00625814"/>
    <w:rsid w:val="00625C60"/>
    <w:rsid w:val="00626601"/>
    <w:rsid w:val="00626E6F"/>
    <w:rsid w:val="00627648"/>
    <w:rsid w:val="00627913"/>
    <w:rsid w:val="006319E3"/>
    <w:rsid w:val="0063215A"/>
    <w:rsid w:val="00632C17"/>
    <w:rsid w:val="00632CBC"/>
    <w:rsid w:val="00633A41"/>
    <w:rsid w:val="006344A9"/>
    <w:rsid w:val="00634CFA"/>
    <w:rsid w:val="00635745"/>
    <w:rsid w:val="00636A8A"/>
    <w:rsid w:val="00641DC8"/>
    <w:rsid w:val="00642EF8"/>
    <w:rsid w:val="00643002"/>
    <w:rsid w:val="00643A9A"/>
    <w:rsid w:val="00644111"/>
    <w:rsid w:val="006447E7"/>
    <w:rsid w:val="00645918"/>
    <w:rsid w:val="00645F53"/>
    <w:rsid w:val="00647EA7"/>
    <w:rsid w:val="006503D9"/>
    <w:rsid w:val="00651208"/>
    <w:rsid w:val="00651529"/>
    <w:rsid w:val="00651C2C"/>
    <w:rsid w:val="00653461"/>
    <w:rsid w:val="00655E5B"/>
    <w:rsid w:val="00656C55"/>
    <w:rsid w:val="006572E7"/>
    <w:rsid w:val="00657C57"/>
    <w:rsid w:val="00660EF2"/>
    <w:rsid w:val="0066126B"/>
    <w:rsid w:val="006632F8"/>
    <w:rsid w:val="00664D44"/>
    <w:rsid w:val="00665634"/>
    <w:rsid w:val="006661D8"/>
    <w:rsid w:val="0066665F"/>
    <w:rsid w:val="006674C4"/>
    <w:rsid w:val="00667AAE"/>
    <w:rsid w:val="00670C97"/>
    <w:rsid w:val="006710CD"/>
    <w:rsid w:val="006711AB"/>
    <w:rsid w:val="00671D03"/>
    <w:rsid w:val="006725E0"/>
    <w:rsid w:val="006726B1"/>
    <w:rsid w:val="00672ED4"/>
    <w:rsid w:val="00673691"/>
    <w:rsid w:val="00674881"/>
    <w:rsid w:val="00674B69"/>
    <w:rsid w:val="00675D09"/>
    <w:rsid w:val="00676653"/>
    <w:rsid w:val="00676660"/>
    <w:rsid w:val="00677CE2"/>
    <w:rsid w:val="00680684"/>
    <w:rsid w:val="00680FBB"/>
    <w:rsid w:val="006819DA"/>
    <w:rsid w:val="00682954"/>
    <w:rsid w:val="00682DFB"/>
    <w:rsid w:val="00684425"/>
    <w:rsid w:val="00684C8D"/>
    <w:rsid w:val="00684E9E"/>
    <w:rsid w:val="00684EEA"/>
    <w:rsid w:val="0068531B"/>
    <w:rsid w:val="006864F8"/>
    <w:rsid w:val="0068720D"/>
    <w:rsid w:val="0069044A"/>
    <w:rsid w:val="00690BA5"/>
    <w:rsid w:val="006914B3"/>
    <w:rsid w:val="00691A48"/>
    <w:rsid w:val="00691F93"/>
    <w:rsid w:val="00691FAB"/>
    <w:rsid w:val="006929E4"/>
    <w:rsid w:val="00692B2F"/>
    <w:rsid w:val="00693285"/>
    <w:rsid w:val="0069329B"/>
    <w:rsid w:val="00693449"/>
    <w:rsid w:val="0069383D"/>
    <w:rsid w:val="00693EEE"/>
    <w:rsid w:val="00694357"/>
    <w:rsid w:val="00694AC1"/>
    <w:rsid w:val="00694DFD"/>
    <w:rsid w:val="00694FC5"/>
    <w:rsid w:val="0069505D"/>
    <w:rsid w:val="006959B0"/>
    <w:rsid w:val="00695A78"/>
    <w:rsid w:val="00696185"/>
    <w:rsid w:val="00696404"/>
    <w:rsid w:val="00697AE8"/>
    <w:rsid w:val="00697E02"/>
    <w:rsid w:val="00697FF1"/>
    <w:rsid w:val="006A09EC"/>
    <w:rsid w:val="006A0CE3"/>
    <w:rsid w:val="006A0EAA"/>
    <w:rsid w:val="006A11AB"/>
    <w:rsid w:val="006A22A3"/>
    <w:rsid w:val="006A234A"/>
    <w:rsid w:val="006A24B4"/>
    <w:rsid w:val="006A26C8"/>
    <w:rsid w:val="006A4306"/>
    <w:rsid w:val="006A4BF7"/>
    <w:rsid w:val="006A559E"/>
    <w:rsid w:val="006A7A16"/>
    <w:rsid w:val="006B1A59"/>
    <w:rsid w:val="006B2294"/>
    <w:rsid w:val="006B26D1"/>
    <w:rsid w:val="006B3CC4"/>
    <w:rsid w:val="006B4272"/>
    <w:rsid w:val="006B4498"/>
    <w:rsid w:val="006B44E4"/>
    <w:rsid w:val="006B5705"/>
    <w:rsid w:val="006B6448"/>
    <w:rsid w:val="006B7AEB"/>
    <w:rsid w:val="006C02BE"/>
    <w:rsid w:val="006C0A31"/>
    <w:rsid w:val="006C16D4"/>
    <w:rsid w:val="006C208C"/>
    <w:rsid w:val="006C2735"/>
    <w:rsid w:val="006C3A7E"/>
    <w:rsid w:val="006C5EFA"/>
    <w:rsid w:val="006C7AB2"/>
    <w:rsid w:val="006D1A34"/>
    <w:rsid w:val="006D1E22"/>
    <w:rsid w:val="006D2AAF"/>
    <w:rsid w:val="006D41DC"/>
    <w:rsid w:val="006D4BD4"/>
    <w:rsid w:val="006D55AC"/>
    <w:rsid w:val="006D636D"/>
    <w:rsid w:val="006D652A"/>
    <w:rsid w:val="006D7F2A"/>
    <w:rsid w:val="006E0162"/>
    <w:rsid w:val="006E0821"/>
    <w:rsid w:val="006E0B6F"/>
    <w:rsid w:val="006E13FC"/>
    <w:rsid w:val="006E1A0C"/>
    <w:rsid w:val="006E1CE5"/>
    <w:rsid w:val="006E219F"/>
    <w:rsid w:val="006E25C0"/>
    <w:rsid w:val="006E2812"/>
    <w:rsid w:val="006E3036"/>
    <w:rsid w:val="006E40D2"/>
    <w:rsid w:val="006E424F"/>
    <w:rsid w:val="006E45A8"/>
    <w:rsid w:val="006E5244"/>
    <w:rsid w:val="006E7CAC"/>
    <w:rsid w:val="006F0A4D"/>
    <w:rsid w:val="006F0D82"/>
    <w:rsid w:val="006F16C1"/>
    <w:rsid w:val="006F1CD6"/>
    <w:rsid w:val="006F2B43"/>
    <w:rsid w:val="006F2B61"/>
    <w:rsid w:val="006F306F"/>
    <w:rsid w:val="006F32F5"/>
    <w:rsid w:val="006F3944"/>
    <w:rsid w:val="006F47AC"/>
    <w:rsid w:val="006F6857"/>
    <w:rsid w:val="006F6A66"/>
    <w:rsid w:val="006F729A"/>
    <w:rsid w:val="00700278"/>
    <w:rsid w:val="007013E8"/>
    <w:rsid w:val="00701788"/>
    <w:rsid w:val="0070345E"/>
    <w:rsid w:val="007036E2"/>
    <w:rsid w:val="0070370B"/>
    <w:rsid w:val="00703859"/>
    <w:rsid w:val="00703B5E"/>
    <w:rsid w:val="00704088"/>
    <w:rsid w:val="00705924"/>
    <w:rsid w:val="007077D5"/>
    <w:rsid w:val="00707D12"/>
    <w:rsid w:val="00710620"/>
    <w:rsid w:val="007110C3"/>
    <w:rsid w:val="007115B6"/>
    <w:rsid w:val="00711C16"/>
    <w:rsid w:val="00712097"/>
    <w:rsid w:val="00712417"/>
    <w:rsid w:val="007131AD"/>
    <w:rsid w:val="007132EA"/>
    <w:rsid w:val="0071331B"/>
    <w:rsid w:val="0071355C"/>
    <w:rsid w:val="00713FC3"/>
    <w:rsid w:val="00714070"/>
    <w:rsid w:val="00714305"/>
    <w:rsid w:val="007145EC"/>
    <w:rsid w:val="007145F7"/>
    <w:rsid w:val="00715D93"/>
    <w:rsid w:val="00716BC5"/>
    <w:rsid w:val="00716EAD"/>
    <w:rsid w:val="007203DF"/>
    <w:rsid w:val="007212C6"/>
    <w:rsid w:val="007221D6"/>
    <w:rsid w:val="00722368"/>
    <w:rsid w:val="007225D5"/>
    <w:rsid w:val="00722944"/>
    <w:rsid w:val="00722B99"/>
    <w:rsid w:val="00724355"/>
    <w:rsid w:val="00724788"/>
    <w:rsid w:val="00726387"/>
    <w:rsid w:val="007273CF"/>
    <w:rsid w:val="007304D4"/>
    <w:rsid w:val="00730B3F"/>
    <w:rsid w:val="00730D80"/>
    <w:rsid w:val="007319E6"/>
    <w:rsid w:val="007320D6"/>
    <w:rsid w:val="0073249D"/>
    <w:rsid w:val="007329C0"/>
    <w:rsid w:val="00732B3C"/>
    <w:rsid w:val="00732BF0"/>
    <w:rsid w:val="00732FD8"/>
    <w:rsid w:val="0073380E"/>
    <w:rsid w:val="00733E6E"/>
    <w:rsid w:val="00734BB7"/>
    <w:rsid w:val="00734D13"/>
    <w:rsid w:val="00734D48"/>
    <w:rsid w:val="00735813"/>
    <w:rsid w:val="00735A4C"/>
    <w:rsid w:val="00735C48"/>
    <w:rsid w:val="00737EA3"/>
    <w:rsid w:val="00740029"/>
    <w:rsid w:val="00741A3E"/>
    <w:rsid w:val="00742793"/>
    <w:rsid w:val="00742C61"/>
    <w:rsid w:val="00745330"/>
    <w:rsid w:val="00745D53"/>
    <w:rsid w:val="00746794"/>
    <w:rsid w:val="00746D92"/>
    <w:rsid w:val="00750449"/>
    <w:rsid w:val="0075116E"/>
    <w:rsid w:val="007521F6"/>
    <w:rsid w:val="00752ECE"/>
    <w:rsid w:val="00753C87"/>
    <w:rsid w:val="007541CF"/>
    <w:rsid w:val="00754233"/>
    <w:rsid w:val="007549FC"/>
    <w:rsid w:val="00755CB8"/>
    <w:rsid w:val="007561F6"/>
    <w:rsid w:val="007562F8"/>
    <w:rsid w:val="0075652A"/>
    <w:rsid w:val="00756CAE"/>
    <w:rsid w:val="007571BD"/>
    <w:rsid w:val="0075768A"/>
    <w:rsid w:val="0076009F"/>
    <w:rsid w:val="0076069A"/>
    <w:rsid w:val="00762135"/>
    <w:rsid w:val="00762631"/>
    <w:rsid w:val="00763535"/>
    <w:rsid w:val="0076374D"/>
    <w:rsid w:val="0076382A"/>
    <w:rsid w:val="00763E5D"/>
    <w:rsid w:val="00764A59"/>
    <w:rsid w:val="0076510B"/>
    <w:rsid w:val="00766844"/>
    <w:rsid w:val="0076706F"/>
    <w:rsid w:val="0076710F"/>
    <w:rsid w:val="007676ED"/>
    <w:rsid w:val="007678DA"/>
    <w:rsid w:val="00767FF4"/>
    <w:rsid w:val="00770032"/>
    <w:rsid w:val="00770366"/>
    <w:rsid w:val="007709E5"/>
    <w:rsid w:val="00770B12"/>
    <w:rsid w:val="00770FED"/>
    <w:rsid w:val="007717CF"/>
    <w:rsid w:val="00771B70"/>
    <w:rsid w:val="007726C2"/>
    <w:rsid w:val="00773633"/>
    <w:rsid w:val="00773A85"/>
    <w:rsid w:val="00773D2F"/>
    <w:rsid w:val="00775161"/>
    <w:rsid w:val="00775667"/>
    <w:rsid w:val="00776D70"/>
    <w:rsid w:val="00776E5F"/>
    <w:rsid w:val="00777A6F"/>
    <w:rsid w:val="00777F4A"/>
    <w:rsid w:val="00780BC2"/>
    <w:rsid w:val="00780F96"/>
    <w:rsid w:val="0078309E"/>
    <w:rsid w:val="00784957"/>
    <w:rsid w:val="00784DE8"/>
    <w:rsid w:val="007853F7"/>
    <w:rsid w:val="00786D2E"/>
    <w:rsid w:val="00791073"/>
    <w:rsid w:val="00791399"/>
    <w:rsid w:val="00793A47"/>
    <w:rsid w:val="0079670D"/>
    <w:rsid w:val="00796773"/>
    <w:rsid w:val="00797DBB"/>
    <w:rsid w:val="00797DBC"/>
    <w:rsid w:val="007A08C8"/>
    <w:rsid w:val="007A123A"/>
    <w:rsid w:val="007A1D80"/>
    <w:rsid w:val="007A1E56"/>
    <w:rsid w:val="007A236D"/>
    <w:rsid w:val="007A28CB"/>
    <w:rsid w:val="007A2C4B"/>
    <w:rsid w:val="007A3356"/>
    <w:rsid w:val="007A359C"/>
    <w:rsid w:val="007A3C99"/>
    <w:rsid w:val="007A3DB3"/>
    <w:rsid w:val="007A4075"/>
    <w:rsid w:val="007A45B8"/>
    <w:rsid w:val="007A49DD"/>
    <w:rsid w:val="007A5E82"/>
    <w:rsid w:val="007A67A9"/>
    <w:rsid w:val="007A694D"/>
    <w:rsid w:val="007A6FE0"/>
    <w:rsid w:val="007B0876"/>
    <w:rsid w:val="007B1A68"/>
    <w:rsid w:val="007B1B1B"/>
    <w:rsid w:val="007B3E2E"/>
    <w:rsid w:val="007B3E87"/>
    <w:rsid w:val="007B6B57"/>
    <w:rsid w:val="007B6C59"/>
    <w:rsid w:val="007B7B12"/>
    <w:rsid w:val="007B7BF0"/>
    <w:rsid w:val="007C1804"/>
    <w:rsid w:val="007C2682"/>
    <w:rsid w:val="007C2935"/>
    <w:rsid w:val="007C2E69"/>
    <w:rsid w:val="007C6262"/>
    <w:rsid w:val="007C65C6"/>
    <w:rsid w:val="007D1271"/>
    <w:rsid w:val="007D2970"/>
    <w:rsid w:val="007D2F25"/>
    <w:rsid w:val="007D427D"/>
    <w:rsid w:val="007D4ACA"/>
    <w:rsid w:val="007D4E7B"/>
    <w:rsid w:val="007D64D3"/>
    <w:rsid w:val="007D79D4"/>
    <w:rsid w:val="007D7BFB"/>
    <w:rsid w:val="007E01A5"/>
    <w:rsid w:val="007E0506"/>
    <w:rsid w:val="007E18AB"/>
    <w:rsid w:val="007E192B"/>
    <w:rsid w:val="007E1F9F"/>
    <w:rsid w:val="007E206A"/>
    <w:rsid w:val="007E323F"/>
    <w:rsid w:val="007E3DF3"/>
    <w:rsid w:val="007E4DE9"/>
    <w:rsid w:val="007E536B"/>
    <w:rsid w:val="007E673B"/>
    <w:rsid w:val="007E67F6"/>
    <w:rsid w:val="007E684A"/>
    <w:rsid w:val="007E6A6C"/>
    <w:rsid w:val="007E6F35"/>
    <w:rsid w:val="007E6F9F"/>
    <w:rsid w:val="007F087E"/>
    <w:rsid w:val="007F0DE5"/>
    <w:rsid w:val="007F33D2"/>
    <w:rsid w:val="007F3E67"/>
    <w:rsid w:val="007F40A5"/>
    <w:rsid w:val="007F4C5C"/>
    <w:rsid w:val="007F60E1"/>
    <w:rsid w:val="007F66FC"/>
    <w:rsid w:val="007F7797"/>
    <w:rsid w:val="007F7B4A"/>
    <w:rsid w:val="008007AD"/>
    <w:rsid w:val="0080090B"/>
    <w:rsid w:val="00800932"/>
    <w:rsid w:val="00800AA4"/>
    <w:rsid w:val="008011AF"/>
    <w:rsid w:val="00801916"/>
    <w:rsid w:val="00802073"/>
    <w:rsid w:val="0080212D"/>
    <w:rsid w:val="00802985"/>
    <w:rsid w:val="00803678"/>
    <w:rsid w:val="0080388C"/>
    <w:rsid w:val="0080544F"/>
    <w:rsid w:val="008071F3"/>
    <w:rsid w:val="00807D34"/>
    <w:rsid w:val="00810282"/>
    <w:rsid w:val="008109D4"/>
    <w:rsid w:val="00811486"/>
    <w:rsid w:val="0081206A"/>
    <w:rsid w:val="00813ACA"/>
    <w:rsid w:val="00814892"/>
    <w:rsid w:val="00815063"/>
    <w:rsid w:val="00815790"/>
    <w:rsid w:val="00815B85"/>
    <w:rsid w:val="0081630E"/>
    <w:rsid w:val="00816EA1"/>
    <w:rsid w:val="0081741C"/>
    <w:rsid w:val="008179D0"/>
    <w:rsid w:val="00820B9B"/>
    <w:rsid w:val="00821830"/>
    <w:rsid w:val="008221C9"/>
    <w:rsid w:val="00822C35"/>
    <w:rsid w:val="0082493C"/>
    <w:rsid w:val="00824E25"/>
    <w:rsid w:val="00824EB4"/>
    <w:rsid w:val="00825205"/>
    <w:rsid w:val="00825369"/>
    <w:rsid w:val="00826801"/>
    <w:rsid w:val="00826E06"/>
    <w:rsid w:val="00826E7D"/>
    <w:rsid w:val="00827480"/>
    <w:rsid w:val="008301C1"/>
    <w:rsid w:val="0083037D"/>
    <w:rsid w:val="008313BB"/>
    <w:rsid w:val="0083228B"/>
    <w:rsid w:val="00832D01"/>
    <w:rsid w:val="00833669"/>
    <w:rsid w:val="008339D3"/>
    <w:rsid w:val="0083425F"/>
    <w:rsid w:val="008347DB"/>
    <w:rsid w:val="00835B04"/>
    <w:rsid w:val="0083612B"/>
    <w:rsid w:val="008364F9"/>
    <w:rsid w:val="00836B29"/>
    <w:rsid w:val="0084013E"/>
    <w:rsid w:val="00841E4B"/>
    <w:rsid w:val="008424B3"/>
    <w:rsid w:val="0084523B"/>
    <w:rsid w:val="0084631F"/>
    <w:rsid w:val="0084651D"/>
    <w:rsid w:val="0084685A"/>
    <w:rsid w:val="00847019"/>
    <w:rsid w:val="008475DA"/>
    <w:rsid w:val="00847954"/>
    <w:rsid w:val="0085343A"/>
    <w:rsid w:val="00853598"/>
    <w:rsid w:val="00853779"/>
    <w:rsid w:val="0085384B"/>
    <w:rsid w:val="00853B9F"/>
    <w:rsid w:val="00853BD4"/>
    <w:rsid w:val="00854239"/>
    <w:rsid w:val="008565AA"/>
    <w:rsid w:val="0085675C"/>
    <w:rsid w:val="0085704F"/>
    <w:rsid w:val="0085705E"/>
    <w:rsid w:val="0085725A"/>
    <w:rsid w:val="00857719"/>
    <w:rsid w:val="00857839"/>
    <w:rsid w:val="00861ADA"/>
    <w:rsid w:val="00861EAC"/>
    <w:rsid w:val="00863246"/>
    <w:rsid w:val="0086387B"/>
    <w:rsid w:val="0086412C"/>
    <w:rsid w:val="00865362"/>
    <w:rsid w:val="00865A7E"/>
    <w:rsid w:val="00865AB2"/>
    <w:rsid w:val="00865BC0"/>
    <w:rsid w:val="00866180"/>
    <w:rsid w:val="00866242"/>
    <w:rsid w:val="00866400"/>
    <w:rsid w:val="00866576"/>
    <w:rsid w:val="008667B1"/>
    <w:rsid w:val="0086743A"/>
    <w:rsid w:val="008675FF"/>
    <w:rsid w:val="00867BC8"/>
    <w:rsid w:val="00870912"/>
    <w:rsid w:val="00870A50"/>
    <w:rsid w:val="00870B4B"/>
    <w:rsid w:val="00871006"/>
    <w:rsid w:val="008710A9"/>
    <w:rsid w:val="00871543"/>
    <w:rsid w:val="00871F45"/>
    <w:rsid w:val="008737C6"/>
    <w:rsid w:val="00873D77"/>
    <w:rsid w:val="00873F6E"/>
    <w:rsid w:val="00874BDF"/>
    <w:rsid w:val="008751E8"/>
    <w:rsid w:val="008757CD"/>
    <w:rsid w:val="00875825"/>
    <w:rsid w:val="00875D8F"/>
    <w:rsid w:val="00876981"/>
    <w:rsid w:val="00876D91"/>
    <w:rsid w:val="00876E87"/>
    <w:rsid w:val="00880706"/>
    <w:rsid w:val="0088074B"/>
    <w:rsid w:val="00880B1D"/>
    <w:rsid w:val="00881F4E"/>
    <w:rsid w:val="008826D1"/>
    <w:rsid w:val="008830AD"/>
    <w:rsid w:val="0088369E"/>
    <w:rsid w:val="008836D4"/>
    <w:rsid w:val="008856F0"/>
    <w:rsid w:val="00885974"/>
    <w:rsid w:val="00885E10"/>
    <w:rsid w:val="0088686C"/>
    <w:rsid w:val="008874B8"/>
    <w:rsid w:val="008904E8"/>
    <w:rsid w:val="0089255B"/>
    <w:rsid w:val="008935DB"/>
    <w:rsid w:val="00893A62"/>
    <w:rsid w:val="00893FDC"/>
    <w:rsid w:val="008940AC"/>
    <w:rsid w:val="00894E77"/>
    <w:rsid w:val="00894EE5"/>
    <w:rsid w:val="0089591A"/>
    <w:rsid w:val="00895E34"/>
    <w:rsid w:val="008977C2"/>
    <w:rsid w:val="00897929"/>
    <w:rsid w:val="00897F3A"/>
    <w:rsid w:val="008A0710"/>
    <w:rsid w:val="008A0CDF"/>
    <w:rsid w:val="008A0D3A"/>
    <w:rsid w:val="008A17EB"/>
    <w:rsid w:val="008A1B59"/>
    <w:rsid w:val="008A206A"/>
    <w:rsid w:val="008A2DBF"/>
    <w:rsid w:val="008A3F50"/>
    <w:rsid w:val="008A40C5"/>
    <w:rsid w:val="008A4264"/>
    <w:rsid w:val="008B00C0"/>
    <w:rsid w:val="008B0640"/>
    <w:rsid w:val="008B551E"/>
    <w:rsid w:val="008B6142"/>
    <w:rsid w:val="008C1A90"/>
    <w:rsid w:val="008C1DB4"/>
    <w:rsid w:val="008C2580"/>
    <w:rsid w:val="008C360D"/>
    <w:rsid w:val="008C3EB4"/>
    <w:rsid w:val="008C3ECB"/>
    <w:rsid w:val="008C4FD7"/>
    <w:rsid w:val="008C510C"/>
    <w:rsid w:val="008C616A"/>
    <w:rsid w:val="008C6F91"/>
    <w:rsid w:val="008C725D"/>
    <w:rsid w:val="008D02F3"/>
    <w:rsid w:val="008D0AAA"/>
    <w:rsid w:val="008D107B"/>
    <w:rsid w:val="008D16C6"/>
    <w:rsid w:val="008D2233"/>
    <w:rsid w:val="008D29F1"/>
    <w:rsid w:val="008D3011"/>
    <w:rsid w:val="008D30DF"/>
    <w:rsid w:val="008D4258"/>
    <w:rsid w:val="008D446D"/>
    <w:rsid w:val="008D4DD1"/>
    <w:rsid w:val="008D54F5"/>
    <w:rsid w:val="008D61D3"/>
    <w:rsid w:val="008D7D12"/>
    <w:rsid w:val="008D7FC6"/>
    <w:rsid w:val="008E0447"/>
    <w:rsid w:val="008E08A0"/>
    <w:rsid w:val="008E09F5"/>
    <w:rsid w:val="008E121F"/>
    <w:rsid w:val="008E1AEB"/>
    <w:rsid w:val="008E37AC"/>
    <w:rsid w:val="008E386A"/>
    <w:rsid w:val="008E4E53"/>
    <w:rsid w:val="008E4FF1"/>
    <w:rsid w:val="008E5AD6"/>
    <w:rsid w:val="008E5AE7"/>
    <w:rsid w:val="008E6AD2"/>
    <w:rsid w:val="008E6E5D"/>
    <w:rsid w:val="008F01E5"/>
    <w:rsid w:val="008F020C"/>
    <w:rsid w:val="008F031C"/>
    <w:rsid w:val="008F0389"/>
    <w:rsid w:val="008F05F3"/>
    <w:rsid w:val="008F1C4E"/>
    <w:rsid w:val="008F1D1C"/>
    <w:rsid w:val="008F1FAC"/>
    <w:rsid w:val="008F470C"/>
    <w:rsid w:val="008F4AD1"/>
    <w:rsid w:val="008F5BD8"/>
    <w:rsid w:val="008F6041"/>
    <w:rsid w:val="008F6675"/>
    <w:rsid w:val="008F69E3"/>
    <w:rsid w:val="008F6F4E"/>
    <w:rsid w:val="008F76C7"/>
    <w:rsid w:val="008F78D7"/>
    <w:rsid w:val="009004CC"/>
    <w:rsid w:val="009013CC"/>
    <w:rsid w:val="00901461"/>
    <w:rsid w:val="0090187B"/>
    <w:rsid w:val="00902CA4"/>
    <w:rsid w:val="00902F8D"/>
    <w:rsid w:val="00903DF8"/>
    <w:rsid w:val="00904B78"/>
    <w:rsid w:val="009055B3"/>
    <w:rsid w:val="00906CD9"/>
    <w:rsid w:val="00906E3F"/>
    <w:rsid w:val="009105CD"/>
    <w:rsid w:val="009119B9"/>
    <w:rsid w:val="00912011"/>
    <w:rsid w:val="00912BC4"/>
    <w:rsid w:val="00912E04"/>
    <w:rsid w:val="00913BB3"/>
    <w:rsid w:val="00913C35"/>
    <w:rsid w:val="00913EEE"/>
    <w:rsid w:val="009140D6"/>
    <w:rsid w:val="0091481C"/>
    <w:rsid w:val="00915CDD"/>
    <w:rsid w:val="00915F29"/>
    <w:rsid w:val="0091637D"/>
    <w:rsid w:val="00916486"/>
    <w:rsid w:val="00922CC6"/>
    <w:rsid w:val="00922E9B"/>
    <w:rsid w:val="009242E1"/>
    <w:rsid w:val="00924D91"/>
    <w:rsid w:val="00925892"/>
    <w:rsid w:val="00925E79"/>
    <w:rsid w:val="00926144"/>
    <w:rsid w:val="00926D8E"/>
    <w:rsid w:val="00927964"/>
    <w:rsid w:val="00927C57"/>
    <w:rsid w:val="0093035C"/>
    <w:rsid w:val="0093135D"/>
    <w:rsid w:val="00931B81"/>
    <w:rsid w:val="00932133"/>
    <w:rsid w:val="0093236B"/>
    <w:rsid w:val="0093330A"/>
    <w:rsid w:val="00933935"/>
    <w:rsid w:val="0093401F"/>
    <w:rsid w:val="0093411A"/>
    <w:rsid w:val="009342CF"/>
    <w:rsid w:val="00934520"/>
    <w:rsid w:val="00934F0C"/>
    <w:rsid w:val="0093573E"/>
    <w:rsid w:val="00935954"/>
    <w:rsid w:val="00935AA2"/>
    <w:rsid w:val="00935B5F"/>
    <w:rsid w:val="00935E74"/>
    <w:rsid w:val="009367AA"/>
    <w:rsid w:val="0093714D"/>
    <w:rsid w:val="00937344"/>
    <w:rsid w:val="00937405"/>
    <w:rsid w:val="009402F4"/>
    <w:rsid w:val="009404EE"/>
    <w:rsid w:val="00940DF4"/>
    <w:rsid w:val="00941474"/>
    <w:rsid w:val="00941A32"/>
    <w:rsid w:val="0094236F"/>
    <w:rsid w:val="00942834"/>
    <w:rsid w:val="00943054"/>
    <w:rsid w:val="0094482D"/>
    <w:rsid w:val="00944B9A"/>
    <w:rsid w:val="00944FB6"/>
    <w:rsid w:val="009451D1"/>
    <w:rsid w:val="00945309"/>
    <w:rsid w:val="00945432"/>
    <w:rsid w:val="009460AE"/>
    <w:rsid w:val="0094655D"/>
    <w:rsid w:val="00947090"/>
    <w:rsid w:val="00947C17"/>
    <w:rsid w:val="00947D52"/>
    <w:rsid w:val="0095157D"/>
    <w:rsid w:val="00953EC2"/>
    <w:rsid w:val="00954F22"/>
    <w:rsid w:val="00957916"/>
    <w:rsid w:val="0096024D"/>
    <w:rsid w:val="0096123E"/>
    <w:rsid w:val="0096148C"/>
    <w:rsid w:val="00963390"/>
    <w:rsid w:val="00963F5D"/>
    <w:rsid w:val="00963FD5"/>
    <w:rsid w:val="00964C15"/>
    <w:rsid w:val="00965A45"/>
    <w:rsid w:val="00965B58"/>
    <w:rsid w:val="009675D9"/>
    <w:rsid w:val="009707D5"/>
    <w:rsid w:val="00970B2A"/>
    <w:rsid w:val="00970F36"/>
    <w:rsid w:val="0097133F"/>
    <w:rsid w:val="009723A2"/>
    <w:rsid w:val="00976648"/>
    <w:rsid w:val="0098173D"/>
    <w:rsid w:val="0098190F"/>
    <w:rsid w:val="00981E36"/>
    <w:rsid w:val="00982D76"/>
    <w:rsid w:val="00982E31"/>
    <w:rsid w:val="00983AF4"/>
    <w:rsid w:val="00983B1F"/>
    <w:rsid w:val="00984B5C"/>
    <w:rsid w:val="00986183"/>
    <w:rsid w:val="00986DFE"/>
    <w:rsid w:val="00990B74"/>
    <w:rsid w:val="0099140A"/>
    <w:rsid w:val="00991815"/>
    <w:rsid w:val="00992689"/>
    <w:rsid w:val="00993EE6"/>
    <w:rsid w:val="009958E1"/>
    <w:rsid w:val="00995D59"/>
    <w:rsid w:val="00997833"/>
    <w:rsid w:val="009A01EF"/>
    <w:rsid w:val="009A0540"/>
    <w:rsid w:val="009A1625"/>
    <w:rsid w:val="009A3514"/>
    <w:rsid w:val="009A4947"/>
    <w:rsid w:val="009A56FC"/>
    <w:rsid w:val="009A64FC"/>
    <w:rsid w:val="009A739E"/>
    <w:rsid w:val="009A73C8"/>
    <w:rsid w:val="009A764F"/>
    <w:rsid w:val="009A772E"/>
    <w:rsid w:val="009A7AB9"/>
    <w:rsid w:val="009B07CA"/>
    <w:rsid w:val="009B1565"/>
    <w:rsid w:val="009B1873"/>
    <w:rsid w:val="009B18EE"/>
    <w:rsid w:val="009B1D0A"/>
    <w:rsid w:val="009B1F53"/>
    <w:rsid w:val="009B2182"/>
    <w:rsid w:val="009B32C3"/>
    <w:rsid w:val="009B5090"/>
    <w:rsid w:val="009B5190"/>
    <w:rsid w:val="009B5931"/>
    <w:rsid w:val="009B62CC"/>
    <w:rsid w:val="009B63A3"/>
    <w:rsid w:val="009C21BC"/>
    <w:rsid w:val="009C28FC"/>
    <w:rsid w:val="009C2C10"/>
    <w:rsid w:val="009C3E4E"/>
    <w:rsid w:val="009C46E1"/>
    <w:rsid w:val="009C4FDE"/>
    <w:rsid w:val="009C6362"/>
    <w:rsid w:val="009C692C"/>
    <w:rsid w:val="009C7255"/>
    <w:rsid w:val="009D024C"/>
    <w:rsid w:val="009D0971"/>
    <w:rsid w:val="009D25A1"/>
    <w:rsid w:val="009D3199"/>
    <w:rsid w:val="009D4B94"/>
    <w:rsid w:val="009D615B"/>
    <w:rsid w:val="009D6635"/>
    <w:rsid w:val="009D71F2"/>
    <w:rsid w:val="009D791D"/>
    <w:rsid w:val="009E2687"/>
    <w:rsid w:val="009E2904"/>
    <w:rsid w:val="009E3000"/>
    <w:rsid w:val="009E4DFC"/>
    <w:rsid w:val="009E5979"/>
    <w:rsid w:val="009E5A12"/>
    <w:rsid w:val="009E5CC9"/>
    <w:rsid w:val="009E5CF4"/>
    <w:rsid w:val="009E5E94"/>
    <w:rsid w:val="009E7833"/>
    <w:rsid w:val="009F09BB"/>
    <w:rsid w:val="009F0B06"/>
    <w:rsid w:val="009F1EA0"/>
    <w:rsid w:val="009F2167"/>
    <w:rsid w:val="009F2B96"/>
    <w:rsid w:val="009F3034"/>
    <w:rsid w:val="009F3597"/>
    <w:rsid w:val="009F379E"/>
    <w:rsid w:val="009F425C"/>
    <w:rsid w:val="009F43A7"/>
    <w:rsid w:val="009F4844"/>
    <w:rsid w:val="009F4BAB"/>
    <w:rsid w:val="009F5EE4"/>
    <w:rsid w:val="009F6630"/>
    <w:rsid w:val="009F6C19"/>
    <w:rsid w:val="009F7C34"/>
    <w:rsid w:val="00A0050E"/>
    <w:rsid w:val="00A01751"/>
    <w:rsid w:val="00A018C9"/>
    <w:rsid w:val="00A02204"/>
    <w:rsid w:val="00A026D0"/>
    <w:rsid w:val="00A03A85"/>
    <w:rsid w:val="00A03D66"/>
    <w:rsid w:val="00A04536"/>
    <w:rsid w:val="00A04C80"/>
    <w:rsid w:val="00A04E6B"/>
    <w:rsid w:val="00A0545C"/>
    <w:rsid w:val="00A055CA"/>
    <w:rsid w:val="00A05EA9"/>
    <w:rsid w:val="00A06776"/>
    <w:rsid w:val="00A07652"/>
    <w:rsid w:val="00A106C7"/>
    <w:rsid w:val="00A1077D"/>
    <w:rsid w:val="00A11BE3"/>
    <w:rsid w:val="00A11DFD"/>
    <w:rsid w:val="00A12224"/>
    <w:rsid w:val="00A13A05"/>
    <w:rsid w:val="00A13EFE"/>
    <w:rsid w:val="00A14D54"/>
    <w:rsid w:val="00A1517D"/>
    <w:rsid w:val="00A1562A"/>
    <w:rsid w:val="00A156DD"/>
    <w:rsid w:val="00A162CA"/>
    <w:rsid w:val="00A1715E"/>
    <w:rsid w:val="00A17F93"/>
    <w:rsid w:val="00A214BA"/>
    <w:rsid w:val="00A223D0"/>
    <w:rsid w:val="00A2283F"/>
    <w:rsid w:val="00A22B17"/>
    <w:rsid w:val="00A2350E"/>
    <w:rsid w:val="00A23C9C"/>
    <w:rsid w:val="00A24CFF"/>
    <w:rsid w:val="00A25422"/>
    <w:rsid w:val="00A255E6"/>
    <w:rsid w:val="00A257D0"/>
    <w:rsid w:val="00A26BFC"/>
    <w:rsid w:val="00A27397"/>
    <w:rsid w:val="00A2740C"/>
    <w:rsid w:val="00A27504"/>
    <w:rsid w:val="00A275F4"/>
    <w:rsid w:val="00A302EA"/>
    <w:rsid w:val="00A3047A"/>
    <w:rsid w:val="00A31AD2"/>
    <w:rsid w:val="00A321B1"/>
    <w:rsid w:val="00A333E5"/>
    <w:rsid w:val="00A33C60"/>
    <w:rsid w:val="00A34384"/>
    <w:rsid w:val="00A357DC"/>
    <w:rsid w:val="00A366AF"/>
    <w:rsid w:val="00A36AB8"/>
    <w:rsid w:val="00A37300"/>
    <w:rsid w:val="00A3737E"/>
    <w:rsid w:val="00A404B3"/>
    <w:rsid w:val="00A40A2E"/>
    <w:rsid w:val="00A412FC"/>
    <w:rsid w:val="00A41EA9"/>
    <w:rsid w:val="00A4560B"/>
    <w:rsid w:val="00A46A1D"/>
    <w:rsid w:val="00A4710B"/>
    <w:rsid w:val="00A471AC"/>
    <w:rsid w:val="00A502F3"/>
    <w:rsid w:val="00A50534"/>
    <w:rsid w:val="00A5135C"/>
    <w:rsid w:val="00A51605"/>
    <w:rsid w:val="00A522ED"/>
    <w:rsid w:val="00A527C0"/>
    <w:rsid w:val="00A5377F"/>
    <w:rsid w:val="00A5409D"/>
    <w:rsid w:val="00A545C4"/>
    <w:rsid w:val="00A555A5"/>
    <w:rsid w:val="00A570A7"/>
    <w:rsid w:val="00A5723B"/>
    <w:rsid w:val="00A60011"/>
    <w:rsid w:val="00A606EF"/>
    <w:rsid w:val="00A60C0B"/>
    <w:rsid w:val="00A60D88"/>
    <w:rsid w:val="00A60F11"/>
    <w:rsid w:val="00A614E3"/>
    <w:rsid w:val="00A6230E"/>
    <w:rsid w:val="00A62493"/>
    <w:rsid w:val="00A6277C"/>
    <w:rsid w:val="00A63490"/>
    <w:rsid w:val="00A63D34"/>
    <w:rsid w:val="00A6613B"/>
    <w:rsid w:val="00A664ED"/>
    <w:rsid w:val="00A66EA0"/>
    <w:rsid w:val="00A67A7C"/>
    <w:rsid w:val="00A70A1B"/>
    <w:rsid w:val="00A7228F"/>
    <w:rsid w:val="00A72531"/>
    <w:rsid w:val="00A7381D"/>
    <w:rsid w:val="00A73DDD"/>
    <w:rsid w:val="00A756B5"/>
    <w:rsid w:val="00A75A60"/>
    <w:rsid w:val="00A77E6F"/>
    <w:rsid w:val="00A77EC4"/>
    <w:rsid w:val="00A80469"/>
    <w:rsid w:val="00A80D10"/>
    <w:rsid w:val="00A819EB"/>
    <w:rsid w:val="00A82205"/>
    <w:rsid w:val="00A83620"/>
    <w:rsid w:val="00A85844"/>
    <w:rsid w:val="00A86CE1"/>
    <w:rsid w:val="00A90486"/>
    <w:rsid w:val="00A91D26"/>
    <w:rsid w:val="00A92048"/>
    <w:rsid w:val="00A923D0"/>
    <w:rsid w:val="00A92B8B"/>
    <w:rsid w:val="00A931BD"/>
    <w:rsid w:val="00A93811"/>
    <w:rsid w:val="00A94440"/>
    <w:rsid w:val="00A9453A"/>
    <w:rsid w:val="00A962DC"/>
    <w:rsid w:val="00A96EC3"/>
    <w:rsid w:val="00A97A2C"/>
    <w:rsid w:val="00A97EB7"/>
    <w:rsid w:val="00AA1077"/>
    <w:rsid w:val="00AA1510"/>
    <w:rsid w:val="00AA1B71"/>
    <w:rsid w:val="00AA2149"/>
    <w:rsid w:val="00AA3540"/>
    <w:rsid w:val="00AA4644"/>
    <w:rsid w:val="00AA4896"/>
    <w:rsid w:val="00AA4CD4"/>
    <w:rsid w:val="00AA4FC8"/>
    <w:rsid w:val="00AA553B"/>
    <w:rsid w:val="00AA6089"/>
    <w:rsid w:val="00AB064B"/>
    <w:rsid w:val="00AB06FF"/>
    <w:rsid w:val="00AB28E4"/>
    <w:rsid w:val="00AB5715"/>
    <w:rsid w:val="00AB66FA"/>
    <w:rsid w:val="00AB7786"/>
    <w:rsid w:val="00AC1F86"/>
    <w:rsid w:val="00AC3D54"/>
    <w:rsid w:val="00AC4644"/>
    <w:rsid w:val="00AC4E1B"/>
    <w:rsid w:val="00AC591F"/>
    <w:rsid w:val="00AC5A37"/>
    <w:rsid w:val="00AC720F"/>
    <w:rsid w:val="00AC7256"/>
    <w:rsid w:val="00AC7763"/>
    <w:rsid w:val="00AD0838"/>
    <w:rsid w:val="00AD157F"/>
    <w:rsid w:val="00AD16A1"/>
    <w:rsid w:val="00AD193D"/>
    <w:rsid w:val="00AD2FB1"/>
    <w:rsid w:val="00AD383B"/>
    <w:rsid w:val="00AD3F0F"/>
    <w:rsid w:val="00AD483C"/>
    <w:rsid w:val="00AD5BC5"/>
    <w:rsid w:val="00AD607F"/>
    <w:rsid w:val="00AD69B4"/>
    <w:rsid w:val="00AD72F7"/>
    <w:rsid w:val="00AD738E"/>
    <w:rsid w:val="00AE06F0"/>
    <w:rsid w:val="00AE2687"/>
    <w:rsid w:val="00AE2A54"/>
    <w:rsid w:val="00AE4052"/>
    <w:rsid w:val="00AE4961"/>
    <w:rsid w:val="00AE4F36"/>
    <w:rsid w:val="00AF2E63"/>
    <w:rsid w:val="00AF3736"/>
    <w:rsid w:val="00AF3BFB"/>
    <w:rsid w:val="00AF420B"/>
    <w:rsid w:val="00AF5017"/>
    <w:rsid w:val="00AF713C"/>
    <w:rsid w:val="00AF74DB"/>
    <w:rsid w:val="00AF7985"/>
    <w:rsid w:val="00B003E2"/>
    <w:rsid w:val="00B01148"/>
    <w:rsid w:val="00B013A6"/>
    <w:rsid w:val="00B02224"/>
    <w:rsid w:val="00B04E25"/>
    <w:rsid w:val="00B05B97"/>
    <w:rsid w:val="00B065F4"/>
    <w:rsid w:val="00B06C76"/>
    <w:rsid w:val="00B07385"/>
    <w:rsid w:val="00B0760A"/>
    <w:rsid w:val="00B07928"/>
    <w:rsid w:val="00B100D1"/>
    <w:rsid w:val="00B10FB8"/>
    <w:rsid w:val="00B1188E"/>
    <w:rsid w:val="00B1243F"/>
    <w:rsid w:val="00B12A65"/>
    <w:rsid w:val="00B140F5"/>
    <w:rsid w:val="00B1554F"/>
    <w:rsid w:val="00B15E91"/>
    <w:rsid w:val="00B16B11"/>
    <w:rsid w:val="00B171BA"/>
    <w:rsid w:val="00B178B1"/>
    <w:rsid w:val="00B201F8"/>
    <w:rsid w:val="00B20684"/>
    <w:rsid w:val="00B20F3F"/>
    <w:rsid w:val="00B20FCE"/>
    <w:rsid w:val="00B213DB"/>
    <w:rsid w:val="00B22369"/>
    <w:rsid w:val="00B22959"/>
    <w:rsid w:val="00B23E4E"/>
    <w:rsid w:val="00B243AD"/>
    <w:rsid w:val="00B2490A"/>
    <w:rsid w:val="00B24D71"/>
    <w:rsid w:val="00B250DA"/>
    <w:rsid w:val="00B2519F"/>
    <w:rsid w:val="00B255F3"/>
    <w:rsid w:val="00B25F6A"/>
    <w:rsid w:val="00B25F8B"/>
    <w:rsid w:val="00B2692E"/>
    <w:rsid w:val="00B26933"/>
    <w:rsid w:val="00B31070"/>
    <w:rsid w:val="00B314F0"/>
    <w:rsid w:val="00B31D92"/>
    <w:rsid w:val="00B3255F"/>
    <w:rsid w:val="00B33741"/>
    <w:rsid w:val="00B3461A"/>
    <w:rsid w:val="00B3509E"/>
    <w:rsid w:val="00B362EA"/>
    <w:rsid w:val="00B37537"/>
    <w:rsid w:val="00B406FE"/>
    <w:rsid w:val="00B409D8"/>
    <w:rsid w:val="00B4196C"/>
    <w:rsid w:val="00B42018"/>
    <w:rsid w:val="00B422A3"/>
    <w:rsid w:val="00B42926"/>
    <w:rsid w:val="00B4313E"/>
    <w:rsid w:val="00B43A38"/>
    <w:rsid w:val="00B44167"/>
    <w:rsid w:val="00B44536"/>
    <w:rsid w:val="00B45F4E"/>
    <w:rsid w:val="00B45F5D"/>
    <w:rsid w:val="00B46AE7"/>
    <w:rsid w:val="00B474D4"/>
    <w:rsid w:val="00B50BAA"/>
    <w:rsid w:val="00B51315"/>
    <w:rsid w:val="00B514A9"/>
    <w:rsid w:val="00B51FEB"/>
    <w:rsid w:val="00B52477"/>
    <w:rsid w:val="00B525E7"/>
    <w:rsid w:val="00B52C46"/>
    <w:rsid w:val="00B52FD4"/>
    <w:rsid w:val="00B53285"/>
    <w:rsid w:val="00B5365A"/>
    <w:rsid w:val="00B5563C"/>
    <w:rsid w:val="00B55BCB"/>
    <w:rsid w:val="00B566BB"/>
    <w:rsid w:val="00B5692E"/>
    <w:rsid w:val="00B570D0"/>
    <w:rsid w:val="00B572C6"/>
    <w:rsid w:val="00B603F9"/>
    <w:rsid w:val="00B604A9"/>
    <w:rsid w:val="00B60625"/>
    <w:rsid w:val="00B60989"/>
    <w:rsid w:val="00B62D5C"/>
    <w:rsid w:val="00B62FD2"/>
    <w:rsid w:val="00B639D5"/>
    <w:rsid w:val="00B64EB6"/>
    <w:rsid w:val="00B65EA3"/>
    <w:rsid w:val="00B66778"/>
    <w:rsid w:val="00B6714C"/>
    <w:rsid w:val="00B676DD"/>
    <w:rsid w:val="00B67C78"/>
    <w:rsid w:val="00B67D3E"/>
    <w:rsid w:val="00B70122"/>
    <w:rsid w:val="00B701E8"/>
    <w:rsid w:val="00B70754"/>
    <w:rsid w:val="00B7136E"/>
    <w:rsid w:val="00B72168"/>
    <w:rsid w:val="00B721CE"/>
    <w:rsid w:val="00B7247C"/>
    <w:rsid w:val="00B7298B"/>
    <w:rsid w:val="00B733A1"/>
    <w:rsid w:val="00B73781"/>
    <w:rsid w:val="00B748AB"/>
    <w:rsid w:val="00B74A3D"/>
    <w:rsid w:val="00B76546"/>
    <w:rsid w:val="00B76DB6"/>
    <w:rsid w:val="00B773FC"/>
    <w:rsid w:val="00B813F1"/>
    <w:rsid w:val="00B81902"/>
    <w:rsid w:val="00B82577"/>
    <w:rsid w:val="00B82BA1"/>
    <w:rsid w:val="00B83207"/>
    <w:rsid w:val="00B835A0"/>
    <w:rsid w:val="00B83BE3"/>
    <w:rsid w:val="00B85722"/>
    <w:rsid w:val="00B8759A"/>
    <w:rsid w:val="00B90085"/>
    <w:rsid w:val="00B90436"/>
    <w:rsid w:val="00B91006"/>
    <w:rsid w:val="00B916A3"/>
    <w:rsid w:val="00B918C5"/>
    <w:rsid w:val="00B91F0A"/>
    <w:rsid w:val="00B92841"/>
    <w:rsid w:val="00B9364B"/>
    <w:rsid w:val="00B94FF7"/>
    <w:rsid w:val="00B955E2"/>
    <w:rsid w:val="00B96197"/>
    <w:rsid w:val="00B96710"/>
    <w:rsid w:val="00B973BC"/>
    <w:rsid w:val="00BA0665"/>
    <w:rsid w:val="00BA08CF"/>
    <w:rsid w:val="00BA1505"/>
    <w:rsid w:val="00BA16A3"/>
    <w:rsid w:val="00BA316F"/>
    <w:rsid w:val="00BA3267"/>
    <w:rsid w:val="00BA5EA6"/>
    <w:rsid w:val="00BA605F"/>
    <w:rsid w:val="00BA6454"/>
    <w:rsid w:val="00BB3C36"/>
    <w:rsid w:val="00BB3D90"/>
    <w:rsid w:val="00BB4232"/>
    <w:rsid w:val="00BB50D2"/>
    <w:rsid w:val="00BB5737"/>
    <w:rsid w:val="00BB6D2E"/>
    <w:rsid w:val="00BB720E"/>
    <w:rsid w:val="00BB78DB"/>
    <w:rsid w:val="00BC080A"/>
    <w:rsid w:val="00BC094B"/>
    <w:rsid w:val="00BC1D1D"/>
    <w:rsid w:val="00BC26A8"/>
    <w:rsid w:val="00BC2FEB"/>
    <w:rsid w:val="00BC41D8"/>
    <w:rsid w:val="00BC4659"/>
    <w:rsid w:val="00BC46F9"/>
    <w:rsid w:val="00BC4B6E"/>
    <w:rsid w:val="00BC4E8A"/>
    <w:rsid w:val="00BC5075"/>
    <w:rsid w:val="00BC513E"/>
    <w:rsid w:val="00BC5F02"/>
    <w:rsid w:val="00BC64F5"/>
    <w:rsid w:val="00BC68B7"/>
    <w:rsid w:val="00BC6966"/>
    <w:rsid w:val="00BC7603"/>
    <w:rsid w:val="00BD06E9"/>
    <w:rsid w:val="00BD2098"/>
    <w:rsid w:val="00BD2301"/>
    <w:rsid w:val="00BD25A4"/>
    <w:rsid w:val="00BD294A"/>
    <w:rsid w:val="00BD44FC"/>
    <w:rsid w:val="00BD5401"/>
    <w:rsid w:val="00BD563B"/>
    <w:rsid w:val="00BD7181"/>
    <w:rsid w:val="00BD7478"/>
    <w:rsid w:val="00BD7F3B"/>
    <w:rsid w:val="00BE03B4"/>
    <w:rsid w:val="00BE1BF3"/>
    <w:rsid w:val="00BE30B6"/>
    <w:rsid w:val="00BE3418"/>
    <w:rsid w:val="00BE52B2"/>
    <w:rsid w:val="00BE628D"/>
    <w:rsid w:val="00BE64E9"/>
    <w:rsid w:val="00BE7611"/>
    <w:rsid w:val="00BF0EDF"/>
    <w:rsid w:val="00BF2655"/>
    <w:rsid w:val="00BF265D"/>
    <w:rsid w:val="00BF2AD9"/>
    <w:rsid w:val="00BF2FFB"/>
    <w:rsid w:val="00BF32BD"/>
    <w:rsid w:val="00BF3863"/>
    <w:rsid w:val="00BF396E"/>
    <w:rsid w:val="00BF45CF"/>
    <w:rsid w:val="00BF4A3F"/>
    <w:rsid w:val="00BF6706"/>
    <w:rsid w:val="00BF6ACB"/>
    <w:rsid w:val="00BF6BE5"/>
    <w:rsid w:val="00BF6C53"/>
    <w:rsid w:val="00BF6C89"/>
    <w:rsid w:val="00BF6F16"/>
    <w:rsid w:val="00C00560"/>
    <w:rsid w:val="00C00AD3"/>
    <w:rsid w:val="00C02879"/>
    <w:rsid w:val="00C02F52"/>
    <w:rsid w:val="00C03480"/>
    <w:rsid w:val="00C03A3A"/>
    <w:rsid w:val="00C0408B"/>
    <w:rsid w:val="00C041EE"/>
    <w:rsid w:val="00C044A4"/>
    <w:rsid w:val="00C053D5"/>
    <w:rsid w:val="00C06479"/>
    <w:rsid w:val="00C066AF"/>
    <w:rsid w:val="00C06757"/>
    <w:rsid w:val="00C06CBF"/>
    <w:rsid w:val="00C07134"/>
    <w:rsid w:val="00C0730D"/>
    <w:rsid w:val="00C07FAC"/>
    <w:rsid w:val="00C10475"/>
    <w:rsid w:val="00C11964"/>
    <w:rsid w:val="00C12704"/>
    <w:rsid w:val="00C12CA9"/>
    <w:rsid w:val="00C12E12"/>
    <w:rsid w:val="00C12F8F"/>
    <w:rsid w:val="00C135D8"/>
    <w:rsid w:val="00C1364F"/>
    <w:rsid w:val="00C152DC"/>
    <w:rsid w:val="00C16892"/>
    <w:rsid w:val="00C16F8A"/>
    <w:rsid w:val="00C176E5"/>
    <w:rsid w:val="00C17902"/>
    <w:rsid w:val="00C21C81"/>
    <w:rsid w:val="00C22527"/>
    <w:rsid w:val="00C240C2"/>
    <w:rsid w:val="00C241F1"/>
    <w:rsid w:val="00C24F6E"/>
    <w:rsid w:val="00C25465"/>
    <w:rsid w:val="00C2569A"/>
    <w:rsid w:val="00C25749"/>
    <w:rsid w:val="00C25C94"/>
    <w:rsid w:val="00C2602F"/>
    <w:rsid w:val="00C26418"/>
    <w:rsid w:val="00C27322"/>
    <w:rsid w:val="00C27B67"/>
    <w:rsid w:val="00C30FBC"/>
    <w:rsid w:val="00C32948"/>
    <w:rsid w:val="00C3313B"/>
    <w:rsid w:val="00C336BD"/>
    <w:rsid w:val="00C33D53"/>
    <w:rsid w:val="00C33E19"/>
    <w:rsid w:val="00C355FC"/>
    <w:rsid w:val="00C35ACF"/>
    <w:rsid w:val="00C36B09"/>
    <w:rsid w:val="00C36C15"/>
    <w:rsid w:val="00C36EB8"/>
    <w:rsid w:val="00C37492"/>
    <w:rsid w:val="00C37763"/>
    <w:rsid w:val="00C40932"/>
    <w:rsid w:val="00C40DC4"/>
    <w:rsid w:val="00C41236"/>
    <w:rsid w:val="00C41E18"/>
    <w:rsid w:val="00C427D6"/>
    <w:rsid w:val="00C43390"/>
    <w:rsid w:val="00C434AA"/>
    <w:rsid w:val="00C448CB"/>
    <w:rsid w:val="00C451D2"/>
    <w:rsid w:val="00C45922"/>
    <w:rsid w:val="00C45E19"/>
    <w:rsid w:val="00C460A2"/>
    <w:rsid w:val="00C46986"/>
    <w:rsid w:val="00C46C9E"/>
    <w:rsid w:val="00C4778B"/>
    <w:rsid w:val="00C478E5"/>
    <w:rsid w:val="00C50930"/>
    <w:rsid w:val="00C51819"/>
    <w:rsid w:val="00C5235E"/>
    <w:rsid w:val="00C52C5A"/>
    <w:rsid w:val="00C52D09"/>
    <w:rsid w:val="00C52EE1"/>
    <w:rsid w:val="00C52FD4"/>
    <w:rsid w:val="00C536FD"/>
    <w:rsid w:val="00C53D40"/>
    <w:rsid w:val="00C54228"/>
    <w:rsid w:val="00C546E2"/>
    <w:rsid w:val="00C54884"/>
    <w:rsid w:val="00C54FA4"/>
    <w:rsid w:val="00C55E34"/>
    <w:rsid w:val="00C567E8"/>
    <w:rsid w:val="00C57FDE"/>
    <w:rsid w:val="00C622CF"/>
    <w:rsid w:val="00C62533"/>
    <w:rsid w:val="00C62680"/>
    <w:rsid w:val="00C64B58"/>
    <w:rsid w:val="00C658A6"/>
    <w:rsid w:val="00C659CB"/>
    <w:rsid w:val="00C660A7"/>
    <w:rsid w:val="00C66231"/>
    <w:rsid w:val="00C67455"/>
    <w:rsid w:val="00C67A38"/>
    <w:rsid w:val="00C67B68"/>
    <w:rsid w:val="00C706A7"/>
    <w:rsid w:val="00C70D48"/>
    <w:rsid w:val="00C71339"/>
    <w:rsid w:val="00C72284"/>
    <w:rsid w:val="00C732FC"/>
    <w:rsid w:val="00C74A3A"/>
    <w:rsid w:val="00C74C26"/>
    <w:rsid w:val="00C75CA2"/>
    <w:rsid w:val="00C7613A"/>
    <w:rsid w:val="00C76C5D"/>
    <w:rsid w:val="00C76D68"/>
    <w:rsid w:val="00C76DB3"/>
    <w:rsid w:val="00C76E34"/>
    <w:rsid w:val="00C77CF7"/>
    <w:rsid w:val="00C80306"/>
    <w:rsid w:val="00C80728"/>
    <w:rsid w:val="00C80737"/>
    <w:rsid w:val="00C810AC"/>
    <w:rsid w:val="00C815E8"/>
    <w:rsid w:val="00C8170B"/>
    <w:rsid w:val="00C81A5A"/>
    <w:rsid w:val="00C81A90"/>
    <w:rsid w:val="00C82EA0"/>
    <w:rsid w:val="00C83B33"/>
    <w:rsid w:val="00C841DD"/>
    <w:rsid w:val="00C84D53"/>
    <w:rsid w:val="00C85EE9"/>
    <w:rsid w:val="00C86063"/>
    <w:rsid w:val="00C86D3D"/>
    <w:rsid w:val="00C872C1"/>
    <w:rsid w:val="00C87805"/>
    <w:rsid w:val="00C90090"/>
    <w:rsid w:val="00C90BB6"/>
    <w:rsid w:val="00C912EC"/>
    <w:rsid w:val="00C913A1"/>
    <w:rsid w:val="00C914F3"/>
    <w:rsid w:val="00C91714"/>
    <w:rsid w:val="00C91ED7"/>
    <w:rsid w:val="00C928AF"/>
    <w:rsid w:val="00C93349"/>
    <w:rsid w:val="00C9340B"/>
    <w:rsid w:val="00C94340"/>
    <w:rsid w:val="00C9573D"/>
    <w:rsid w:val="00C95A5C"/>
    <w:rsid w:val="00C95B17"/>
    <w:rsid w:val="00C95C3F"/>
    <w:rsid w:val="00C961F7"/>
    <w:rsid w:val="00C96E7D"/>
    <w:rsid w:val="00CA01F7"/>
    <w:rsid w:val="00CA0F81"/>
    <w:rsid w:val="00CA3168"/>
    <w:rsid w:val="00CA371C"/>
    <w:rsid w:val="00CA4B75"/>
    <w:rsid w:val="00CA5A9A"/>
    <w:rsid w:val="00CA647D"/>
    <w:rsid w:val="00CA77B8"/>
    <w:rsid w:val="00CB0565"/>
    <w:rsid w:val="00CB0658"/>
    <w:rsid w:val="00CB0F12"/>
    <w:rsid w:val="00CB40D0"/>
    <w:rsid w:val="00CB526C"/>
    <w:rsid w:val="00CB5EA1"/>
    <w:rsid w:val="00CB617D"/>
    <w:rsid w:val="00CB61AA"/>
    <w:rsid w:val="00CB66F6"/>
    <w:rsid w:val="00CB67C2"/>
    <w:rsid w:val="00CB69B8"/>
    <w:rsid w:val="00CB6E53"/>
    <w:rsid w:val="00CB726E"/>
    <w:rsid w:val="00CB7AA0"/>
    <w:rsid w:val="00CC0B2E"/>
    <w:rsid w:val="00CC0E3E"/>
    <w:rsid w:val="00CC1660"/>
    <w:rsid w:val="00CC1BCA"/>
    <w:rsid w:val="00CC28D7"/>
    <w:rsid w:val="00CC28ED"/>
    <w:rsid w:val="00CC5578"/>
    <w:rsid w:val="00CC5619"/>
    <w:rsid w:val="00CC57F0"/>
    <w:rsid w:val="00CC5D45"/>
    <w:rsid w:val="00CC641C"/>
    <w:rsid w:val="00CC6E7A"/>
    <w:rsid w:val="00CD082E"/>
    <w:rsid w:val="00CD2A59"/>
    <w:rsid w:val="00CD2B3B"/>
    <w:rsid w:val="00CD3A35"/>
    <w:rsid w:val="00CD4491"/>
    <w:rsid w:val="00CD4CF6"/>
    <w:rsid w:val="00CD5725"/>
    <w:rsid w:val="00CD5ACB"/>
    <w:rsid w:val="00CD6435"/>
    <w:rsid w:val="00CD6C6A"/>
    <w:rsid w:val="00CD6CE2"/>
    <w:rsid w:val="00CD7C35"/>
    <w:rsid w:val="00CD7E9B"/>
    <w:rsid w:val="00CE13CE"/>
    <w:rsid w:val="00CE147E"/>
    <w:rsid w:val="00CE2F6C"/>
    <w:rsid w:val="00CE2F6F"/>
    <w:rsid w:val="00CE33CF"/>
    <w:rsid w:val="00CE37B0"/>
    <w:rsid w:val="00CE5BEE"/>
    <w:rsid w:val="00CE60CE"/>
    <w:rsid w:val="00CE612F"/>
    <w:rsid w:val="00CE67B7"/>
    <w:rsid w:val="00CE7FC4"/>
    <w:rsid w:val="00CF052F"/>
    <w:rsid w:val="00CF06E4"/>
    <w:rsid w:val="00CF117D"/>
    <w:rsid w:val="00CF1475"/>
    <w:rsid w:val="00CF173B"/>
    <w:rsid w:val="00CF223E"/>
    <w:rsid w:val="00CF28D0"/>
    <w:rsid w:val="00CF39C7"/>
    <w:rsid w:val="00CF4CC6"/>
    <w:rsid w:val="00CF62D4"/>
    <w:rsid w:val="00CF652C"/>
    <w:rsid w:val="00CF6667"/>
    <w:rsid w:val="00D00692"/>
    <w:rsid w:val="00D00CAF"/>
    <w:rsid w:val="00D01261"/>
    <w:rsid w:val="00D017E4"/>
    <w:rsid w:val="00D01C0C"/>
    <w:rsid w:val="00D02D72"/>
    <w:rsid w:val="00D03009"/>
    <w:rsid w:val="00D038EF"/>
    <w:rsid w:val="00D03D11"/>
    <w:rsid w:val="00D0420F"/>
    <w:rsid w:val="00D046E1"/>
    <w:rsid w:val="00D04ADF"/>
    <w:rsid w:val="00D0504F"/>
    <w:rsid w:val="00D054EB"/>
    <w:rsid w:val="00D055A5"/>
    <w:rsid w:val="00D05876"/>
    <w:rsid w:val="00D06154"/>
    <w:rsid w:val="00D06796"/>
    <w:rsid w:val="00D07493"/>
    <w:rsid w:val="00D1099A"/>
    <w:rsid w:val="00D1180A"/>
    <w:rsid w:val="00D132A3"/>
    <w:rsid w:val="00D13AD5"/>
    <w:rsid w:val="00D143F7"/>
    <w:rsid w:val="00D154D3"/>
    <w:rsid w:val="00D15B6E"/>
    <w:rsid w:val="00D15D25"/>
    <w:rsid w:val="00D15E2A"/>
    <w:rsid w:val="00D16424"/>
    <w:rsid w:val="00D16A69"/>
    <w:rsid w:val="00D171FC"/>
    <w:rsid w:val="00D176FD"/>
    <w:rsid w:val="00D20AAF"/>
    <w:rsid w:val="00D20FC4"/>
    <w:rsid w:val="00D22933"/>
    <w:rsid w:val="00D22AE2"/>
    <w:rsid w:val="00D23DB0"/>
    <w:rsid w:val="00D241E7"/>
    <w:rsid w:val="00D24370"/>
    <w:rsid w:val="00D246D8"/>
    <w:rsid w:val="00D24AF9"/>
    <w:rsid w:val="00D255A3"/>
    <w:rsid w:val="00D257C5"/>
    <w:rsid w:val="00D267FB"/>
    <w:rsid w:val="00D30097"/>
    <w:rsid w:val="00D30F66"/>
    <w:rsid w:val="00D314C6"/>
    <w:rsid w:val="00D319D5"/>
    <w:rsid w:val="00D32E4C"/>
    <w:rsid w:val="00D3369D"/>
    <w:rsid w:val="00D344FA"/>
    <w:rsid w:val="00D345F6"/>
    <w:rsid w:val="00D34B4F"/>
    <w:rsid w:val="00D34CC0"/>
    <w:rsid w:val="00D35D6A"/>
    <w:rsid w:val="00D3681D"/>
    <w:rsid w:val="00D368D2"/>
    <w:rsid w:val="00D379C0"/>
    <w:rsid w:val="00D37B73"/>
    <w:rsid w:val="00D40617"/>
    <w:rsid w:val="00D4088C"/>
    <w:rsid w:val="00D41272"/>
    <w:rsid w:val="00D415B6"/>
    <w:rsid w:val="00D41FD0"/>
    <w:rsid w:val="00D41FE0"/>
    <w:rsid w:val="00D44DB1"/>
    <w:rsid w:val="00D45176"/>
    <w:rsid w:val="00D46128"/>
    <w:rsid w:val="00D47724"/>
    <w:rsid w:val="00D50A59"/>
    <w:rsid w:val="00D5113A"/>
    <w:rsid w:val="00D51FCD"/>
    <w:rsid w:val="00D5215B"/>
    <w:rsid w:val="00D5267E"/>
    <w:rsid w:val="00D52A4A"/>
    <w:rsid w:val="00D53060"/>
    <w:rsid w:val="00D532C7"/>
    <w:rsid w:val="00D53BAE"/>
    <w:rsid w:val="00D53F04"/>
    <w:rsid w:val="00D54B38"/>
    <w:rsid w:val="00D55E51"/>
    <w:rsid w:val="00D5607E"/>
    <w:rsid w:val="00D56BCC"/>
    <w:rsid w:val="00D60823"/>
    <w:rsid w:val="00D608E2"/>
    <w:rsid w:val="00D612DF"/>
    <w:rsid w:val="00D6175E"/>
    <w:rsid w:val="00D618F5"/>
    <w:rsid w:val="00D6248C"/>
    <w:rsid w:val="00D62E22"/>
    <w:rsid w:val="00D632E3"/>
    <w:rsid w:val="00D64AA7"/>
    <w:rsid w:val="00D65D84"/>
    <w:rsid w:val="00D66427"/>
    <w:rsid w:val="00D66871"/>
    <w:rsid w:val="00D66BE1"/>
    <w:rsid w:val="00D70233"/>
    <w:rsid w:val="00D71541"/>
    <w:rsid w:val="00D72F08"/>
    <w:rsid w:val="00D738B8"/>
    <w:rsid w:val="00D7406D"/>
    <w:rsid w:val="00D741BF"/>
    <w:rsid w:val="00D74DE8"/>
    <w:rsid w:val="00D74FC9"/>
    <w:rsid w:val="00D759B4"/>
    <w:rsid w:val="00D76361"/>
    <w:rsid w:val="00D76481"/>
    <w:rsid w:val="00D76733"/>
    <w:rsid w:val="00D7709E"/>
    <w:rsid w:val="00D77963"/>
    <w:rsid w:val="00D807FA"/>
    <w:rsid w:val="00D80A74"/>
    <w:rsid w:val="00D80C77"/>
    <w:rsid w:val="00D80D81"/>
    <w:rsid w:val="00D820D2"/>
    <w:rsid w:val="00D82B09"/>
    <w:rsid w:val="00D82DE5"/>
    <w:rsid w:val="00D83017"/>
    <w:rsid w:val="00D83777"/>
    <w:rsid w:val="00D849B6"/>
    <w:rsid w:val="00D84E91"/>
    <w:rsid w:val="00D84FB2"/>
    <w:rsid w:val="00D854EF"/>
    <w:rsid w:val="00D87CA2"/>
    <w:rsid w:val="00D903FC"/>
    <w:rsid w:val="00D90F20"/>
    <w:rsid w:val="00D91974"/>
    <w:rsid w:val="00D92A02"/>
    <w:rsid w:val="00D92D3C"/>
    <w:rsid w:val="00D94BB5"/>
    <w:rsid w:val="00D957AC"/>
    <w:rsid w:val="00D95887"/>
    <w:rsid w:val="00D95B3B"/>
    <w:rsid w:val="00D95EE7"/>
    <w:rsid w:val="00D96A2E"/>
    <w:rsid w:val="00DA0490"/>
    <w:rsid w:val="00DA2885"/>
    <w:rsid w:val="00DA3BF3"/>
    <w:rsid w:val="00DA3CD9"/>
    <w:rsid w:val="00DA4F67"/>
    <w:rsid w:val="00DA5108"/>
    <w:rsid w:val="00DA5154"/>
    <w:rsid w:val="00DA5EA2"/>
    <w:rsid w:val="00DA6600"/>
    <w:rsid w:val="00DA6903"/>
    <w:rsid w:val="00DA7440"/>
    <w:rsid w:val="00DA7B05"/>
    <w:rsid w:val="00DB0B15"/>
    <w:rsid w:val="00DB293B"/>
    <w:rsid w:val="00DB29D4"/>
    <w:rsid w:val="00DB29F8"/>
    <w:rsid w:val="00DB3033"/>
    <w:rsid w:val="00DB4236"/>
    <w:rsid w:val="00DB4DA5"/>
    <w:rsid w:val="00DB5C98"/>
    <w:rsid w:val="00DB6ACE"/>
    <w:rsid w:val="00DB7987"/>
    <w:rsid w:val="00DC1273"/>
    <w:rsid w:val="00DC1330"/>
    <w:rsid w:val="00DC17B9"/>
    <w:rsid w:val="00DC1C79"/>
    <w:rsid w:val="00DC2576"/>
    <w:rsid w:val="00DC274F"/>
    <w:rsid w:val="00DC2BB3"/>
    <w:rsid w:val="00DC300F"/>
    <w:rsid w:val="00DC3680"/>
    <w:rsid w:val="00DC3ABD"/>
    <w:rsid w:val="00DC4247"/>
    <w:rsid w:val="00DC4853"/>
    <w:rsid w:val="00DC538A"/>
    <w:rsid w:val="00DC7DE8"/>
    <w:rsid w:val="00DD0AE7"/>
    <w:rsid w:val="00DD19A7"/>
    <w:rsid w:val="00DD24D1"/>
    <w:rsid w:val="00DD2DC7"/>
    <w:rsid w:val="00DD3539"/>
    <w:rsid w:val="00DD4376"/>
    <w:rsid w:val="00DD46AE"/>
    <w:rsid w:val="00DD4AB6"/>
    <w:rsid w:val="00DD4D4B"/>
    <w:rsid w:val="00DD64A0"/>
    <w:rsid w:val="00DD6B61"/>
    <w:rsid w:val="00DD73A9"/>
    <w:rsid w:val="00DD7803"/>
    <w:rsid w:val="00DD79D1"/>
    <w:rsid w:val="00DE0CA1"/>
    <w:rsid w:val="00DE275D"/>
    <w:rsid w:val="00DE2CD3"/>
    <w:rsid w:val="00DE36C6"/>
    <w:rsid w:val="00DE36DB"/>
    <w:rsid w:val="00DE3B36"/>
    <w:rsid w:val="00DE554B"/>
    <w:rsid w:val="00DE7274"/>
    <w:rsid w:val="00DE72EF"/>
    <w:rsid w:val="00DE73B9"/>
    <w:rsid w:val="00DE753C"/>
    <w:rsid w:val="00DE7985"/>
    <w:rsid w:val="00DE7DCE"/>
    <w:rsid w:val="00DF171D"/>
    <w:rsid w:val="00DF2113"/>
    <w:rsid w:val="00DF23AF"/>
    <w:rsid w:val="00DF255C"/>
    <w:rsid w:val="00DF2DF0"/>
    <w:rsid w:val="00DF319D"/>
    <w:rsid w:val="00DF34EF"/>
    <w:rsid w:val="00DF3628"/>
    <w:rsid w:val="00DF39FB"/>
    <w:rsid w:val="00DF494D"/>
    <w:rsid w:val="00DF5B2E"/>
    <w:rsid w:val="00DF6371"/>
    <w:rsid w:val="00DF65DC"/>
    <w:rsid w:val="00DF6BD6"/>
    <w:rsid w:val="00DF768E"/>
    <w:rsid w:val="00DF7A64"/>
    <w:rsid w:val="00E00961"/>
    <w:rsid w:val="00E00ACF"/>
    <w:rsid w:val="00E033CB"/>
    <w:rsid w:val="00E041E0"/>
    <w:rsid w:val="00E04458"/>
    <w:rsid w:val="00E047D0"/>
    <w:rsid w:val="00E0539B"/>
    <w:rsid w:val="00E0667A"/>
    <w:rsid w:val="00E06D94"/>
    <w:rsid w:val="00E1016C"/>
    <w:rsid w:val="00E108FC"/>
    <w:rsid w:val="00E10A7A"/>
    <w:rsid w:val="00E10DF0"/>
    <w:rsid w:val="00E13046"/>
    <w:rsid w:val="00E1385F"/>
    <w:rsid w:val="00E13E3D"/>
    <w:rsid w:val="00E13FC4"/>
    <w:rsid w:val="00E172BD"/>
    <w:rsid w:val="00E1745A"/>
    <w:rsid w:val="00E206A4"/>
    <w:rsid w:val="00E22970"/>
    <w:rsid w:val="00E23250"/>
    <w:rsid w:val="00E23A29"/>
    <w:rsid w:val="00E244E5"/>
    <w:rsid w:val="00E25389"/>
    <w:rsid w:val="00E25C90"/>
    <w:rsid w:val="00E25F76"/>
    <w:rsid w:val="00E26BE2"/>
    <w:rsid w:val="00E26E18"/>
    <w:rsid w:val="00E27C30"/>
    <w:rsid w:val="00E3308D"/>
    <w:rsid w:val="00E33D85"/>
    <w:rsid w:val="00E34C21"/>
    <w:rsid w:val="00E35222"/>
    <w:rsid w:val="00E37098"/>
    <w:rsid w:val="00E37384"/>
    <w:rsid w:val="00E37507"/>
    <w:rsid w:val="00E41C6F"/>
    <w:rsid w:val="00E43451"/>
    <w:rsid w:val="00E434E4"/>
    <w:rsid w:val="00E4361B"/>
    <w:rsid w:val="00E43E1F"/>
    <w:rsid w:val="00E44656"/>
    <w:rsid w:val="00E44906"/>
    <w:rsid w:val="00E45447"/>
    <w:rsid w:val="00E46177"/>
    <w:rsid w:val="00E50474"/>
    <w:rsid w:val="00E51C84"/>
    <w:rsid w:val="00E523E6"/>
    <w:rsid w:val="00E525DE"/>
    <w:rsid w:val="00E52E65"/>
    <w:rsid w:val="00E52EB8"/>
    <w:rsid w:val="00E537A4"/>
    <w:rsid w:val="00E539E4"/>
    <w:rsid w:val="00E54360"/>
    <w:rsid w:val="00E55889"/>
    <w:rsid w:val="00E55B9D"/>
    <w:rsid w:val="00E57052"/>
    <w:rsid w:val="00E5741F"/>
    <w:rsid w:val="00E60FF1"/>
    <w:rsid w:val="00E61586"/>
    <w:rsid w:val="00E61CD4"/>
    <w:rsid w:val="00E628F3"/>
    <w:rsid w:val="00E63F64"/>
    <w:rsid w:val="00E64B20"/>
    <w:rsid w:val="00E6522E"/>
    <w:rsid w:val="00E66508"/>
    <w:rsid w:val="00E675FA"/>
    <w:rsid w:val="00E70C20"/>
    <w:rsid w:val="00E70C95"/>
    <w:rsid w:val="00E71938"/>
    <w:rsid w:val="00E71941"/>
    <w:rsid w:val="00E725A8"/>
    <w:rsid w:val="00E728B5"/>
    <w:rsid w:val="00E7306C"/>
    <w:rsid w:val="00E734AD"/>
    <w:rsid w:val="00E7476A"/>
    <w:rsid w:val="00E74CAC"/>
    <w:rsid w:val="00E759EC"/>
    <w:rsid w:val="00E75B23"/>
    <w:rsid w:val="00E75D40"/>
    <w:rsid w:val="00E75E72"/>
    <w:rsid w:val="00E765D7"/>
    <w:rsid w:val="00E77E8A"/>
    <w:rsid w:val="00E77EBF"/>
    <w:rsid w:val="00E806C2"/>
    <w:rsid w:val="00E82B95"/>
    <w:rsid w:val="00E84794"/>
    <w:rsid w:val="00E84D5C"/>
    <w:rsid w:val="00E86445"/>
    <w:rsid w:val="00E867B0"/>
    <w:rsid w:val="00E867E3"/>
    <w:rsid w:val="00E90CA7"/>
    <w:rsid w:val="00E91511"/>
    <w:rsid w:val="00E9192D"/>
    <w:rsid w:val="00E92720"/>
    <w:rsid w:val="00E9288D"/>
    <w:rsid w:val="00E931D4"/>
    <w:rsid w:val="00E9341A"/>
    <w:rsid w:val="00E94ECF"/>
    <w:rsid w:val="00E95109"/>
    <w:rsid w:val="00E955F1"/>
    <w:rsid w:val="00E9735B"/>
    <w:rsid w:val="00E976D8"/>
    <w:rsid w:val="00E97EB4"/>
    <w:rsid w:val="00EA0A5F"/>
    <w:rsid w:val="00EA0ABF"/>
    <w:rsid w:val="00EA0F0E"/>
    <w:rsid w:val="00EA16C3"/>
    <w:rsid w:val="00EA1D2C"/>
    <w:rsid w:val="00EA2AE7"/>
    <w:rsid w:val="00EA3960"/>
    <w:rsid w:val="00EA50E4"/>
    <w:rsid w:val="00EA53D0"/>
    <w:rsid w:val="00EA55FB"/>
    <w:rsid w:val="00EA5FCD"/>
    <w:rsid w:val="00EA668F"/>
    <w:rsid w:val="00EB2A15"/>
    <w:rsid w:val="00EB32A5"/>
    <w:rsid w:val="00EB5A3C"/>
    <w:rsid w:val="00EB5C64"/>
    <w:rsid w:val="00EB6848"/>
    <w:rsid w:val="00EB70E6"/>
    <w:rsid w:val="00EC00EB"/>
    <w:rsid w:val="00EC018B"/>
    <w:rsid w:val="00EC1105"/>
    <w:rsid w:val="00EC173E"/>
    <w:rsid w:val="00EC1A98"/>
    <w:rsid w:val="00EC205C"/>
    <w:rsid w:val="00EC237D"/>
    <w:rsid w:val="00EC3564"/>
    <w:rsid w:val="00EC4F9A"/>
    <w:rsid w:val="00EC6935"/>
    <w:rsid w:val="00EC70DC"/>
    <w:rsid w:val="00EC755F"/>
    <w:rsid w:val="00ED194A"/>
    <w:rsid w:val="00ED254E"/>
    <w:rsid w:val="00ED268F"/>
    <w:rsid w:val="00ED27EA"/>
    <w:rsid w:val="00ED2B38"/>
    <w:rsid w:val="00ED3E64"/>
    <w:rsid w:val="00ED3FC4"/>
    <w:rsid w:val="00ED5D8D"/>
    <w:rsid w:val="00ED6C99"/>
    <w:rsid w:val="00ED6D06"/>
    <w:rsid w:val="00ED7DE9"/>
    <w:rsid w:val="00ED7F2D"/>
    <w:rsid w:val="00ED7F6B"/>
    <w:rsid w:val="00EE14EB"/>
    <w:rsid w:val="00EE229F"/>
    <w:rsid w:val="00EE3277"/>
    <w:rsid w:val="00EE3693"/>
    <w:rsid w:val="00EE4133"/>
    <w:rsid w:val="00EE4A53"/>
    <w:rsid w:val="00EE5D81"/>
    <w:rsid w:val="00EE5FF1"/>
    <w:rsid w:val="00EE6CE0"/>
    <w:rsid w:val="00EF15C5"/>
    <w:rsid w:val="00EF1787"/>
    <w:rsid w:val="00EF19CE"/>
    <w:rsid w:val="00EF2692"/>
    <w:rsid w:val="00EF4B4F"/>
    <w:rsid w:val="00EF4B9F"/>
    <w:rsid w:val="00EF5645"/>
    <w:rsid w:val="00EF7DEA"/>
    <w:rsid w:val="00F00C72"/>
    <w:rsid w:val="00F011C3"/>
    <w:rsid w:val="00F01EA5"/>
    <w:rsid w:val="00F01FB4"/>
    <w:rsid w:val="00F0213E"/>
    <w:rsid w:val="00F032C2"/>
    <w:rsid w:val="00F03B7B"/>
    <w:rsid w:val="00F04472"/>
    <w:rsid w:val="00F04D18"/>
    <w:rsid w:val="00F05599"/>
    <w:rsid w:val="00F0576B"/>
    <w:rsid w:val="00F05C20"/>
    <w:rsid w:val="00F068EB"/>
    <w:rsid w:val="00F06B6A"/>
    <w:rsid w:val="00F06D42"/>
    <w:rsid w:val="00F07BCD"/>
    <w:rsid w:val="00F07E0E"/>
    <w:rsid w:val="00F1169D"/>
    <w:rsid w:val="00F11985"/>
    <w:rsid w:val="00F11BB1"/>
    <w:rsid w:val="00F130D0"/>
    <w:rsid w:val="00F137DF"/>
    <w:rsid w:val="00F14313"/>
    <w:rsid w:val="00F1493A"/>
    <w:rsid w:val="00F15CEE"/>
    <w:rsid w:val="00F1636C"/>
    <w:rsid w:val="00F165BE"/>
    <w:rsid w:val="00F17604"/>
    <w:rsid w:val="00F17C78"/>
    <w:rsid w:val="00F20486"/>
    <w:rsid w:val="00F20964"/>
    <w:rsid w:val="00F20D89"/>
    <w:rsid w:val="00F21134"/>
    <w:rsid w:val="00F21A57"/>
    <w:rsid w:val="00F21B9F"/>
    <w:rsid w:val="00F23588"/>
    <w:rsid w:val="00F23C07"/>
    <w:rsid w:val="00F23D8F"/>
    <w:rsid w:val="00F240D1"/>
    <w:rsid w:val="00F2412E"/>
    <w:rsid w:val="00F25847"/>
    <w:rsid w:val="00F268B0"/>
    <w:rsid w:val="00F26927"/>
    <w:rsid w:val="00F2739E"/>
    <w:rsid w:val="00F276DA"/>
    <w:rsid w:val="00F279BA"/>
    <w:rsid w:val="00F3411E"/>
    <w:rsid w:val="00F343E2"/>
    <w:rsid w:val="00F354F8"/>
    <w:rsid w:val="00F35CFE"/>
    <w:rsid w:val="00F35DF1"/>
    <w:rsid w:val="00F361E4"/>
    <w:rsid w:val="00F36256"/>
    <w:rsid w:val="00F36A69"/>
    <w:rsid w:val="00F36BC9"/>
    <w:rsid w:val="00F372F5"/>
    <w:rsid w:val="00F3767C"/>
    <w:rsid w:val="00F413A9"/>
    <w:rsid w:val="00F41588"/>
    <w:rsid w:val="00F41711"/>
    <w:rsid w:val="00F42CEA"/>
    <w:rsid w:val="00F434AC"/>
    <w:rsid w:val="00F43895"/>
    <w:rsid w:val="00F45D33"/>
    <w:rsid w:val="00F46121"/>
    <w:rsid w:val="00F4674D"/>
    <w:rsid w:val="00F47143"/>
    <w:rsid w:val="00F47FF9"/>
    <w:rsid w:val="00F51202"/>
    <w:rsid w:val="00F51946"/>
    <w:rsid w:val="00F51DB3"/>
    <w:rsid w:val="00F52127"/>
    <w:rsid w:val="00F54AD7"/>
    <w:rsid w:val="00F54C4D"/>
    <w:rsid w:val="00F57406"/>
    <w:rsid w:val="00F608BF"/>
    <w:rsid w:val="00F60DFC"/>
    <w:rsid w:val="00F615EF"/>
    <w:rsid w:val="00F61750"/>
    <w:rsid w:val="00F61953"/>
    <w:rsid w:val="00F61DCF"/>
    <w:rsid w:val="00F6253D"/>
    <w:rsid w:val="00F63257"/>
    <w:rsid w:val="00F65BF2"/>
    <w:rsid w:val="00F67D04"/>
    <w:rsid w:val="00F67DAB"/>
    <w:rsid w:val="00F70F30"/>
    <w:rsid w:val="00F71407"/>
    <w:rsid w:val="00F71615"/>
    <w:rsid w:val="00F72539"/>
    <w:rsid w:val="00F72F2E"/>
    <w:rsid w:val="00F73574"/>
    <w:rsid w:val="00F74910"/>
    <w:rsid w:val="00F74ED8"/>
    <w:rsid w:val="00F75A06"/>
    <w:rsid w:val="00F75F35"/>
    <w:rsid w:val="00F76017"/>
    <w:rsid w:val="00F7615E"/>
    <w:rsid w:val="00F76CDB"/>
    <w:rsid w:val="00F77DBB"/>
    <w:rsid w:val="00F8036F"/>
    <w:rsid w:val="00F807BE"/>
    <w:rsid w:val="00F80E44"/>
    <w:rsid w:val="00F814EB"/>
    <w:rsid w:val="00F825AC"/>
    <w:rsid w:val="00F83A5E"/>
    <w:rsid w:val="00F83BD2"/>
    <w:rsid w:val="00F84FFB"/>
    <w:rsid w:val="00F8634F"/>
    <w:rsid w:val="00F8660A"/>
    <w:rsid w:val="00F869A7"/>
    <w:rsid w:val="00F8706B"/>
    <w:rsid w:val="00F877DD"/>
    <w:rsid w:val="00F87B25"/>
    <w:rsid w:val="00F9042E"/>
    <w:rsid w:val="00F913FD"/>
    <w:rsid w:val="00F917AD"/>
    <w:rsid w:val="00F92252"/>
    <w:rsid w:val="00F93826"/>
    <w:rsid w:val="00F947E1"/>
    <w:rsid w:val="00F9527E"/>
    <w:rsid w:val="00F95781"/>
    <w:rsid w:val="00F9617D"/>
    <w:rsid w:val="00F96819"/>
    <w:rsid w:val="00F97230"/>
    <w:rsid w:val="00F9723D"/>
    <w:rsid w:val="00F978D1"/>
    <w:rsid w:val="00F97F94"/>
    <w:rsid w:val="00FA0696"/>
    <w:rsid w:val="00FA0F0E"/>
    <w:rsid w:val="00FA2791"/>
    <w:rsid w:val="00FA4F66"/>
    <w:rsid w:val="00FA5F4C"/>
    <w:rsid w:val="00FA60E5"/>
    <w:rsid w:val="00FA6146"/>
    <w:rsid w:val="00FB115E"/>
    <w:rsid w:val="00FB15F3"/>
    <w:rsid w:val="00FB2B80"/>
    <w:rsid w:val="00FB329D"/>
    <w:rsid w:val="00FB414D"/>
    <w:rsid w:val="00FB45A3"/>
    <w:rsid w:val="00FB4A53"/>
    <w:rsid w:val="00FB5DF2"/>
    <w:rsid w:val="00FB7291"/>
    <w:rsid w:val="00FB74EC"/>
    <w:rsid w:val="00FB7703"/>
    <w:rsid w:val="00FB7F69"/>
    <w:rsid w:val="00FC0DDC"/>
    <w:rsid w:val="00FC0DFB"/>
    <w:rsid w:val="00FC1406"/>
    <w:rsid w:val="00FC1AD1"/>
    <w:rsid w:val="00FC1D79"/>
    <w:rsid w:val="00FC1E1E"/>
    <w:rsid w:val="00FC2360"/>
    <w:rsid w:val="00FC2AE4"/>
    <w:rsid w:val="00FC3D90"/>
    <w:rsid w:val="00FC59B7"/>
    <w:rsid w:val="00FC651F"/>
    <w:rsid w:val="00FC70EC"/>
    <w:rsid w:val="00FD0547"/>
    <w:rsid w:val="00FD18AA"/>
    <w:rsid w:val="00FD1943"/>
    <w:rsid w:val="00FD2221"/>
    <w:rsid w:val="00FD2F1A"/>
    <w:rsid w:val="00FD31FD"/>
    <w:rsid w:val="00FD3365"/>
    <w:rsid w:val="00FD355B"/>
    <w:rsid w:val="00FD5AB1"/>
    <w:rsid w:val="00FE06B0"/>
    <w:rsid w:val="00FE06BE"/>
    <w:rsid w:val="00FE0AA0"/>
    <w:rsid w:val="00FE0BD0"/>
    <w:rsid w:val="00FE1275"/>
    <w:rsid w:val="00FE1CCD"/>
    <w:rsid w:val="00FE2D81"/>
    <w:rsid w:val="00FE43E3"/>
    <w:rsid w:val="00FE4A8F"/>
    <w:rsid w:val="00FE5966"/>
    <w:rsid w:val="00FE68A2"/>
    <w:rsid w:val="00FE7049"/>
    <w:rsid w:val="00FE7C03"/>
    <w:rsid w:val="00FF0839"/>
    <w:rsid w:val="00FF1815"/>
    <w:rsid w:val="00FF1A38"/>
    <w:rsid w:val="00FF3123"/>
    <w:rsid w:val="00FF3713"/>
    <w:rsid w:val="00FF3B85"/>
    <w:rsid w:val="00FF3E71"/>
    <w:rsid w:val="00FF44A9"/>
    <w:rsid w:val="00FF48D9"/>
    <w:rsid w:val="00FF4C92"/>
    <w:rsid w:val="00FF4D1A"/>
    <w:rsid w:val="00FF65AA"/>
    <w:rsid w:val="00FF78D0"/>
    <w:rsid w:val="00FF7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6D1B27"/>
  <w15:docId w15:val="{67342D90-C6BD-47D3-81A3-4E3D395E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E4A53"/>
    <w:pPr>
      <w:jc w:val="both"/>
    </w:pPr>
    <w:rPr>
      <w:sz w:val="28"/>
      <w:szCs w:val="24"/>
    </w:rPr>
  </w:style>
  <w:style w:type="paragraph" w:styleId="10">
    <w:name w:val="heading 1"/>
    <w:next w:val="a0"/>
    <w:link w:val="11"/>
    <w:qFormat/>
    <w:rsid w:val="00651C2C"/>
    <w:pPr>
      <w:widowControl w:val="0"/>
      <w:tabs>
        <w:tab w:val="left" w:pos="1134"/>
      </w:tabs>
      <w:spacing w:before="240" w:after="240"/>
      <w:ind w:firstLine="720"/>
      <w:outlineLvl w:val="0"/>
    </w:pPr>
    <w:rPr>
      <w:b/>
      <w:sz w:val="28"/>
      <w:szCs w:val="28"/>
    </w:rPr>
  </w:style>
  <w:style w:type="paragraph" w:styleId="2">
    <w:name w:val="heading 2"/>
    <w:basedOn w:val="4"/>
    <w:next w:val="a0"/>
    <w:autoRedefine/>
    <w:qFormat/>
    <w:rsid w:val="00ED7DE9"/>
    <w:pPr>
      <w:keepNext/>
      <w:numPr>
        <w:ilvl w:val="1"/>
        <w:numId w:val="4"/>
      </w:numPr>
      <w:tabs>
        <w:tab w:val="clear" w:pos="989"/>
        <w:tab w:val="left" w:pos="567"/>
        <w:tab w:val="left" w:pos="993"/>
      </w:tabs>
      <w:spacing w:after="0"/>
      <w:outlineLvl w:val="1"/>
    </w:pPr>
    <w:rPr>
      <w:sz w:val="24"/>
      <w:lang w:val="kk-KZ"/>
    </w:rPr>
  </w:style>
  <w:style w:type="paragraph" w:styleId="3">
    <w:name w:val="heading 3"/>
    <w:basedOn w:val="a0"/>
    <w:next w:val="a0"/>
    <w:link w:val="30"/>
    <w:semiHidden/>
    <w:unhideWhenUsed/>
    <w:qFormat/>
    <w:rsid w:val="008F1FAC"/>
    <w:pPr>
      <w:keepNext/>
      <w:keepLines/>
      <w:spacing w:before="40"/>
      <w:outlineLvl w:val="2"/>
    </w:pPr>
    <w:rPr>
      <w:rFonts w:asciiTheme="majorHAnsi" w:eastAsiaTheme="majorEastAsia" w:hAnsiTheme="majorHAnsi" w:cstheme="majorBidi"/>
      <w:color w:val="243F60" w:themeColor="accent1" w:themeShade="7F"/>
      <w:sz w:val="24"/>
    </w:rPr>
  </w:style>
  <w:style w:type="paragraph" w:styleId="40">
    <w:name w:val="heading 4"/>
    <w:basedOn w:val="a0"/>
    <w:next w:val="a0"/>
    <w:link w:val="41"/>
    <w:semiHidden/>
    <w:unhideWhenUsed/>
    <w:qFormat/>
    <w:rsid w:val="00F2412E"/>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0"/>
    <w:next w:val="a0"/>
    <w:qFormat/>
    <w:rsid w:val="00651C2C"/>
    <w:pPr>
      <w:keepNext/>
      <w:widowControl w:val="0"/>
      <w:spacing w:line="360" w:lineRule="auto"/>
      <w:outlineLvl w:val="7"/>
    </w:pPr>
    <w:rPr>
      <w:b/>
      <w:bCs/>
      <w:sz w:val="32"/>
      <w:szCs w:val="32"/>
    </w:rPr>
  </w:style>
  <w:style w:type="paragraph" w:styleId="9">
    <w:name w:val="heading 9"/>
    <w:basedOn w:val="a0"/>
    <w:next w:val="a0"/>
    <w:link w:val="90"/>
    <w:uiPriority w:val="9"/>
    <w:semiHidden/>
    <w:unhideWhenUsed/>
    <w:qFormat/>
    <w:rsid w:val="009A1625"/>
    <w:pPr>
      <w:keepNext/>
      <w:keepLines/>
      <w:spacing w:before="200" w:line="276" w:lineRule="auto"/>
      <w:jc w:val="left"/>
      <w:outlineLvl w:val="8"/>
    </w:pPr>
    <w:rPr>
      <w:rFonts w:ascii="Cambria" w:eastAsiaTheme="minorEastAsia" w:hAnsi="Cambria"/>
      <w:i/>
      <w:iCs/>
      <w:color w:val="404040"/>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CE67B7"/>
    <w:pPr>
      <w:spacing w:before="120" w:after="120"/>
    </w:pPr>
    <w:rPr>
      <w:b/>
      <w:sz w:val="20"/>
      <w:szCs w:val="20"/>
    </w:rPr>
  </w:style>
  <w:style w:type="paragraph" w:styleId="a5">
    <w:name w:val="header"/>
    <w:basedOn w:val="a0"/>
    <w:link w:val="a6"/>
    <w:uiPriority w:val="99"/>
    <w:rsid w:val="00AA3540"/>
    <w:pPr>
      <w:tabs>
        <w:tab w:val="center" w:pos="4677"/>
        <w:tab w:val="right" w:pos="9355"/>
      </w:tabs>
    </w:pPr>
  </w:style>
  <w:style w:type="paragraph" w:styleId="a7">
    <w:name w:val="footnote text"/>
    <w:basedOn w:val="a0"/>
    <w:link w:val="a8"/>
    <w:semiHidden/>
    <w:rsid w:val="0041301D"/>
    <w:rPr>
      <w:sz w:val="20"/>
      <w:szCs w:val="20"/>
    </w:rPr>
  </w:style>
  <w:style w:type="character" w:styleId="a9">
    <w:name w:val="footnote reference"/>
    <w:basedOn w:val="a1"/>
    <w:semiHidden/>
    <w:rsid w:val="0041301D"/>
    <w:rPr>
      <w:vertAlign w:val="superscript"/>
    </w:rPr>
  </w:style>
  <w:style w:type="table" w:styleId="aa">
    <w:name w:val="Table Grid"/>
    <w:basedOn w:val="a2"/>
    <w:rsid w:val="00292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rsid w:val="00667AAE"/>
    <w:rPr>
      <w:color w:val="0000FF"/>
      <w:u w:val="single"/>
    </w:rPr>
  </w:style>
  <w:style w:type="paragraph" w:styleId="12">
    <w:name w:val="toc 1"/>
    <w:basedOn w:val="a0"/>
    <w:next w:val="a0"/>
    <w:autoRedefine/>
    <w:uiPriority w:val="39"/>
    <w:rsid w:val="00735813"/>
    <w:pPr>
      <w:widowControl w:val="0"/>
      <w:tabs>
        <w:tab w:val="left" w:pos="567"/>
        <w:tab w:val="left" w:pos="851"/>
        <w:tab w:val="left" w:pos="9000"/>
        <w:tab w:val="left" w:pos="9180"/>
      </w:tabs>
      <w:ind w:left="567" w:right="468" w:firstLine="284"/>
      <w:jc w:val="left"/>
    </w:pPr>
    <w:rPr>
      <w:noProof/>
    </w:rPr>
  </w:style>
  <w:style w:type="paragraph" w:styleId="20">
    <w:name w:val="toc 2"/>
    <w:basedOn w:val="a0"/>
    <w:next w:val="a0"/>
    <w:autoRedefine/>
    <w:uiPriority w:val="39"/>
    <w:rsid w:val="00802073"/>
    <w:pPr>
      <w:widowControl w:val="0"/>
      <w:tabs>
        <w:tab w:val="left" w:pos="851"/>
        <w:tab w:val="left" w:pos="1276"/>
        <w:tab w:val="left" w:pos="9000"/>
      </w:tabs>
      <w:spacing w:before="120" w:after="120"/>
      <w:ind w:left="567" w:right="108" w:firstLine="284"/>
      <w:jc w:val="left"/>
    </w:pPr>
    <w:rPr>
      <w:noProof/>
      <w:lang w:val="en-US"/>
    </w:rPr>
  </w:style>
  <w:style w:type="paragraph" w:styleId="ac">
    <w:name w:val="Title"/>
    <w:basedOn w:val="a0"/>
    <w:qFormat/>
    <w:rsid w:val="00651C2C"/>
    <w:pPr>
      <w:widowControl w:val="0"/>
      <w:autoSpaceDE w:val="0"/>
      <w:autoSpaceDN w:val="0"/>
      <w:adjustRightInd w:val="0"/>
      <w:jc w:val="center"/>
    </w:pPr>
    <w:rPr>
      <w:rFonts w:ascii="Times New Roman CYR" w:hAnsi="Times New Roman CYR" w:cs="Times New Roman CYR"/>
      <w:b/>
      <w:bCs/>
      <w:szCs w:val="28"/>
    </w:rPr>
  </w:style>
  <w:style w:type="paragraph" w:styleId="ad">
    <w:name w:val="Subtitle"/>
    <w:basedOn w:val="a0"/>
    <w:qFormat/>
    <w:rsid w:val="00651C2C"/>
    <w:pPr>
      <w:widowControl w:val="0"/>
      <w:jc w:val="center"/>
    </w:pPr>
    <w:rPr>
      <w:b/>
      <w:bCs/>
    </w:rPr>
  </w:style>
  <w:style w:type="paragraph" w:styleId="ae">
    <w:name w:val="footer"/>
    <w:basedOn w:val="a0"/>
    <w:link w:val="af"/>
    <w:uiPriority w:val="99"/>
    <w:rsid w:val="00F814EB"/>
    <w:pPr>
      <w:tabs>
        <w:tab w:val="center" w:pos="4677"/>
        <w:tab w:val="right" w:pos="9355"/>
      </w:tabs>
      <w:jc w:val="left"/>
    </w:pPr>
    <w:rPr>
      <w:sz w:val="24"/>
    </w:rPr>
  </w:style>
  <w:style w:type="character" w:styleId="af0">
    <w:name w:val="page number"/>
    <w:basedOn w:val="a1"/>
    <w:rsid w:val="00507B26"/>
  </w:style>
  <w:style w:type="numbering" w:styleId="111111">
    <w:name w:val="Outline List 2"/>
    <w:basedOn w:val="a3"/>
    <w:rsid w:val="00F87B25"/>
    <w:pPr>
      <w:numPr>
        <w:numId w:val="2"/>
      </w:numPr>
    </w:pPr>
  </w:style>
  <w:style w:type="numbering" w:customStyle="1" w:styleId="1">
    <w:name w:val="Текущий список1"/>
    <w:rsid w:val="00F87B25"/>
    <w:pPr>
      <w:numPr>
        <w:numId w:val="3"/>
      </w:numPr>
    </w:pPr>
  </w:style>
  <w:style w:type="character" w:customStyle="1" w:styleId="13">
    <w:name w:val="Стиль1"/>
    <w:basedOn w:val="ab"/>
    <w:rsid w:val="00FB329D"/>
    <w:rPr>
      <w:rFonts w:ascii="Times New Roman" w:hAnsi="Times New Roman"/>
      <w:color w:val="0000FF"/>
      <w:u w:val="single"/>
      <w:lang w:val="ru-RU"/>
    </w:rPr>
  </w:style>
  <w:style w:type="paragraph" w:styleId="4">
    <w:name w:val="List Continue 4"/>
    <w:basedOn w:val="a0"/>
    <w:rsid w:val="005729E3"/>
    <w:pPr>
      <w:spacing w:after="120"/>
      <w:ind w:left="1132"/>
    </w:pPr>
  </w:style>
  <w:style w:type="paragraph" w:customStyle="1" w:styleId="a">
    <w:name w:val="Обычный + полужирный"/>
    <w:aliases w:val="уплотненный на  0.3 пт"/>
    <w:basedOn w:val="2"/>
    <w:rsid w:val="00BD7F3B"/>
    <w:pPr>
      <w:numPr>
        <w:ilvl w:val="2"/>
      </w:numPr>
    </w:pPr>
  </w:style>
  <w:style w:type="paragraph" w:customStyle="1" w:styleId="0">
    <w:name w:val="Обычный + Междустр.интервал:  точно 0 пт"/>
    <w:aliases w:val="Узор: Нет (Белый)"/>
    <w:basedOn w:val="a0"/>
    <w:rsid w:val="00FB45A3"/>
    <w:pPr>
      <w:numPr>
        <w:numId w:val="5"/>
      </w:numPr>
      <w:shd w:val="clear" w:color="auto" w:fill="FFFFFF"/>
      <w:spacing w:line="418" w:lineRule="exact"/>
    </w:pPr>
    <w:rPr>
      <w:szCs w:val="28"/>
    </w:rPr>
  </w:style>
  <w:style w:type="paragraph" w:customStyle="1" w:styleId="Default">
    <w:name w:val="Default"/>
    <w:rsid w:val="00100E95"/>
    <w:pPr>
      <w:autoSpaceDE w:val="0"/>
      <w:autoSpaceDN w:val="0"/>
      <w:adjustRightInd w:val="0"/>
    </w:pPr>
    <w:rPr>
      <w:rFonts w:ascii="Arial" w:hAnsi="Arial" w:cs="Arial"/>
      <w:color w:val="000000"/>
      <w:sz w:val="24"/>
      <w:szCs w:val="24"/>
    </w:rPr>
  </w:style>
  <w:style w:type="paragraph" w:styleId="af1">
    <w:name w:val="List Paragraph"/>
    <w:basedOn w:val="a0"/>
    <w:uiPriority w:val="34"/>
    <w:qFormat/>
    <w:rsid w:val="00FB7703"/>
    <w:pPr>
      <w:spacing w:after="200" w:line="276" w:lineRule="auto"/>
      <w:ind w:left="720"/>
      <w:contextualSpacing/>
      <w:jc w:val="left"/>
    </w:pPr>
    <w:rPr>
      <w:rFonts w:ascii="Calibri" w:hAnsi="Calibri"/>
      <w:sz w:val="22"/>
      <w:szCs w:val="22"/>
    </w:rPr>
  </w:style>
  <w:style w:type="paragraph" w:styleId="af2">
    <w:name w:val="Document Map"/>
    <w:basedOn w:val="a0"/>
    <w:semiHidden/>
    <w:rsid w:val="002429EF"/>
    <w:pPr>
      <w:shd w:val="clear" w:color="auto" w:fill="000080"/>
    </w:pPr>
    <w:rPr>
      <w:rFonts w:ascii="Tahoma" w:hAnsi="Tahoma" w:cs="Tahoma"/>
      <w:sz w:val="20"/>
      <w:szCs w:val="20"/>
    </w:rPr>
  </w:style>
  <w:style w:type="paragraph" w:styleId="31">
    <w:name w:val="toc 3"/>
    <w:basedOn w:val="a0"/>
    <w:next w:val="a0"/>
    <w:autoRedefine/>
    <w:uiPriority w:val="39"/>
    <w:rsid w:val="00F72539"/>
    <w:pPr>
      <w:ind w:left="480"/>
      <w:jc w:val="left"/>
    </w:pPr>
    <w:rPr>
      <w:sz w:val="24"/>
      <w:lang w:val="en-US" w:eastAsia="en-US"/>
    </w:rPr>
  </w:style>
  <w:style w:type="paragraph" w:styleId="42">
    <w:name w:val="toc 4"/>
    <w:basedOn w:val="a0"/>
    <w:next w:val="a0"/>
    <w:autoRedefine/>
    <w:uiPriority w:val="39"/>
    <w:rsid w:val="00F72539"/>
    <w:pPr>
      <w:ind w:left="720"/>
      <w:jc w:val="left"/>
    </w:pPr>
    <w:rPr>
      <w:sz w:val="24"/>
      <w:lang w:val="en-US" w:eastAsia="en-US"/>
    </w:rPr>
  </w:style>
  <w:style w:type="paragraph" w:styleId="5">
    <w:name w:val="toc 5"/>
    <w:basedOn w:val="a0"/>
    <w:next w:val="a0"/>
    <w:autoRedefine/>
    <w:uiPriority w:val="39"/>
    <w:rsid w:val="00F72539"/>
    <w:pPr>
      <w:ind w:left="960"/>
      <w:jc w:val="left"/>
    </w:pPr>
    <w:rPr>
      <w:sz w:val="24"/>
      <w:lang w:val="en-US" w:eastAsia="en-US"/>
    </w:rPr>
  </w:style>
  <w:style w:type="paragraph" w:styleId="6">
    <w:name w:val="toc 6"/>
    <w:basedOn w:val="a0"/>
    <w:next w:val="a0"/>
    <w:autoRedefine/>
    <w:uiPriority w:val="39"/>
    <w:rsid w:val="00F72539"/>
    <w:pPr>
      <w:ind w:left="1200"/>
      <w:jc w:val="left"/>
    </w:pPr>
    <w:rPr>
      <w:sz w:val="24"/>
      <w:lang w:val="en-US" w:eastAsia="en-US"/>
    </w:rPr>
  </w:style>
  <w:style w:type="paragraph" w:styleId="7">
    <w:name w:val="toc 7"/>
    <w:basedOn w:val="a0"/>
    <w:next w:val="a0"/>
    <w:autoRedefine/>
    <w:uiPriority w:val="39"/>
    <w:rsid w:val="00F72539"/>
    <w:pPr>
      <w:ind w:left="1440"/>
      <w:jc w:val="left"/>
    </w:pPr>
    <w:rPr>
      <w:sz w:val="24"/>
      <w:lang w:val="en-US" w:eastAsia="en-US"/>
    </w:rPr>
  </w:style>
  <w:style w:type="paragraph" w:styleId="80">
    <w:name w:val="toc 8"/>
    <w:basedOn w:val="a0"/>
    <w:next w:val="a0"/>
    <w:autoRedefine/>
    <w:uiPriority w:val="39"/>
    <w:rsid w:val="00F72539"/>
    <w:pPr>
      <w:ind w:left="1680"/>
      <w:jc w:val="left"/>
    </w:pPr>
    <w:rPr>
      <w:sz w:val="24"/>
      <w:lang w:val="en-US" w:eastAsia="en-US"/>
    </w:rPr>
  </w:style>
  <w:style w:type="paragraph" w:styleId="91">
    <w:name w:val="toc 9"/>
    <w:basedOn w:val="a0"/>
    <w:next w:val="a0"/>
    <w:autoRedefine/>
    <w:uiPriority w:val="39"/>
    <w:rsid w:val="00F72539"/>
    <w:pPr>
      <w:ind w:left="1920"/>
      <w:jc w:val="left"/>
    </w:pPr>
    <w:rPr>
      <w:sz w:val="24"/>
      <w:lang w:val="en-US" w:eastAsia="en-US"/>
    </w:rPr>
  </w:style>
  <w:style w:type="paragraph" w:customStyle="1" w:styleId="af3">
    <w:name w:val="Знак"/>
    <w:basedOn w:val="a0"/>
    <w:autoRedefine/>
    <w:rsid w:val="00584A2B"/>
    <w:pPr>
      <w:spacing w:after="160" w:line="240" w:lineRule="exact"/>
      <w:jc w:val="left"/>
    </w:pPr>
    <w:rPr>
      <w:rFonts w:eastAsia="SimSun"/>
      <w:b/>
      <w:lang w:val="en-US" w:eastAsia="en-US"/>
    </w:rPr>
  </w:style>
  <w:style w:type="paragraph" w:customStyle="1" w:styleId="14">
    <w:name w:val="Знак1"/>
    <w:basedOn w:val="a0"/>
    <w:autoRedefine/>
    <w:rsid w:val="001D6631"/>
    <w:pPr>
      <w:spacing w:after="160" w:line="240" w:lineRule="exact"/>
      <w:jc w:val="left"/>
    </w:pPr>
    <w:rPr>
      <w:rFonts w:eastAsia="SimSun"/>
      <w:b/>
      <w:lang w:val="en-US" w:eastAsia="en-US"/>
    </w:rPr>
  </w:style>
  <w:style w:type="character" w:customStyle="1" w:styleId="apple-style-span">
    <w:name w:val="apple-style-span"/>
    <w:basedOn w:val="a1"/>
    <w:rsid w:val="00AB5715"/>
  </w:style>
  <w:style w:type="character" w:styleId="af4">
    <w:name w:val="Placeholder Text"/>
    <w:basedOn w:val="a1"/>
    <w:uiPriority w:val="99"/>
    <w:semiHidden/>
    <w:rsid w:val="0084651D"/>
    <w:rPr>
      <w:color w:val="808080"/>
    </w:rPr>
  </w:style>
  <w:style w:type="paragraph" w:styleId="af5">
    <w:name w:val="Balloon Text"/>
    <w:basedOn w:val="a0"/>
    <w:link w:val="af6"/>
    <w:rsid w:val="0084651D"/>
    <w:rPr>
      <w:rFonts w:ascii="Tahoma" w:hAnsi="Tahoma" w:cs="Tahoma"/>
      <w:sz w:val="16"/>
      <w:szCs w:val="16"/>
    </w:rPr>
  </w:style>
  <w:style w:type="character" w:customStyle="1" w:styleId="af6">
    <w:name w:val="Текст выноски Знак"/>
    <w:basedOn w:val="a1"/>
    <w:link w:val="af5"/>
    <w:rsid w:val="0084651D"/>
    <w:rPr>
      <w:rFonts w:ascii="Tahoma" w:hAnsi="Tahoma" w:cs="Tahoma"/>
      <w:sz w:val="16"/>
      <w:szCs w:val="16"/>
    </w:rPr>
  </w:style>
  <w:style w:type="character" w:customStyle="1" w:styleId="a6">
    <w:name w:val="Верхний колонтитул Знак"/>
    <w:basedOn w:val="a1"/>
    <w:link w:val="a5"/>
    <w:uiPriority w:val="99"/>
    <w:rsid w:val="009E7833"/>
    <w:rPr>
      <w:sz w:val="28"/>
      <w:szCs w:val="24"/>
    </w:rPr>
  </w:style>
  <w:style w:type="paragraph" w:styleId="af7">
    <w:name w:val="endnote text"/>
    <w:basedOn w:val="a0"/>
    <w:link w:val="af8"/>
    <w:rsid w:val="007F60E1"/>
    <w:rPr>
      <w:sz w:val="20"/>
      <w:szCs w:val="20"/>
    </w:rPr>
  </w:style>
  <w:style w:type="character" w:customStyle="1" w:styleId="af8">
    <w:name w:val="Текст концевой сноски Знак"/>
    <w:basedOn w:val="a1"/>
    <w:link w:val="af7"/>
    <w:rsid w:val="007F60E1"/>
  </w:style>
  <w:style w:type="character" w:styleId="af9">
    <w:name w:val="endnote reference"/>
    <w:basedOn w:val="a1"/>
    <w:rsid w:val="007F60E1"/>
    <w:rPr>
      <w:vertAlign w:val="superscript"/>
    </w:rPr>
  </w:style>
  <w:style w:type="paragraph" w:customStyle="1" w:styleId="15">
    <w:name w:val="Обычный1"/>
    <w:rsid w:val="00FA2791"/>
    <w:pPr>
      <w:snapToGrid w:val="0"/>
    </w:pPr>
    <w:rPr>
      <w:sz w:val="24"/>
    </w:rPr>
  </w:style>
  <w:style w:type="character" w:styleId="afa">
    <w:name w:val="FollowedHyperlink"/>
    <w:basedOn w:val="a1"/>
    <w:rsid w:val="00301E68"/>
    <w:rPr>
      <w:color w:val="800080"/>
      <w:u w:val="single"/>
    </w:rPr>
  </w:style>
  <w:style w:type="character" w:customStyle="1" w:styleId="FontStyle101">
    <w:name w:val="Font Style101"/>
    <w:basedOn w:val="a1"/>
    <w:uiPriority w:val="99"/>
    <w:rsid w:val="00BD294A"/>
    <w:rPr>
      <w:rFonts w:ascii="Times New Roman" w:hAnsi="Times New Roman" w:cs="Times New Roman"/>
      <w:sz w:val="14"/>
      <w:szCs w:val="14"/>
    </w:rPr>
  </w:style>
  <w:style w:type="paragraph" w:customStyle="1" w:styleId="21">
    <w:name w:val="Обычный2"/>
    <w:rsid w:val="0022196A"/>
    <w:pPr>
      <w:snapToGrid w:val="0"/>
    </w:pPr>
    <w:rPr>
      <w:sz w:val="24"/>
    </w:rPr>
  </w:style>
  <w:style w:type="paragraph" w:styleId="afb">
    <w:name w:val="Body Text Indent"/>
    <w:basedOn w:val="a0"/>
    <w:link w:val="afc"/>
    <w:rsid w:val="001419DD"/>
    <w:pPr>
      <w:widowControl w:val="0"/>
      <w:autoSpaceDE w:val="0"/>
      <w:autoSpaceDN w:val="0"/>
      <w:adjustRightInd w:val="0"/>
      <w:spacing w:line="216" w:lineRule="atLeast"/>
      <w:ind w:firstLine="709"/>
    </w:pPr>
    <w:rPr>
      <w:rFonts w:ascii="Arial" w:hAnsi="Arial" w:cs="Arial"/>
      <w:szCs w:val="28"/>
    </w:rPr>
  </w:style>
  <w:style w:type="character" w:customStyle="1" w:styleId="afc">
    <w:name w:val="Основной текст с отступом Знак"/>
    <w:basedOn w:val="a1"/>
    <w:link w:val="afb"/>
    <w:rsid w:val="001419DD"/>
    <w:rPr>
      <w:rFonts w:ascii="Arial" w:hAnsi="Arial" w:cs="Arial"/>
      <w:sz w:val="28"/>
      <w:szCs w:val="28"/>
    </w:rPr>
  </w:style>
  <w:style w:type="paragraph" w:customStyle="1" w:styleId="RefNorm">
    <w:name w:val="RefNorm"/>
    <w:basedOn w:val="a0"/>
    <w:next w:val="a0"/>
    <w:rsid w:val="00194639"/>
    <w:pPr>
      <w:spacing w:after="240" w:line="230" w:lineRule="atLeast"/>
    </w:pPr>
    <w:rPr>
      <w:rFonts w:ascii="Arial" w:hAnsi="Arial"/>
      <w:sz w:val="20"/>
      <w:szCs w:val="20"/>
      <w:lang w:val="fr-FR"/>
    </w:rPr>
  </w:style>
  <w:style w:type="paragraph" w:customStyle="1" w:styleId="afd">
    <w:name w:val="Нормальный"/>
    <w:rsid w:val="004141CF"/>
    <w:rPr>
      <w:sz w:val="24"/>
    </w:rPr>
  </w:style>
  <w:style w:type="paragraph" w:customStyle="1" w:styleId="Iauiue">
    <w:name w:val="Iau?iue"/>
    <w:rsid w:val="00853779"/>
    <w:rPr>
      <w:rFonts w:eastAsia="Calibri"/>
      <w:lang w:val="en-US"/>
    </w:rPr>
  </w:style>
  <w:style w:type="paragraph" w:customStyle="1" w:styleId="Style41">
    <w:name w:val="Style41"/>
    <w:basedOn w:val="a0"/>
    <w:uiPriority w:val="99"/>
    <w:rsid w:val="00D344FA"/>
    <w:pPr>
      <w:widowControl w:val="0"/>
      <w:autoSpaceDE w:val="0"/>
      <w:autoSpaceDN w:val="0"/>
      <w:adjustRightInd w:val="0"/>
      <w:jc w:val="left"/>
    </w:pPr>
    <w:rPr>
      <w:rFonts w:ascii="Arial" w:hAnsi="Arial" w:cs="Arial"/>
      <w:sz w:val="24"/>
    </w:rPr>
  </w:style>
  <w:style w:type="character" w:customStyle="1" w:styleId="FontStyle43">
    <w:name w:val="Font Style43"/>
    <w:uiPriority w:val="99"/>
    <w:rsid w:val="006572E7"/>
    <w:rPr>
      <w:rFonts w:ascii="Times New Roman" w:hAnsi="Times New Roman" w:cs="Times New Roman"/>
      <w:i/>
      <w:iCs/>
      <w:color w:val="000000"/>
      <w:sz w:val="18"/>
      <w:szCs w:val="18"/>
    </w:rPr>
  </w:style>
  <w:style w:type="paragraph" w:customStyle="1" w:styleId="Style22">
    <w:name w:val="Style22"/>
    <w:basedOn w:val="a0"/>
    <w:uiPriority w:val="99"/>
    <w:rsid w:val="00502219"/>
    <w:pPr>
      <w:widowControl w:val="0"/>
      <w:autoSpaceDE w:val="0"/>
      <w:autoSpaceDN w:val="0"/>
      <w:adjustRightInd w:val="0"/>
      <w:jc w:val="left"/>
    </w:pPr>
    <w:rPr>
      <w:sz w:val="24"/>
    </w:rPr>
  </w:style>
  <w:style w:type="character" w:customStyle="1" w:styleId="FontStyle44">
    <w:name w:val="Font Style44"/>
    <w:uiPriority w:val="99"/>
    <w:rsid w:val="00502219"/>
    <w:rPr>
      <w:rFonts w:ascii="Times New Roman" w:hAnsi="Times New Roman" w:cs="Times New Roman"/>
      <w:color w:val="000000"/>
      <w:sz w:val="18"/>
      <w:szCs w:val="18"/>
    </w:rPr>
  </w:style>
  <w:style w:type="paragraph" w:customStyle="1" w:styleId="Style23">
    <w:name w:val="Style23"/>
    <w:basedOn w:val="a0"/>
    <w:uiPriority w:val="99"/>
    <w:rsid w:val="00502219"/>
    <w:pPr>
      <w:widowControl w:val="0"/>
      <w:autoSpaceDE w:val="0"/>
      <w:autoSpaceDN w:val="0"/>
      <w:adjustRightInd w:val="0"/>
      <w:jc w:val="left"/>
    </w:pPr>
    <w:rPr>
      <w:sz w:val="24"/>
    </w:rPr>
  </w:style>
  <w:style w:type="paragraph" w:customStyle="1" w:styleId="Style26">
    <w:name w:val="Style26"/>
    <w:basedOn w:val="a0"/>
    <w:uiPriority w:val="99"/>
    <w:rsid w:val="00D0420F"/>
    <w:pPr>
      <w:widowControl w:val="0"/>
      <w:autoSpaceDE w:val="0"/>
      <w:autoSpaceDN w:val="0"/>
      <w:adjustRightInd w:val="0"/>
      <w:jc w:val="left"/>
    </w:pPr>
    <w:rPr>
      <w:sz w:val="24"/>
    </w:rPr>
  </w:style>
  <w:style w:type="character" w:customStyle="1" w:styleId="FontStyle46">
    <w:name w:val="Font Style46"/>
    <w:uiPriority w:val="99"/>
    <w:rsid w:val="00C50930"/>
    <w:rPr>
      <w:rFonts w:ascii="Times New Roman" w:hAnsi="Times New Roman" w:cs="Times New Roman"/>
      <w:b/>
      <w:bCs/>
      <w:color w:val="000000"/>
      <w:sz w:val="24"/>
      <w:szCs w:val="24"/>
    </w:rPr>
  </w:style>
  <w:style w:type="character" w:customStyle="1" w:styleId="FontStyle45">
    <w:name w:val="Font Style45"/>
    <w:uiPriority w:val="99"/>
    <w:rsid w:val="00C50930"/>
    <w:rPr>
      <w:rFonts w:ascii="Times New Roman" w:hAnsi="Times New Roman" w:cs="Times New Roman"/>
      <w:b/>
      <w:bCs/>
      <w:color w:val="000000"/>
      <w:sz w:val="18"/>
      <w:szCs w:val="18"/>
    </w:rPr>
  </w:style>
  <w:style w:type="paragraph" w:customStyle="1" w:styleId="Style19">
    <w:name w:val="Style19"/>
    <w:basedOn w:val="a0"/>
    <w:uiPriority w:val="99"/>
    <w:rsid w:val="00C50930"/>
    <w:pPr>
      <w:widowControl w:val="0"/>
      <w:autoSpaceDE w:val="0"/>
      <w:autoSpaceDN w:val="0"/>
      <w:adjustRightInd w:val="0"/>
      <w:jc w:val="left"/>
    </w:pPr>
    <w:rPr>
      <w:sz w:val="24"/>
    </w:rPr>
  </w:style>
  <w:style w:type="paragraph" w:customStyle="1" w:styleId="Style17">
    <w:name w:val="Style17"/>
    <w:basedOn w:val="a0"/>
    <w:uiPriority w:val="99"/>
    <w:rsid w:val="00C50930"/>
    <w:pPr>
      <w:widowControl w:val="0"/>
      <w:autoSpaceDE w:val="0"/>
      <w:autoSpaceDN w:val="0"/>
      <w:adjustRightInd w:val="0"/>
      <w:jc w:val="left"/>
    </w:pPr>
    <w:rPr>
      <w:sz w:val="24"/>
    </w:rPr>
  </w:style>
  <w:style w:type="paragraph" w:customStyle="1" w:styleId="Style10">
    <w:name w:val="Style10"/>
    <w:basedOn w:val="a0"/>
    <w:uiPriority w:val="99"/>
    <w:rsid w:val="00C50930"/>
    <w:pPr>
      <w:widowControl w:val="0"/>
      <w:autoSpaceDE w:val="0"/>
      <w:autoSpaceDN w:val="0"/>
      <w:adjustRightInd w:val="0"/>
      <w:jc w:val="left"/>
    </w:pPr>
    <w:rPr>
      <w:sz w:val="24"/>
    </w:rPr>
  </w:style>
  <w:style w:type="paragraph" w:customStyle="1" w:styleId="Style16">
    <w:name w:val="Style16"/>
    <w:basedOn w:val="a0"/>
    <w:uiPriority w:val="99"/>
    <w:rsid w:val="00C50930"/>
    <w:pPr>
      <w:widowControl w:val="0"/>
      <w:autoSpaceDE w:val="0"/>
      <w:autoSpaceDN w:val="0"/>
      <w:adjustRightInd w:val="0"/>
      <w:jc w:val="left"/>
    </w:pPr>
    <w:rPr>
      <w:sz w:val="24"/>
    </w:rPr>
  </w:style>
  <w:style w:type="character" w:customStyle="1" w:styleId="FontStyle34">
    <w:name w:val="Font Style34"/>
    <w:uiPriority w:val="99"/>
    <w:rsid w:val="00C50930"/>
    <w:rPr>
      <w:rFonts w:ascii="Times New Roman" w:hAnsi="Times New Roman" w:cs="Times New Roman"/>
      <w:b/>
      <w:bCs/>
      <w:color w:val="000000"/>
      <w:sz w:val="18"/>
      <w:szCs w:val="18"/>
    </w:rPr>
  </w:style>
  <w:style w:type="character" w:customStyle="1" w:styleId="FontStyle36">
    <w:name w:val="Font Style36"/>
    <w:uiPriority w:val="99"/>
    <w:rsid w:val="00C50930"/>
    <w:rPr>
      <w:rFonts w:ascii="Times New Roman" w:hAnsi="Times New Roman" w:cs="Times New Roman"/>
      <w:color w:val="000000"/>
      <w:sz w:val="18"/>
      <w:szCs w:val="18"/>
    </w:rPr>
  </w:style>
  <w:style w:type="character" w:customStyle="1" w:styleId="FontStyle40">
    <w:name w:val="Font Style40"/>
    <w:uiPriority w:val="99"/>
    <w:rsid w:val="00C50930"/>
    <w:rPr>
      <w:rFonts w:ascii="Times New Roman" w:hAnsi="Times New Roman" w:cs="Times New Roman"/>
      <w:i/>
      <w:iCs/>
      <w:color w:val="000000"/>
      <w:sz w:val="18"/>
      <w:szCs w:val="18"/>
    </w:rPr>
  </w:style>
  <w:style w:type="paragraph" w:customStyle="1" w:styleId="Style2">
    <w:name w:val="Style2"/>
    <w:basedOn w:val="a0"/>
    <w:uiPriority w:val="99"/>
    <w:rsid w:val="00094079"/>
    <w:pPr>
      <w:widowControl w:val="0"/>
      <w:autoSpaceDE w:val="0"/>
      <w:autoSpaceDN w:val="0"/>
      <w:adjustRightInd w:val="0"/>
      <w:jc w:val="left"/>
    </w:pPr>
    <w:rPr>
      <w:sz w:val="24"/>
    </w:rPr>
  </w:style>
  <w:style w:type="paragraph" w:customStyle="1" w:styleId="Style27">
    <w:name w:val="Style27"/>
    <w:basedOn w:val="a0"/>
    <w:uiPriority w:val="99"/>
    <w:rsid w:val="0040491E"/>
    <w:pPr>
      <w:widowControl w:val="0"/>
      <w:autoSpaceDE w:val="0"/>
      <w:autoSpaceDN w:val="0"/>
      <w:adjustRightInd w:val="0"/>
      <w:jc w:val="left"/>
    </w:pPr>
    <w:rPr>
      <w:sz w:val="24"/>
    </w:rPr>
  </w:style>
  <w:style w:type="paragraph" w:customStyle="1" w:styleId="Style13">
    <w:name w:val="Style13"/>
    <w:basedOn w:val="a0"/>
    <w:uiPriority w:val="99"/>
    <w:rsid w:val="006B1A59"/>
    <w:pPr>
      <w:widowControl w:val="0"/>
      <w:autoSpaceDE w:val="0"/>
      <w:autoSpaceDN w:val="0"/>
      <w:adjustRightInd w:val="0"/>
      <w:jc w:val="left"/>
    </w:pPr>
    <w:rPr>
      <w:sz w:val="24"/>
    </w:rPr>
  </w:style>
  <w:style w:type="character" w:customStyle="1" w:styleId="FontStyle39">
    <w:name w:val="Font Style39"/>
    <w:uiPriority w:val="99"/>
    <w:rsid w:val="006B1A59"/>
    <w:rPr>
      <w:rFonts w:ascii="Times New Roman" w:hAnsi="Times New Roman" w:cs="Times New Roman"/>
      <w:color w:val="000000"/>
      <w:sz w:val="16"/>
      <w:szCs w:val="16"/>
    </w:rPr>
  </w:style>
  <w:style w:type="character" w:customStyle="1" w:styleId="FontStyle42">
    <w:name w:val="Font Style42"/>
    <w:uiPriority w:val="99"/>
    <w:rsid w:val="006B1A59"/>
    <w:rPr>
      <w:rFonts w:ascii="Times New Roman" w:hAnsi="Times New Roman" w:cs="Times New Roman"/>
      <w:smallCaps/>
      <w:color w:val="000000"/>
      <w:spacing w:val="10"/>
      <w:sz w:val="18"/>
      <w:szCs w:val="18"/>
    </w:rPr>
  </w:style>
  <w:style w:type="paragraph" w:customStyle="1" w:styleId="Style7">
    <w:name w:val="Style7"/>
    <w:basedOn w:val="a0"/>
    <w:uiPriority w:val="99"/>
    <w:rsid w:val="006B1A59"/>
    <w:pPr>
      <w:widowControl w:val="0"/>
      <w:autoSpaceDE w:val="0"/>
      <w:autoSpaceDN w:val="0"/>
      <w:adjustRightInd w:val="0"/>
      <w:jc w:val="left"/>
    </w:pPr>
    <w:rPr>
      <w:sz w:val="24"/>
    </w:rPr>
  </w:style>
  <w:style w:type="paragraph" w:customStyle="1" w:styleId="Style8">
    <w:name w:val="Style8"/>
    <w:basedOn w:val="a0"/>
    <w:uiPriority w:val="99"/>
    <w:rsid w:val="006B1A59"/>
    <w:pPr>
      <w:widowControl w:val="0"/>
      <w:autoSpaceDE w:val="0"/>
      <w:autoSpaceDN w:val="0"/>
      <w:adjustRightInd w:val="0"/>
      <w:jc w:val="left"/>
    </w:pPr>
    <w:rPr>
      <w:sz w:val="24"/>
    </w:rPr>
  </w:style>
  <w:style w:type="paragraph" w:customStyle="1" w:styleId="Style15">
    <w:name w:val="Style15"/>
    <w:basedOn w:val="a0"/>
    <w:uiPriority w:val="99"/>
    <w:rsid w:val="006B1A59"/>
    <w:pPr>
      <w:widowControl w:val="0"/>
      <w:autoSpaceDE w:val="0"/>
      <w:autoSpaceDN w:val="0"/>
      <w:adjustRightInd w:val="0"/>
      <w:jc w:val="left"/>
    </w:pPr>
    <w:rPr>
      <w:sz w:val="24"/>
    </w:rPr>
  </w:style>
  <w:style w:type="paragraph" w:customStyle="1" w:styleId="Style28">
    <w:name w:val="Style28"/>
    <w:basedOn w:val="a0"/>
    <w:uiPriority w:val="99"/>
    <w:rsid w:val="006B1A59"/>
    <w:pPr>
      <w:widowControl w:val="0"/>
      <w:autoSpaceDE w:val="0"/>
      <w:autoSpaceDN w:val="0"/>
      <w:adjustRightInd w:val="0"/>
      <w:jc w:val="left"/>
    </w:pPr>
    <w:rPr>
      <w:sz w:val="24"/>
    </w:rPr>
  </w:style>
  <w:style w:type="paragraph" w:customStyle="1" w:styleId="Style20">
    <w:name w:val="Style20"/>
    <w:basedOn w:val="a0"/>
    <w:uiPriority w:val="99"/>
    <w:rsid w:val="005E2DA9"/>
    <w:pPr>
      <w:widowControl w:val="0"/>
      <w:autoSpaceDE w:val="0"/>
      <w:autoSpaceDN w:val="0"/>
      <w:adjustRightInd w:val="0"/>
      <w:jc w:val="left"/>
    </w:pPr>
    <w:rPr>
      <w:sz w:val="24"/>
    </w:rPr>
  </w:style>
  <w:style w:type="paragraph" w:customStyle="1" w:styleId="Style21">
    <w:name w:val="Style21"/>
    <w:basedOn w:val="a0"/>
    <w:uiPriority w:val="99"/>
    <w:rsid w:val="005E2DA9"/>
    <w:pPr>
      <w:widowControl w:val="0"/>
      <w:autoSpaceDE w:val="0"/>
      <w:autoSpaceDN w:val="0"/>
      <w:adjustRightInd w:val="0"/>
      <w:jc w:val="left"/>
    </w:pPr>
    <w:rPr>
      <w:sz w:val="24"/>
    </w:rPr>
  </w:style>
  <w:style w:type="character" w:customStyle="1" w:styleId="FontStyle38">
    <w:name w:val="Font Style38"/>
    <w:uiPriority w:val="99"/>
    <w:rsid w:val="005E2DA9"/>
    <w:rPr>
      <w:rFonts w:ascii="Times New Roman" w:hAnsi="Times New Roman" w:cs="Times New Roman"/>
      <w:b/>
      <w:bCs/>
      <w:i/>
      <w:iCs/>
      <w:color w:val="000000"/>
      <w:sz w:val="18"/>
      <w:szCs w:val="18"/>
    </w:rPr>
  </w:style>
  <w:style w:type="paragraph" w:customStyle="1" w:styleId="Style5">
    <w:name w:val="Style5"/>
    <w:basedOn w:val="a0"/>
    <w:uiPriority w:val="99"/>
    <w:rsid w:val="009F4844"/>
    <w:pPr>
      <w:widowControl w:val="0"/>
      <w:autoSpaceDE w:val="0"/>
      <w:autoSpaceDN w:val="0"/>
      <w:adjustRightInd w:val="0"/>
      <w:jc w:val="left"/>
    </w:pPr>
    <w:rPr>
      <w:sz w:val="24"/>
    </w:rPr>
  </w:style>
  <w:style w:type="paragraph" w:customStyle="1" w:styleId="Style9">
    <w:name w:val="Style9"/>
    <w:basedOn w:val="a0"/>
    <w:uiPriority w:val="99"/>
    <w:rsid w:val="009F4844"/>
    <w:pPr>
      <w:widowControl w:val="0"/>
      <w:autoSpaceDE w:val="0"/>
      <w:autoSpaceDN w:val="0"/>
      <w:adjustRightInd w:val="0"/>
      <w:jc w:val="left"/>
    </w:pPr>
    <w:rPr>
      <w:sz w:val="24"/>
    </w:rPr>
  </w:style>
  <w:style w:type="paragraph" w:customStyle="1" w:styleId="Style11">
    <w:name w:val="Style11"/>
    <w:basedOn w:val="a0"/>
    <w:uiPriority w:val="99"/>
    <w:rsid w:val="00514C0D"/>
    <w:pPr>
      <w:widowControl w:val="0"/>
      <w:autoSpaceDE w:val="0"/>
      <w:autoSpaceDN w:val="0"/>
      <w:adjustRightInd w:val="0"/>
      <w:jc w:val="left"/>
    </w:pPr>
    <w:rPr>
      <w:sz w:val="24"/>
    </w:rPr>
  </w:style>
  <w:style w:type="paragraph" w:customStyle="1" w:styleId="Style12">
    <w:name w:val="Style12"/>
    <w:basedOn w:val="a0"/>
    <w:uiPriority w:val="99"/>
    <w:rsid w:val="00514C0D"/>
    <w:pPr>
      <w:widowControl w:val="0"/>
      <w:autoSpaceDE w:val="0"/>
      <w:autoSpaceDN w:val="0"/>
      <w:adjustRightInd w:val="0"/>
      <w:jc w:val="left"/>
    </w:pPr>
    <w:rPr>
      <w:sz w:val="24"/>
    </w:rPr>
  </w:style>
  <w:style w:type="paragraph" w:customStyle="1" w:styleId="Style25">
    <w:name w:val="Style25"/>
    <w:basedOn w:val="a0"/>
    <w:uiPriority w:val="99"/>
    <w:rsid w:val="00514C0D"/>
    <w:pPr>
      <w:widowControl w:val="0"/>
      <w:autoSpaceDE w:val="0"/>
      <w:autoSpaceDN w:val="0"/>
      <w:adjustRightInd w:val="0"/>
      <w:jc w:val="left"/>
    </w:pPr>
    <w:rPr>
      <w:sz w:val="24"/>
    </w:rPr>
  </w:style>
  <w:style w:type="character" w:customStyle="1" w:styleId="FontStyle30">
    <w:name w:val="Font Style30"/>
    <w:uiPriority w:val="99"/>
    <w:rsid w:val="00982E31"/>
    <w:rPr>
      <w:rFonts w:ascii="Book Antiqua" w:hAnsi="Book Antiqua" w:cs="Book Antiqua"/>
      <w:smallCaps/>
      <w:color w:val="000000"/>
      <w:spacing w:val="20"/>
      <w:sz w:val="16"/>
      <w:szCs w:val="16"/>
    </w:rPr>
  </w:style>
  <w:style w:type="character" w:customStyle="1" w:styleId="FontStyle31">
    <w:name w:val="Font Style31"/>
    <w:uiPriority w:val="99"/>
    <w:rsid w:val="00982E31"/>
    <w:rPr>
      <w:rFonts w:ascii="AngsanaUPC" w:hAnsi="AngsanaUPC" w:cs="AngsanaUPC"/>
      <w:smallCaps/>
      <w:color w:val="000000"/>
      <w:sz w:val="38"/>
      <w:szCs w:val="38"/>
    </w:rPr>
  </w:style>
  <w:style w:type="character" w:customStyle="1" w:styleId="FontStyle33">
    <w:name w:val="Font Style33"/>
    <w:uiPriority w:val="99"/>
    <w:rsid w:val="00982E31"/>
    <w:rPr>
      <w:rFonts w:ascii="Book Antiqua" w:hAnsi="Book Antiqua" w:cs="Book Antiqua"/>
      <w:color w:val="000000"/>
      <w:sz w:val="16"/>
      <w:szCs w:val="16"/>
    </w:rPr>
  </w:style>
  <w:style w:type="character" w:customStyle="1" w:styleId="FontStyle41">
    <w:name w:val="Font Style41"/>
    <w:uiPriority w:val="99"/>
    <w:rsid w:val="00982E31"/>
    <w:rPr>
      <w:rFonts w:ascii="Book Antiqua" w:hAnsi="Book Antiqua" w:cs="Book Antiqua"/>
      <w:color w:val="000000"/>
      <w:sz w:val="18"/>
      <w:szCs w:val="18"/>
    </w:rPr>
  </w:style>
  <w:style w:type="paragraph" w:customStyle="1" w:styleId="Style24">
    <w:name w:val="Style24"/>
    <w:basedOn w:val="a0"/>
    <w:uiPriority w:val="99"/>
    <w:rsid w:val="003029DD"/>
    <w:pPr>
      <w:widowControl w:val="0"/>
      <w:autoSpaceDE w:val="0"/>
      <w:autoSpaceDN w:val="0"/>
      <w:adjustRightInd w:val="0"/>
      <w:jc w:val="left"/>
    </w:pPr>
    <w:rPr>
      <w:rFonts w:ascii="Book Antiqua" w:hAnsi="Book Antiqua"/>
      <w:sz w:val="24"/>
    </w:rPr>
  </w:style>
  <w:style w:type="character" w:customStyle="1" w:styleId="FontStyle32">
    <w:name w:val="Font Style32"/>
    <w:uiPriority w:val="99"/>
    <w:rsid w:val="003029DD"/>
    <w:rPr>
      <w:rFonts w:ascii="Book Antiqua" w:hAnsi="Book Antiqua" w:cs="Book Antiqua"/>
      <w:color w:val="000000"/>
      <w:sz w:val="16"/>
      <w:szCs w:val="16"/>
    </w:rPr>
  </w:style>
  <w:style w:type="character" w:customStyle="1" w:styleId="FontStyle35">
    <w:name w:val="Font Style35"/>
    <w:uiPriority w:val="99"/>
    <w:rsid w:val="003029DD"/>
    <w:rPr>
      <w:rFonts w:ascii="Book Antiqua" w:hAnsi="Book Antiqua" w:cs="Book Antiqua"/>
      <w:b/>
      <w:bCs/>
      <w:color w:val="000000"/>
      <w:sz w:val="16"/>
      <w:szCs w:val="16"/>
    </w:rPr>
  </w:style>
  <w:style w:type="character" w:customStyle="1" w:styleId="11">
    <w:name w:val="Заголовок 1 Знак"/>
    <w:basedOn w:val="a1"/>
    <w:link w:val="10"/>
    <w:rsid w:val="00247906"/>
    <w:rPr>
      <w:b/>
      <w:sz w:val="28"/>
      <w:szCs w:val="28"/>
    </w:rPr>
  </w:style>
  <w:style w:type="paragraph" w:customStyle="1" w:styleId="Style18">
    <w:name w:val="Style18"/>
    <w:basedOn w:val="a0"/>
    <w:uiPriority w:val="99"/>
    <w:rsid w:val="00334C5C"/>
    <w:pPr>
      <w:widowControl w:val="0"/>
      <w:autoSpaceDE w:val="0"/>
      <w:autoSpaceDN w:val="0"/>
      <w:adjustRightInd w:val="0"/>
      <w:jc w:val="left"/>
    </w:pPr>
    <w:rPr>
      <w:rFonts w:ascii="Book Antiqua" w:hAnsi="Book Antiqua"/>
      <w:sz w:val="24"/>
    </w:rPr>
  </w:style>
  <w:style w:type="character" w:customStyle="1" w:styleId="FontStyle37">
    <w:name w:val="Font Style37"/>
    <w:uiPriority w:val="99"/>
    <w:rsid w:val="00334C5C"/>
    <w:rPr>
      <w:rFonts w:ascii="Book Antiqua" w:hAnsi="Book Antiqua" w:cs="Book Antiqua"/>
      <w:b/>
      <w:bCs/>
      <w:color w:val="000000"/>
      <w:sz w:val="14"/>
      <w:szCs w:val="14"/>
    </w:rPr>
  </w:style>
  <w:style w:type="character" w:customStyle="1" w:styleId="FontStyle26">
    <w:name w:val="Font Style26"/>
    <w:uiPriority w:val="99"/>
    <w:rsid w:val="00B83207"/>
    <w:rPr>
      <w:rFonts w:ascii="Bookman Old Style" w:hAnsi="Bookman Old Style" w:cs="Bookman Old Style"/>
      <w:b/>
      <w:bCs/>
      <w:color w:val="000000"/>
      <w:sz w:val="18"/>
      <w:szCs w:val="18"/>
    </w:rPr>
  </w:style>
  <w:style w:type="character" w:customStyle="1" w:styleId="FontStyle27">
    <w:name w:val="Font Style27"/>
    <w:uiPriority w:val="99"/>
    <w:rsid w:val="00B83207"/>
    <w:rPr>
      <w:rFonts w:ascii="Bookman Old Style" w:hAnsi="Bookman Old Style" w:cs="Bookman Old Style"/>
      <w:color w:val="000000"/>
      <w:sz w:val="18"/>
      <w:szCs w:val="18"/>
    </w:rPr>
  </w:style>
  <w:style w:type="character" w:customStyle="1" w:styleId="FontStyle24">
    <w:name w:val="Font Style24"/>
    <w:uiPriority w:val="99"/>
    <w:rsid w:val="00B83207"/>
    <w:rPr>
      <w:rFonts w:ascii="Bookman Old Style" w:hAnsi="Bookman Old Style" w:cs="Bookman Old Style"/>
      <w:color w:val="000000"/>
      <w:sz w:val="16"/>
      <w:szCs w:val="16"/>
    </w:rPr>
  </w:style>
  <w:style w:type="paragraph" w:customStyle="1" w:styleId="Style6">
    <w:name w:val="Style6"/>
    <w:basedOn w:val="a0"/>
    <w:uiPriority w:val="99"/>
    <w:rsid w:val="00AE06F0"/>
    <w:pPr>
      <w:widowControl w:val="0"/>
      <w:autoSpaceDE w:val="0"/>
      <w:autoSpaceDN w:val="0"/>
      <w:adjustRightInd w:val="0"/>
      <w:jc w:val="left"/>
    </w:pPr>
    <w:rPr>
      <w:rFonts w:ascii="Bookman Old Style" w:hAnsi="Bookman Old Style"/>
      <w:sz w:val="24"/>
    </w:rPr>
  </w:style>
  <w:style w:type="character" w:customStyle="1" w:styleId="alt-edited">
    <w:name w:val="alt-edited"/>
    <w:rsid w:val="00AE06F0"/>
  </w:style>
  <w:style w:type="character" w:customStyle="1" w:styleId="FontStyle29">
    <w:name w:val="Font Style29"/>
    <w:uiPriority w:val="99"/>
    <w:rsid w:val="00D1180A"/>
    <w:rPr>
      <w:rFonts w:ascii="Bookman Old Style" w:hAnsi="Bookman Old Style" w:cs="Bookman Old Style"/>
      <w:i/>
      <w:iCs/>
      <w:color w:val="000000"/>
      <w:sz w:val="18"/>
      <w:szCs w:val="18"/>
    </w:rPr>
  </w:style>
  <w:style w:type="character" w:customStyle="1" w:styleId="FontStyle169">
    <w:name w:val="Font Style169"/>
    <w:uiPriority w:val="99"/>
    <w:rsid w:val="001042FF"/>
    <w:rPr>
      <w:rFonts w:ascii="Arial" w:hAnsi="Arial" w:cs="Arial"/>
      <w:color w:val="000000"/>
      <w:sz w:val="18"/>
      <w:szCs w:val="18"/>
    </w:rPr>
  </w:style>
  <w:style w:type="paragraph" w:customStyle="1" w:styleId="Style109">
    <w:name w:val="Style109"/>
    <w:basedOn w:val="a0"/>
    <w:uiPriority w:val="99"/>
    <w:rsid w:val="001042FF"/>
    <w:pPr>
      <w:widowControl w:val="0"/>
      <w:autoSpaceDE w:val="0"/>
      <w:autoSpaceDN w:val="0"/>
      <w:adjustRightInd w:val="0"/>
      <w:jc w:val="left"/>
    </w:pPr>
    <w:rPr>
      <w:rFonts w:ascii="Arial" w:hAnsi="Arial" w:cs="Arial"/>
      <w:sz w:val="24"/>
    </w:rPr>
  </w:style>
  <w:style w:type="character" w:customStyle="1" w:styleId="apple-converted-space">
    <w:name w:val="apple-converted-space"/>
    <w:basedOn w:val="a1"/>
    <w:rsid w:val="0039357D"/>
  </w:style>
  <w:style w:type="paragraph" w:styleId="afe">
    <w:name w:val="Body Text"/>
    <w:basedOn w:val="a0"/>
    <w:link w:val="aff"/>
    <w:rsid w:val="004C3B50"/>
    <w:pPr>
      <w:spacing w:after="120"/>
    </w:pPr>
  </w:style>
  <w:style w:type="character" w:customStyle="1" w:styleId="aff">
    <w:name w:val="Основной текст Знак"/>
    <w:basedOn w:val="a1"/>
    <w:link w:val="afe"/>
    <w:rsid w:val="004C3B50"/>
    <w:rPr>
      <w:sz w:val="28"/>
      <w:szCs w:val="24"/>
    </w:rPr>
  </w:style>
  <w:style w:type="character" w:customStyle="1" w:styleId="41">
    <w:name w:val="Заголовок 4 Знак"/>
    <w:basedOn w:val="a1"/>
    <w:link w:val="40"/>
    <w:semiHidden/>
    <w:rsid w:val="00F2412E"/>
    <w:rPr>
      <w:rFonts w:asciiTheme="majorHAnsi" w:eastAsiaTheme="majorEastAsia" w:hAnsiTheme="majorHAnsi" w:cstheme="majorBidi"/>
      <w:b/>
      <w:bCs/>
      <w:i/>
      <w:iCs/>
      <w:color w:val="4F81BD" w:themeColor="accent1"/>
      <w:sz w:val="28"/>
      <w:szCs w:val="24"/>
    </w:rPr>
  </w:style>
  <w:style w:type="table" w:customStyle="1" w:styleId="TableNormal">
    <w:name w:val="Table Normal"/>
    <w:uiPriority w:val="2"/>
    <w:semiHidden/>
    <w:unhideWhenUsed/>
    <w:qFormat/>
    <w:rsid w:val="00B4196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4196C"/>
    <w:pPr>
      <w:widowControl w:val="0"/>
      <w:spacing w:before="61"/>
      <w:jc w:val="left"/>
    </w:pPr>
    <w:rPr>
      <w:rFonts w:ascii="Arial" w:eastAsia="Arial" w:hAnsi="Arial" w:cs="Arial"/>
      <w:sz w:val="22"/>
      <w:szCs w:val="22"/>
      <w:lang w:val="en-US" w:eastAsia="en-US"/>
    </w:rPr>
  </w:style>
  <w:style w:type="character" w:customStyle="1" w:styleId="22">
    <w:name w:val="Основной текст (2)_"/>
    <w:basedOn w:val="a1"/>
    <w:link w:val="23"/>
    <w:uiPriority w:val="99"/>
    <w:rsid w:val="00FF48D9"/>
    <w:rPr>
      <w:rFonts w:ascii="Arial" w:eastAsia="Arial" w:hAnsi="Arial" w:cs="Arial"/>
      <w:sz w:val="16"/>
      <w:szCs w:val="16"/>
      <w:shd w:val="clear" w:color="auto" w:fill="FFFFFF"/>
    </w:rPr>
  </w:style>
  <w:style w:type="character" w:customStyle="1" w:styleId="285pt">
    <w:name w:val="Основной текст (2) + 8;5 pt;Полужирный"/>
    <w:basedOn w:val="22"/>
    <w:rsid w:val="00FF48D9"/>
    <w:rPr>
      <w:rFonts w:ascii="Arial" w:eastAsia="Arial" w:hAnsi="Arial" w:cs="Arial"/>
      <w:b/>
      <w:bCs/>
      <w:color w:val="000000"/>
      <w:spacing w:val="0"/>
      <w:w w:val="100"/>
      <w:position w:val="0"/>
      <w:sz w:val="17"/>
      <w:szCs w:val="17"/>
      <w:shd w:val="clear" w:color="auto" w:fill="FFFFFF"/>
      <w:lang w:val="en-US" w:eastAsia="en-US" w:bidi="en-US"/>
    </w:rPr>
  </w:style>
  <w:style w:type="character" w:customStyle="1" w:styleId="285pt0">
    <w:name w:val="Основной текст (2) + 8;5 pt"/>
    <w:basedOn w:val="22"/>
    <w:rsid w:val="00FF48D9"/>
    <w:rPr>
      <w:rFonts w:ascii="Arial" w:eastAsia="Arial" w:hAnsi="Arial" w:cs="Arial"/>
      <w:color w:val="000000"/>
      <w:spacing w:val="0"/>
      <w:w w:val="100"/>
      <w:position w:val="0"/>
      <w:sz w:val="17"/>
      <w:szCs w:val="17"/>
      <w:shd w:val="clear" w:color="auto" w:fill="FFFFFF"/>
      <w:lang w:val="en-US" w:eastAsia="en-US" w:bidi="en-US"/>
    </w:rPr>
  </w:style>
  <w:style w:type="paragraph" w:customStyle="1" w:styleId="23">
    <w:name w:val="Основной текст (2)"/>
    <w:basedOn w:val="a0"/>
    <w:link w:val="22"/>
    <w:uiPriority w:val="99"/>
    <w:rsid w:val="00FF48D9"/>
    <w:pPr>
      <w:widowControl w:val="0"/>
      <w:shd w:val="clear" w:color="auto" w:fill="FFFFFF"/>
      <w:spacing w:line="0" w:lineRule="atLeast"/>
      <w:jc w:val="left"/>
    </w:pPr>
    <w:rPr>
      <w:rFonts w:ascii="Arial" w:eastAsia="Arial" w:hAnsi="Arial" w:cs="Arial"/>
      <w:sz w:val="16"/>
      <w:szCs w:val="16"/>
    </w:rPr>
  </w:style>
  <w:style w:type="character" w:customStyle="1" w:styleId="a8">
    <w:name w:val="Текст сноски Знак"/>
    <w:basedOn w:val="a1"/>
    <w:link w:val="a7"/>
    <w:semiHidden/>
    <w:rsid w:val="00E66508"/>
  </w:style>
  <w:style w:type="character" w:customStyle="1" w:styleId="FontStyle76">
    <w:name w:val="Font Style76"/>
    <w:basedOn w:val="a1"/>
    <w:uiPriority w:val="99"/>
    <w:rsid w:val="008C616A"/>
    <w:rPr>
      <w:rFonts w:ascii="Palatino Linotype" w:hAnsi="Palatino Linotype" w:cs="Palatino Linotype"/>
      <w:color w:val="000000"/>
      <w:sz w:val="18"/>
      <w:szCs w:val="18"/>
    </w:rPr>
  </w:style>
  <w:style w:type="paragraph" w:customStyle="1" w:styleId="Style43">
    <w:name w:val="Style43"/>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paragraph" w:customStyle="1" w:styleId="Style44">
    <w:name w:val="Style44"/>
    <w:basedOn w:val="a0"/>
    <w:uiPriority w:val="99"/>
    <w:rsid w:val="008C616A"/>
    <w:pPr>
      <w:widowControl w:val="0"/>
      <w:autoSpaceDE w:val="0"/>
      <w:autoSpaceDN w:val="0"/>
      <w:adjustRightInd w:val="0"/>
      <w:jc w:val="left"/>
    </w:pPr>
    <w:rPr>
      <w:rFonts w:ascii="Palatino Linotype" w:eastAsiaTheme="minorEastAsia" w:hAnsi="Palatino Linotype"/>
      <w:sz w:val="24"/>
    </w:rPr>
  </w:style>
  <w:style w:type="character" w:customStyle="1" w:styleId="FontStyle72">
    <w:name w:val="Font Style72"/>
    <w:basedOn w:val="a1"/>
    <w:uiPriority w:val="99"/>
    <w:rsid w:val="008C616A"/>
    <w:rPr>
      <w:rFonts w:ascii="Palatino Linotype" w:hAnsi="Palatino Linotype" w:cs="Palatino Linotype"/>
      <w:color w:val="000000"/>
      <w:sz w:val="16"/>
      <w:szCs w:val="16"/>
    </w:rPr>
  </w:style>
  <w:style w:type="character" w:customStyle="1" w:styleId="FontStyle75">
    <w:name w:val="Font Style75"/>
    <w:basedOn w:val="a1"/>
    <w:uiPriority w:val="99"/>
    <w:rsid w:val="008C616A"/>
    <w:rPr>
      <w:rFonts w:ascii="Palatino Linotype" w:hAnsi="Palatino Linotype" w:cs="Palatino Linotype"/>
      <w:i/>
      <w:iCs/>
      <w:color w:val="000000"/>
      <w:sz w:val="18"/>
      <w:szCs w:val="18"/>
    </w:rPr>
  </w:style>
  <w:style w:type="paragraph" w:customStyle="1" w:styleId="Style50">
    <w:name w:val="Style50"/>
    <w:basedOn w:val="a0"/>
    <w:uiPriority w:val="99"/>
    <w:rsid w:val="00803678"/>
    <w:pPr>
      <w:widowControl w:val="0"/>
      <w:autoSpaceDE w:val="0"/>
      <w:autoSpaceDN w:val="0"/>
      <w:adjustRightInd w:val="0"/>
      <w:jc w:val="left"/>
    </w:pPr>
    <w:rPr>
      <w:rFonts w:ascii="Palatino Linotype" w:eastAsiaTheme="minorEastAsia" w:hAnsi="Palatino Linotype"/>
      <w:sz w:val="24"/>
    </w:rPr>
  </w:style>
  <w:style w:type="paragraph" w:customStyle="1" w:styleId="Style14">
    <w:name w:val="Style14"/>
    <w:basedOn w:val="a0"/>
    <w:uiPriority w:val="99"/>
    <w:rsid w:val="00873F6E"/>
    <w:pPr>
      <w:widowControl w:val="0"/>
      <w:autoSpaceDE w:val="0"/>
      <w:autoSpaceDN w:val="0"/>
      <w:adjustRightInd w:val="0"/>
      <w:jc w:val="left"/>
    </w:pPr>
    <w:rPr>
      <w:rFonts w:ascii="Palatino Linotype" w:eastAsiaTheme="minorEastAsia" w:hAnsi="Palatino Linotype"/>
      <w:sz w:val="24"/>
    </w:rPr>
  </w:style>
  <w:style w:type="character" w:customStyle="1" w:styleId="FontStyle78">
    <w:name w:val="Font Style78"/>
    <w:basedOn w:val="a1"/>
    <w:uiPriority w:val="99"/>
    <w:rsid w:val="00873F6E"/>
    <w:rPr>
      <w:rFonts w:ascii="Palatino Linotype" w:hAnsi="Palatino Linotype" w:cs="Palatino Linotype"/>
      <w:b/>
      <w:bCs/>
      <w:color w:val="000000"/>
      <w:sz w:val="24"/>
      <w:szCs w:val="24"/>
    </w:rPr>
  </w:style>
  <w:style w:type="character" w:customStyle="1" w:styleId="FontStyle77">
    <w:name w:val="Font Style77"/>
    <w:basedOn w:val="a1"/>
    <w:uiPriority w:val="99"/>
    <w:rsid w:val="00873F6E"/>
    <w:rPr>
      <w:rFonts w:ascii="Palatino Linotype" w:hAnsi="Palatino Linotype" w:cs="Palatino Linotype"/>
      <w:b/>
      <w:bCs/>
      <w:color w:val="000000"/>
      <w:sz w:val="18"/>
      <w:szCs w:val="18"/>
    </w:rPr>
  </w:style>
  <w:style w:type="paragraph" w:customStyle="1" w:styleId="Style51">
    <w:name w:val="Style51"/>
    <w:basedOn w:val="a0"/>
    <w:uiPriority w:val="99"/>
    <w:rsid w:val="005D62AC"/>
    <w:pPr>
      <w:widowControl w:val="0"/>
      <w:autoSpaceDE w:val="0"/>
      <w:autoSpaceDN w:val="0"/>
      <w:adjustRightInd w:val="0"/>
      <w:jc w:val="left"/>
    </w:pPr>
    <w:rPr>
      <w:rFonts w:ascii="Palatino Linotype" w:eastAsiaTheme="minorEastAsia" w:hAnsi="Palatino Linotype"/>
      <w:sz w:val="24"/>
    </w:rPr>
  </w:style>
  <w:style w:type="character" w:customStyle="1" w:styleId="FontStyle66">
    <w:name w:val="Font Style66"/>
    <w:basedOn w:val="a1"/>
    <w:uiPriority w:val="99"/>
    <w:rsid w:val="005D62AC"/>
    <w:rPr>
      <w:rFonts w:ascii="Palatino Linotype" w:hAnsi="Palatino Linotype" w:cs="Palatino Linotype"/>
      <w:color w:val="000000"/>
      <w:spacing w:val="20"/>
      <w:sz w:val="14"/>
      <w:szCs w:val="14"/>
    </w:rPr>
  </w:style>
  <w:style w:type="character" w:customStyle="1" w:styleId="FontStyle68">
    <w:name w:val="Font Style68"/>
    <w:basedOn w:val="a1"/>
    <w:uiPriority w:val="99"/>
    <w:rsid w:val="005D62AC"/>
    <w:rPr>
      <w:rFonts w:ascii="Palatino Linotype" w:hAnsi="Palatino Linotype" w:cs="Palatino Linotype"/>
      <w:i/>
      <w:iCs/>
      <w:color w:val="000000"/>
      <w:sz w:val="18"/>
      <w:szCs w:val="18"/>
    </w:rPr>
  </w:style>
  <w:style w:type="character" w:customStyle="1" w:styleId="FontStyle70">
    <w:name w:val="Font Style70"/>
    <w:basedOn w:val="a1"/>
    <w:uiPriority w:val="99"/>
    <w:rsid w:val="005D62AC"/>
    <w:rPr>
      <w:rFonts w:ascii="Palatino Linotype" w:hAnsi="Palatino Linotype" w:cs="Palatino Linotype"/>
      <w:b/>
      <w:bCs/>
      <w:color w:val="000000"/>
      <w:sz w:val="18"/>
      <w:szCs w:val="18"/>
    </w:rPr>
  </w:style>
  <w:style w:type="paragraph" w:customStyle="1" w:styleId="Style29">
    <w:name w:val="Style29"/>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35">
    <w:name w:val="Style35"/>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paragraph" w:customStyle="1" w:styleId="Style54">
    <w:name w:val="Style54"/>
    <w:basedOn w:val="a0"/>
    <w:uiPriority w:val="99"/>
    <w:rsid w:val="005F72F8"/>
    <w:pPr>
      <w:widowControl w:val="0"/>
      <w:autoSpaceDE w:val="0"/>
      <w:autoSpaceDN w:val="0"/>
      <w:adjustRightInd w:val="0"/>
      <w:jc w:val="left"/>
    </w:pPr>
    <w:rPr>
      <w:rFonts w:ascii="Palatino Linotype" w:eastAsiaTheme="minorEastAsia" w:hAnsi="Palatino Linotype"/>
      <w:sz w:val="24"/>
    </w:rPr>
  </w:style>
  <w:style w:type="character" w:customStyle="1" w:styleId="FontStyle62">
    <w:name w:val="Font Style62"/>
    <w:basedOn w:val="a1"/>
    <w:uiPriority w:val="99"/>
    <w:rsid w:val="005F72F8"/>
    <w:rPr>
      <w:rFonts w:ascii="Palatino Linotype" w:hAnsi="Palatino Linotype" w:cs="Palatino Linotype"/>
      <w:i/>
      <w:iCs/>
      <w:color w:val="000000"/>
      <w:sz w:val="16"/>
      <w:szCs w:val="16"/>
    </w:rPr>
  </w:style>
  <w:style w:type="character" w:customStyle="1" w:styleId="90">
    <w:name w:val="Заголовок 9 Знак"/>
    <w:basedOn w:val="a1"/>
    <w:link w:val="9"/>
    <w:uiPriority w:val="9"/>
    <w:semiHidden/>
    <w:rsid w:val="009A1625"/>
    <w:rPr>
      <w:rFonts w:ascii="Cambria" w:eastAsiaTheme="minorEastAsia" w:hAnsi="Cambria"/>
      <w:i/>
      <w:iCs/>
      <w:color w:val="404040"/>
      <w:lang w:eastAsia="en-US"/>
    </w:rPr>
  </w:style>
  <w:style w:type="paragraph" w:customStyle="1" w:styleId="Style1">
    <w:name w:val="Style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
    <w:name w:val="Style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
    <w:name w:val="Style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0">
    <w:name w:val="Style3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1">
    <w:name w:val="Style31"/>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2">
    <w:name w:val="Style3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3">
    <w:name w:val="Style3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4">
    <w:name w:val="Style34"/>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6">
    <w:name w:val="Style3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7">
    <w:name w:val="Style3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8">
    <w:name w:val="Style3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39">
    <w:name w:val="Style3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0">
    <w:name w:val="Style40"/>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2">
    <w:name w:val="Style4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5">
    <w:name w:val="Style4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6">
    <w:name w:val="Style46"/>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7">
    <w:name w:val="Style47"/>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8">
    <w:name w:val="Style48"/>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49">
    <w:name w:val="Style49"/>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2">
    <w:name w:val="Style52"/>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3">
    <w:name w:val="Style53"/>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paragraph" w:customStyle="1" w:styleId="Style55">
    <w:name w:val="Style55"/>
    <w:basedOn w:val="a0"/>
    <w:uiPriority w:val="99"/>
    <w:rsid w:val="009A1625"/>
    <w:pPr>
      <w:widowControl w:val="0"/>
      <w:autoSpaceDE w:val="0"/>
      <w:autoSpaceDN w:val="0"/>
      <w:adjustRightInd w:val="0"/>
      <w:jc w:val="left"/>
    </w:pPr>
    <w:rPr>
      <w:rFonts w:ascii="Palatino Linotype" w:eastAsiaTheme="minorEastAsia" w:hAnsi="Palatino Linotype"/>
      <w:sz w:val="24"/>
    </w:rPr>
  </w:style>
  <w:style w:type="character" w:customStyle="1" w:styleId="FontStyle57">
    <w:name w:val="Font Style57"/>
    <w:basedOn w:val="a1"/>
    <w:uiPriority w:val="99"/>
    <w:rsid w:val="009A1625"/>
    <w:rPr>
      <w:rFonts w:ascii="Palatino Linotype" w:hAnsi="Palatino Linotype" w:cs="Palatino Linotype"/>
      <w:color w:val="000000"/>
      <w:spacing w:val="10"/>
      <w:sz w:val="38"/>
      <w:szCs w:val="38"/>
    </w:rPr>
  </w:style>
  <w:style w:type="character" w:customStyle="1" w:styleId="FontStyle58">
    <w:name w:val="Font Style58"/>
    <w:basedOn w:val="a1"/>
    <w:uiPriority w:val="99"/>
    <w:rsid w:val="009A1625"/>
    <w:rPr>
      <w:rFonts w:ascii="Palatino Linotype" w:hAnsi="Palatino Linotype" w:cs="Palatino Linotype"/>
      <w:b/>
      <w:bCs/>
      <w:color w:val="000000"/>
      <w:spacing w:val="20"/>
      <w:sz w:val="42"/>
      <w:szCs w:val="42"/>
    </w:rPr>
  </w:style>
  <w:style w:type="character" w:customStyle="1" w:styleId="FontStyle59">
    <w:name w:val="Font Style59"/>
    <w:basedOn w:val="a1"/>
    <w:uiPriority w:val="99"/>
    <w:rsid w:val="009A1625"/>
    <w:rPr>
      <w:rFonts w:ascii="Bookman Old Style" w:hAnsi="Bookman Old Style" w:cs="Bookman Old Style"/>
      <w:b/>
      <w:bCs/>
      <w:color w:val="000000"/>
      <w:spacing w:val="-10"/>
      <w:sz w:val="52"/>
      <w:szCs w:val="52"/>
    </w:rPr>
  </w:style>
  <w:style w:type="character" w:customStyle="1" w:styleId="FontStyle60">
    <w:name w:val="Font Style60"/>
    <w:basedOn w:val="a1"/>
    <w:uiPriority w:val="99"/>
    <w:rsid w:val="009A1625"/>
    <w:rPr>
      <w:rFonts w:ascii="Palatino Linotype" w:hAnsi="Palatino Linotype" w:cs="Palatino Linotype"/>
      <w:b/>
      <w:bCs/>
      <w:color w:val="000000"/>
      <w:sz w:val="34"/>
      <w:szCs w:val="34"/>
    </w:rPr>
  </w:style>
  <w:style w:type="character" w:customStyle="1" w:styleId="FontStyle61">
    <w:name w:val="Font Style61"/>
    <w:basedOn w:val="a1"/>
    <w:uiPriority w:val="99"/>
    <w:rsid w:val="009A1625"/>
    <w:rPr>
      <w:rFonts w:ascii="Palatino Linotype" w:hAnsi="Palatino Linotype" w:cs="Palatino Linotype"/>
      <w:color w:val="000000"/>
      <w:sz w:val="34"/>
      <w:szCs w:val="34"/>
    </w:rPr>
  </w:style>
  <w:style w:type="character" w:customStyle="1" w:styleId="FontStyle63">
    <w:name w:val="Font Style63"/>
    <w:basedOn w:val="a1"/>
    <w:uiPriority w:val="99"/>
    <w:rsid w:val="009A1625"/>
    <w:rPr>
      <w:rFonts w:ascii="Georgia" w:hAnsi="Georgia" w:cs="Georgia"/>
      <w:color w:val="000000"/>
      <w:sz w:val="22"/>
      <w:szCs w:val="22"/>
    </w:rPr>
  </w:style>
  <w:style w:type="character" w:customStyle="1" w:styleId="FontStyle64">
    <w:name w:val="Font Style64"/>
    <w:basedOn w:val="a1"/>
    <w:uiPriority w:val="99"/>
    <w:rsid w:val="009A1625"/>
    <w:rPr>
      <w:rFonts w:ascii="Georgia" w:hAnsi="Georgia" w:cs="Georgia"/>
      <w:color w:val="000000"/>
      <w:sz w:val="22"/>
      <w:szCs w:val="22"/>
    </w:rPr>
  </w:style>
  <w:style w:type="character" w:customStyle="1" w:styleId="FontStyle65">
    <w:name w:val="Font Style65"/>
    <w:basedOn w:val="a1"/>
    <w:uiPriority w:val="99"/>
    <w:rsid w:val="009A1625"/>
    <w:rPr>
      <w:rFonts w:ascii="Georgia" w:hAnsi="Georgia" w:cs="Georgia"/>
      <w:color w:val="000000"/>
      <w:sz w:val="22"/>
      <w:szCs w:val="22"/>
    </w:rPr>
  </w:style>
  <w:style w:type="character" w:customStyle="1" w:styleId="FontStyle67">
    <w:name w:val="Font Style67"/>
    <w:basedOn w:val="a1"/>
    <w:uiPriority w:val="99"/>
    <w:rsid w:val="009A1625"/>
    <w:rPr>
      <w:rFonts w:ascii="Georgia" w:hAnsi="Georgia" w:cs="Georgia"/>
      <w:color w:val="000000"/>
      <w:sz w:val="22"/>
      <w:szCs w:val="22"/>
    </w:rPr>
  </w:style>
  <w:style w:type="character" w:customStyle="1" w:styleId="FontStyle69">
    <w:name w:val="Font Style69"/>
    <w:basedOn w:val="a1"/>
    <w:uiPriority w:val="99"/>
    <w:rsid w:val="009A1625"/>
    <w:rPr>
      <w:rFonts w:ascii="Palatino Linotype" w:hAnsi="Palatino Linotype" w:cs="Palatino Linotype"/>
      <w:color w:val="000000"/>
      <w:sz w:val="14"/>
      <w:szCs w:val="14"/>
    </w:rPr>
  </w:style>
  <w:style w:type="character" w:customStyle="1" w:styleId="FontStyle71">
    <w:name w:val="Font Style71"/>
    <w:basedOn w:val="a1"/>
    <w:uiPriority w:val="99"/>
    <w:rsid w:val="009A1625"/>
    <w:rPr>
      <w:rFonts w:ascii="Palatino Linotype" w:hAnsi="Palatino Linotype" w:cs="Palatino Linotype"/>
      <w:color w:val="000000"/>
      <w:sz w:val="26"/>
      <w:szCs w:val="26"/>
    </w:rPr>
  </w:style>
  <w:style w:type="character" w:customStyle="1" w:styleId="FontStyle73">
    <w:name w:val="Font Style73"/>
    <w:basedOn w:val="a1"/>
    <w:uiPriority w:val="99"/>
    <w:rsid w:val="009A1625"/>
    <w:rPr>
      <w:rFonts w:ascii="Palatino Linotype" w:hAnsi="Palatino Linotype" w:cs="Palatino Linotype"/>
      <w:color w:val="000000"/>
      <w:sz w:val="14"/>
      <w:szCs w:val="14"/>
    </w:rPr>
  </w:style>
  <w:style w:type="character" w:customStyle="1" w:styleId="FontStyle74">
    <w:name w:val="Font Style74"/>
    <w:basedOn w:val="a1"/>
    <w:uiPriority w:val="99"/>
    <w:rsid w:val="009A1625"/>
    <w:rPr>
      <w:rFonts w:ascii="Palatino Linotype" w:hAnsi="Palatino Linotype" w:cs="Palatino Linotype"/>
      <w:b/>
      <w:bCs/>
      <w:color w:val="000000"/>
      <w:sz w:val="30"/>
      <w:szCs w:val="30"/>
    </w:rPr>
  </w:style>
  <w:style w:type="paragraph" w:customStyle="1" w:styleId="Pa44">
    <w:name w:val="Pa44"/>
    <w:basedOn w:val="Default"/>
    <w:next w:val="Default"/>
    <w:uiPriority w:val="99"/>
    <w:rsid w:val="00FA60E5"/>
    <w:pPr>
      <w:spacing w:line="221" w:lineRule="atLeast"/>
    </w:pPr>
    <w:rPr>
      <w:rFonts w:ascii="Cambria" w:hAnsi="Cambria" w:cs="Times New Roman"/>
      <w:color w:val="auto"/>
    </w:rPr>
  </w:style>
  <w:style w:type="character" w:customStyle="1" w:styleId="FontStyle54">
    <w:name w:val="Font Style54"/>
    <w:basedOn w:val="a1"/>
    <w:uiPriority w:val="99"/>
    <w:rsid w:val="00523913"/>
    <w:rPr>
      <w:rFonts w:ascii="Book Antiqua" w:hAnsi="Book Antiqua" w:cs="Book Antiqua"/>
      <w:b/>
      <w:bCs/>
      <w:color w:val="000000"/>
      <w:sz w:val="34"/>
      <w:szCs w:val="34"/>
    </w:rPr>
  </w:style>
  <w:style w:type="character" w:customStyle="1" w:styleId="FontStyle51">
    <w:name w:val="Font Style51"/>
    <w:basedOn w:val="a1"/>
    <w:uiPriority w:val="99"/>
    <w:rsid w:val="00010078"/>
    <w:rPr>
      <w:rFonts w:ascii="Book Antiqua" w:hAnsi="Book Antiqua" w:cs="Book Antiqua"/>
      <w:b/>
      <w:bCs/>
      <w:color w:val="000000"/>
      <w:spacing w:val="30"/>
      <w:sz w:val="44"/>
      <w:szCs w:val="44"/>
    </w:rPr>
  </w:style>
  <w:style w:type="character" w:customStyle="1" w:styleId="FontStyle52">
    <w:name w:val="Font Style52"/>
    <w:basedOn w:val="a1"/>
    <w:uiPriority w:val="99"/>
    <w:rsid w:val="00010078"/>
    <w:rPr>
      <w:rFonts w:ascii="Book Antiqua" w:hAnsi="Book Antiqua" w:cs="Book Antiqua"/>
      <w:color w:val="000000"/>
      <w:spacing w:val="10"/>
      <w:sz w:val="38"/>
      <w:szCs w:val="38"/>
    </w:rPr>
  </w:style>
  <w:style w:type="character" w:customStyle="1" w:styleId="FontStyle53">
    <w:name w:val="Font Style53"/>
    <w:basedOn w:val="a1"/>
    <w:uiPriority w:val="99"/>
    <w:rsid w:val="00010078"/>
    <w:rPr>
      <w:rFonts w:ascii="Book Antiqua" w:hAnsi="Book Antiqua" w:cs="Book Antiqua"/>
      <w:color w:val="000000"/>
      <w:sz w:val="16"/>
      <w:szCs w:val="16"/>
    </w:rPr>
  </w:style>
  <w:style w:type="character" w:customStyle="1" w:styleId="FontStyle55">
    <w:name w:val="Font Style55"/>
    <w:basedOn w:val="a1"/>
    <w:uiPriority w:val="99"/>
    <w:rsid w:val="00010078"/>
    <w:rPr>
      <w:rFonts w:ascii="Book Antiqua" w:hAnsi="Book Antiqua" w:cs="Book Antiqua"/>
      <w:color w:val="000000"/>
      <w:spacing w:val="10"/>
      <w:sz w:val="28"/>
      <w:szCs w:val="28"/>
    </w:rPr>
  </w:style>
  <w:style w:type="character" w:customStyle="1" w:styleId="FontStyle56">
    <w:name w:val="Font Style56"/>
    <w:basedOn w:val="a1"/>
    <w:uiPriority w:val="99"/>
    <w:rsid w:val="00010078"/>
    <w:rPr>
      <w:rFonts w:ascii="Book Antiqua" w:hAnsi="Book Antiqua" w:cs="Book Antiqua"/>
      <w:b/>
      <w:bCs/>
      <w:i/>
      <w:iCs/>
      <w:color w:val="000000"/>
      <w:spacing w:val="-20"/>
      <w:sz w:val="44"/>
      <w:szCs w:val="44"/>
    </w:rPr>
  </w:style>
  <w:style w:type="paragraph" w:customStyle="1" w:styleId="a20">
    <w:name w:val="a2"/>
    <w:basedOn w:val="a0"/>
    <w:rsid w:val="00010078"/>
    <w:pPr>
      <w:spacing w:before="100" w:beforeAutospacing="1" w:after="100" w:afterAutospacing="1"/>
      <w:jc w:val="left"/>
    </w:pPr>
    <w:rPr>
      <w:sz w:val="24"/>
    </w:rPr>
  </w:style>
  <w:style w:type="character" w:styleId="aff0">
    <w:name w:val="annotation reference"/>
    <w:basedOn w:val="a1"/>
    <w:rsid w:val="0004160D"/>
    <w:rPr>
      <w:sz w:val="16"/>
      <w:szCs w:val="16"/>
    </w:rPr>
  </w:style>
  <w:style w:type="paragraph" w:styleId="aff1">
    <w:name w:val="annotation text"/>
    <w:basedOn w:val="a0"/>
    <w:link w:val="aff2"/>
    <w:rsid w:val="0004160D"/>
    <w:rPr>
      <w:sz w:val="20"/>
      <w:szCs w:val="20"/>
    </w:rPr>
  </w:style>
  <w:style w:type="character" w:customStyle="1" w:styleId="aff2">
    <w:name w:val="Текст примечания Знак"/>
    <w:basedOn w:val="a1"/>
    <w:link w:val="aff1"/>
    <w:rsid w:val="0004160D"/>
  </w:style>
  <w:style w:type="paragraph" w:styleId="aff3">
    <w:name w:val="annotation subject"/>
    <w:basedOn w:val="aff1"/>
    <w:next w:val="aff1"/>
    <w:link w:val="aff4"/>
    <w:rsid w:val="0004160D"/>
    <w:rPr>
      <w:b/>
      <w:bCs/>
    </w:rPr>
  </w:style>
  <w:style w:type="character" w:customStyle="1" w:styleId="aff4">
    <w:name w:val="Тема примечания Знак"/>
    <w:basedOn w:val="aff2"/>
    <w:link w:val="aff3"/>
    <w:rsid w:val="0004160D"/>
    <w:rPr>
      <w:b/>
      <w:bCs/>
    </w:rPr>
  </w:style>
  <w:style w:type="character" w:customStyle="1" w:styleId="aff5">
    <w:name w:val="Другое_"/>
    <w:link w:val="aff6"/>
    <w:uiPriority w:val="99"/>
    <w:locked/>
    <w:rsid w:val="00246544"/>
    <w:rPr>
      <w:rFonts w:ascii="Cambria" w:eastAsia="Cambria" w:hAnsi="Cambria" w:cs="Cambria"/>
      <w:color w:val="231F20"/>
      <w:sz w:val="22"/>
      <w:szCs w:val="22"/>
      <w:shd w:val="clear" w:color="auto" w:fill="FFFFFF"/>
    </w:rPr>
  </w:style>
  <w:style w:type="paragraph" w:customStyle="1" w:styleId="aff6">
    <w:name w:val="Другое"/>
    <w:basedOn w:val="a0"/>
    <w:link w:val="aff5"/>
    <w:uiPriority w:val="99"/>
    <w:rsid w:val="00246544"/>
    <w:pPr>
      <w:widowControl w:val="0"/>
      <w:shd w:val="clear" w:color="auto" w:fill="FFFFFF"/>
      <w:spacing w:after="140"/>
    </w:pPr>
    <w:rPr>
      <w:rFonts w:ascii="Cambria" w:eastAsia="Cambria" w:hAnsi="Cambria" w:cs="Cambria"/>
      <w:color w:val="231F20"/>
      <w:sz w:val="22"/>
      <w:szCs w:val="22"/>
    </w:rPr>
  </w:style>
  <w:style w:type="paragraph" w:styleId="aff7">
    <w:name w:val="No Spacing"/>
    <w:link w:val="aff8"/>
    <w:uiPriority w:val="1"/>
    <w:qFormat/>
    <w:rsid w:val="001F40FB"/>
    <w:pPr>
      <w:widowControl w:val="0"/>
      <w:autoSpaceDE w:val="0"/>
      <w:autoSpaceDN w:val="0"/>
      <w:adjustRightInd w:val="0"/>
    </w:pPr>
    <w:rPr>
      <w:rFonts w:ascii="Arial" w:hAnsi="Arial" w:cs="Arial"/>
      <w:sz w:val="24"/>
      <w:szCs w:val="24"/>
    </w:rPr>
  </w:style>
  <w:style w:type="paragraph" w:customStyle="1" w:styleId="formattext">
    <w:name w:val="formattext"/>
    <w:basedOn w:val="a0"/>
    <w:rsid w:val="00AD3F0F"/>
    <w:pPr>
      <w:spacing w:before="100" w:beforeAutospacing="1" w:after="100" w:afterAutospacing="1"/>
      <w:jc w:val="left"/>
    </w:pPr>
    <w:rPr>
      <w:sz w:val="24"/>
    </w:rPr>
  </w:style>
  <w:style w:type="character" w:customStyle="1" w:styleId="fontstyle01">
    <w:name w:val="fontstyle01"/>
    <w:basedOn w:val="a1"/>
    <w:rsid w:val="005C7C9C"/>
    <w:rPr>
      <w:rFonts w:ascii="SymbolMT" w:hAnsi="SymbolMT" w:hint="default"/>
      <w:b w:val="0"/>
      <w:bCs w:val="0"/>
      <w:i w:val="0"/>
      <w:iCs w:val="0"/>
      <w:color w:val="000000"/>
      <w:sz w:val="24"/>
      <w:szCs w:val="24"/>
    </w:rPr>
  </w:style>
  <w:style w:type="paragraph" w:styleId="aff9">
    <w:name w:val="Normal (Web)"/>
    <w:basedOn w:val="a0"/>
    <w:uiPriority w:val="99"/>
    <w:unhideWhenUsed/>
    <w:rsid w:val="00432761"/>
    <w:pPr>
      <w:spacing w:before="100" w:beforeAutospacing="1" w:after="100" w:afterAutospacing="1"/>
      <w:jc w:val="left"/>
    </w:pPr>
    <w:rPr>
      <w:sz w:val="24"/>
    </w:rPr>
  </w:style>
  <w:style w:type="character" w:customStyle="1" w:styleId="16">
    <w:name w:val="Неразрешенное упоминание1"/>
    <w:basedOn w:val="a1"/>
    <w:uiPriority w:val="99"/>
    <w:semiHidden/>
    <w:unhideWhenUsed/>
    <w:rsid w:val="00691FAB"/>
    <w:rPr>
      <w:color w:val="605E5C"/>
      <w:shd w:val="clear" w:color="auto" w:fill="E1DFDD"/>
    </w:rPr>
  </w:style>
  <w:style w:type="paragraph" w:customStyle="1" w:styleId="headertext">
    <w:name w:val="headertext"/>
    <w:basedOn w:val="a0"/>
    <w:rsid w:val="00B514A9"/>
    <w:pPr>
      <w:spacing w:before="100" w:beforeAutospacing="1" w:after="100" w:afterAutospacing="1"/>
      <w:jc w:val="left"/>
    </w:pPr>
    <w:rPr>
      <w:sz w:val="24"/>
    </w:rPr>
  </w:style>
  <w:style w:type="character" w:customStyle="1" w:styleId="30">
    <w:name w:val="Заголовок 3 Знак"/>
    <w:basedOn w:val="a1"/>
    <w:link w:val="3"/>
    <w:semiHidden/>
    <w:rsid w:val="008F1FAC"/>
    <w:rPr>
      <w:rFonts w:asciiTheme="majorHAnsi" w:eastAsiaTheme="majorEastAsia" w:hAnsiTheme="majorHAnsi" w:cstheme="majorBidi"/>
      <w:color w:val="243F60" w:themeColor="accent1" w:themeShade="7F"/>
      <w:sz w:val="24"/>
      <w:szCs w:val="24"/>
    </w:rPr>
  </w:style>
  <w:style w:type="character" w:styleId="affa">
    <w:name w:val="line number"/>
    <w:basedOn w:val="a1"/>
    <w:rsid w:val="008F1FAC"/>
  </w:style>
  <w:style w:type="character" w:customStyle="1" w:styleId="s3">
    <w:name w:val="s3"/>
    <w:basedOn w:val="a1"/>
    <w:rsid w:val="008F1FAC"/>
    <w:rPr>
      <w:rFonts w:ascii="Times New Roman" w:hAnsi="Times New Roman" w:cs="Times New Roman" w:hint="default"/>
      <w:b w:val="0"/>
      <w:bCs w:val="0"/>
      <w:i/>
      <w:iCs/>
      <w:strike w:val="0"/>
      <w:dstrike w:val="0"/>
      <w:color w:val="FF0000"/>
      <w:sz w:val="20"/>
      <w:szCs w:val="20"/>
      <w:u w:val="none"/>
      <w:effect w:val="none"/>
    </w:rPr>
  </w:style>
  <w:style w:type="character" w:customStyle="1" w:styleId="aff8">
    <w:name w:val="Без интервала Знак"/>
    <w:link w:val="aff7"/>
    <w:uiPriority w:val="1"/>
    <w:rsid w:val="008F1FAC"/>
    <w:rPr>
      <w:rFonts w:ascii="Arial" w:hAnsi="Arial" w:cs="Arial"/>
      <w:sz w:val="24"/>
      <w:szCs w:val="24"/>
    </w:rPr>
  </w:style>
  <w:style w:type="table" w:customStyle="1" w:styleId="17">
    <w:name w:val="Сетка таблицы1"/>
    <w:basedOn w:val="a2"/>
    <w:uiPriority w:val="39"/>
    <w:rsid w:val="008F1F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Exact">
    <w:name w:val="Body text (2) Exact"/>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Footnote">
    <w:name w:val="Footnote"/>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Constantia">
    <w:name w:val="Body text (2) + Constantia"/>
    <w:aliases w:val="Spacing -1 pt"/>
    <w:basedOn w:val="a1"/>
    <w:rsid w:val="008F1FAC"/>
    <w:rPr>
      <w:rFonts w:ascii="Constantia" w:eastAsia="Constantia" w:hAnsi="Constantia" w:cs="Constantia" w:hint="default"/>
      <w:b w:val="0"/>
      <w:bCs w:val="0"/>
      <w:i w:val="0"/>
      <w:iCs w:val="0"/>
      <w:smallCaps w:val="0"/>
      <w:strike w:val="0"/>
      <w:dstrike w:val="0"/>
      <w:color w:val="000000"/>
      <w:spacing w:val="-20"/>
      <w:w w:val="100"/>
      <w:position w:val="0"/>
      <w:sz w:val="24"/>
      <w:szCs w:val="24"/>
      <w:u w:val="none"/>
      <w:effect w:val="none"/>
      <w:lang w:val="ru-RU" w:eastAsia="ru-RU" w:bidi="ru-RU"/>
    </w:rPr>
  </w:style>
  <w:style w:type="character" w:customStyle="1" w:styleId="Bodytext28pt">
    <w:name w:val="Body text (2) + 8 pt"/>
    <w:aliases w:val="Italic"/>
    <w:basedOn w:val="a1"/>
    <w:rsid w:val="008F1FAC"/>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Tablecaption">
    <w:name w:val="Table caption"/>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Bold">
    <w:name w:val="Body text (2) + Bold"/>
    <w:aliases w:val="Spacing 0 pt"/>
    <w:basedOn w:val="a1"/>
    <w:rsid w:val="008F1FAC"/>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2TrebuchetMS">
    <w:name w:val="Body text (2) + Trebuchet MS"/>
    <w:aliases w:val="15 pt"/>
    <w:basedOn w:val="a1"/>
    <w:rsid w:val="008F1FAC"/>
    <w:rPr>
      <w:rFonts w:ascii="Trebuchet MS" w:eastAsia="Trebuchet MS" w:hAnsi="Trebuchet MS" w:cs="Trebuchet MS" w:hint="default"/>
      <w:b w:val="0"/>
      <w:bCs w:val="0"/>
      <w:i w:val="0"/>
      <w:iCs w:val="0"/>
      <w:smallCaps w:val="0"/>
      <w:strike w:val="0"/>
      <w:dstrike w:val="0"/>
      <w:color w:val="000000"/>
      <w:spacing w:val="0"/>
      <w:w w:val="100"/>
      <w:position w:val="0"/>
      <w:sz w:val="30"/>
      <w:szCs w:val="30"/>
      <w:u w:val="none"/>
      <w:effect w:val="none"/>
      <w:lang w:val="ru-RU" w:eastAsia="ru-RU" w:bidi="ru-RU"/>
    </w:rPr>
  </w:style>
  <w:style w:type="character" w:customStyle="1" w:styleId="Bodytext295pt">
    <w:name w:val="Body text (2) + 9.5 pt"/>
    <w:aliases w:val="Scale 120%"/>
    <w:basedOn w:val="a1"/>
    <w:rsid w:val="008F1FAC"/>
    <w:rPr>
      <w:rFonts w:ascii="Times New Roman" w:eastAsia="Times New Roman" w:hAnsi="Times New Roman" w:cs="Times New Roman" w:hint="default"/>
      <w:b w:val="0"/>
      <w:bCs w:val="0"/>
      <w:i w:val="0"/>
      <w:iCs w:val="0"/>
      <w:smallCaps w:val="0"/>
      <w:strike w:val="0"/>
      <w:dstrike w:val="0"/>
      <w:color w:val="000000"/>
      <w:spacing w:val="0"/>
      <w:w w:val="120"/>
      <w:position w:val="0"/>
      <w:sz w:val="19"/>
      <w:szCs w:val="19"/>
      <w:u w:val="none"/>
      <w:effect w:val="none"/>
      <w:lang w:val="ru-RU" w:eastAsia="ru-RU" w:bidi="ru-RU"/>
    </w:rPr>
  </w:style>
  <w:style w:type="character" w:customStyle="1" w:styleId="Bodytext2Corbel">
    <w:name w:val="Body text (2) + Corbel"/>
    <w:aliases w:val="11.5 pt"/>
    <w:basedOn w:val="a1"/>
    <w:rsid w:val="008F1FAC"/>
    <w:rPr>
      <w:rFonts w:ascii="Corbel" w:eastAsia="Corbel" w:hAnsi="Corbel" w:cs="Corbel" w:hint="default"/>
      <w:b w:val="0"/>
      <w:bCs w:val="0"/>
      <w:i w:val="0"/>
      <w:iCs w:val="0"/>
      <w:smallCaps w:val="0"/>
      <w:strike w:val="0"/>
      <w:dstrike w:val="0"/>
      <w:color w:val="000000"/>
      <w:spacing w:val="0"/>
      <w:w w:val="100"/>
      <w:position w:val="0"/>
      <w:sz w:val="23"/>
      <w:szCs w:val="23"/>
      <w:u w:val="none"/>
      <w:effect w:val="none"/>
      <w:lang w:val="ru-RU" w:eastAsia="ru-RU" w:bidi="ru-RU"/>
    </w:rPr>
  </w:style>
  <w:style w:type="character" w:customStyle="1" w:styleId="affb">
    <w:name w:val="Основной текст_"/>
    <w:basedOn w:val="a1"/>
    <w:link w:val="24"/>
    <w:rsid w:val="008F1FAC"/>
    <w:rPr>
      <w:sz w:val="22"/>
      <w:szCs w:val="22"/>
      <w:shd w:val="clear" w:color="auto" w:fill="FFFFFF"/>
    </w:rPr>
  </w:style>
  <w:style w:type="character" w:customStyle="1" w:styleId="25">
    <w:name w:val="Подпись к таблице (2)_"/>
    <w:basedOn w:val="a1"/>
    <w:link w:val="26"/>
    <w:rsid w:val="008F1FAC"/>
    <w:rPr>
      <w:b/>
      <w:bCs/>
      <w:sz w:val="22"/>
      <w:szCs w:val="22"/>
      <w:shd w:val="clear" w:color="auto" w:fill="FFFFFF"/>
    </w:rPr>
  </w:style>
  <w:style w:type="character" w:customStyle="1" w:styleId="18">
    <w:name w:val="Основной текст1"/>
    <w:basedOn w:val="affb"/>
    <w:rsid w:val="008F1FAC"/>
    <w:rPr>
      <w:color w:val="000000"/>
      <w:spacing w:val="0"/>
      <w:w w:val="100"/>
      <w:position w:val="0"/>
      <w:sz w:val="22"/>
      <w:szCs w:val="22"/>
      <w:shd w:val="clear" w:color="auto" w:fill="FFFFFF"/>
      <w:lang w:val="ru-RU" w:eastAsia="ru-RU" w:bidi="ru-RU"/>
    </w:rPr>
  </w:style>
  <w:style w:type="character" w:customStyle="1" w:styleId="32">
    <w:name w:val="Основной текст (3)_"/>
    <w:basedOn w:val="a1"/>
    <w:rsid w:val="008F1FAC"/>
    <w:rPr>
      <w:rFonts w:ascii="Times New Roman" w:eastAsia="Times New Roman" w:hAnsi="Times New Roman" w:cs="Times New Roman"/>
      <w:b w:val="0"/>
      <w:bCs w:val="0"/>
      <w:i w:val="0"/>
      <w:iCs w:val="0"/>
      <w:smallCaps w:val="0"/>
      <w:strike w:val="0"/>
      <w:sz w:val="22"/>
      <w:szCs w:val="22"/>
      <w:u w:val="none"/>
    </w:rPr>
  </w:style>
  <w:style w:type="character" w:customStyle="1" w:styleId="33">
    <w:name w:val="Основной текст (3)"/>
    <w:basedOn w:val="32"/>
    <w:rsid w:val="008F1FA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4">
    <w:name w:val="Основной текст2"/>
    <w:basedOn w:val="a0"/>
    <w:link w:val="affb"/>
    <w:rsid w:val="008F1FAC"/>
    <w:pPr>
      <w:widowControl w:val="0"/>
      <w:shd w:val="clear" w:color="auto" w:fill="FFFFFF"/>
      <w:spacing w:line="264" w:lineRule="exact"/>
      <w:jc w:val="left"/>
    </w:pPr>
    <w:rPr>
      <w:sz w:val="22"/>
      <w:szCs w:val="22"/>
    </w:rPr>
  </w:style>
  <w:style w:type="paragraph" w:customStyle="1" w:styleId="26">
    <w:name w:val="Подпись к таблице (2)"/>
    <w:basedOn w:val="a0"/>
    <w:link w:val="25"/>
    <w:rsid w:val="008F1FAC"/>
    <w:pPr>
      <w:widowControl w:val="0"/>
      <w:shd w:val="clear" w:color="auto" w:fill="FFFFFF"/>
      <w:spacing w:line="0" w:lineRule="atLeast"/>
      <w:jc w:val="left"/>
    </w:pPr>
    <w:rPr>
      <w:b/>
      <w:bCs/>
      <w:sz w:val="22"/>
      <w:szCs w:val="22"/>
    </w:rPr>
  </w:style>
  <w:style w:type="character" w:customStyle="1" w:styleId="Bodytext5">
    <w:name w:val="Body text (5)"/>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Bodytext3">
    <w:name w:val="Body text (3)"/>
    <w:basedOn w:val="a1"/>
    <w:rsid w:val="008F1FAC"/>
    <w:rPr>
      <w:rFonts w:ascii="Corbel" w:eastAsia="Corbel" w:hAnsi="Corbel" w:cs="Corbel" w:hint="default"/>
      <w:b w:val="0"/>
      <w:bCs w:val="0"/>
      <w:i w:val="0"/>
      <w:iCs w:val="0"/>
      <w:smallCaps w:val="0"/>
      <w:strike w:val="0"/>
      <w:dstrike w:val="0"/>
      <w:color w:val="000000"/>
      <w:spacing w:val="-10"/>
      <w:w w:val="100"/>
      <w:position w:val="0"/>
      <w:sz w:val="18"/>
      <w:szCs w:val="18"/>
      <w:u w:val="none"/>
      <w:effect w:val="none"/>
      <w:lang w:val="ru-RU" w:eastAsia="ru-RU" w:bidi="ru-RU"/>
    </w:rPr>
  </w:style>
  <w:style w:type="character" w:customStyle="1" w:styleId="Bodytext4">
    <w:name w:val="Body text (4)"/>
    <w:basedOn w:val="a1"/>
    <w:rsid w:val="008F1FA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15pt">
    <w:name w:val="Основной текст + 11;5 pt;Курсив"/>
    <w:basedOn w:val="affb"/>
    <w:rsid w:val="008F1FAC"/>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TrebuchetMS85pt">
    <w:name w:val="Основной текст + Trebuchet MS;8;5 pt"/>
    <w:basedOn w:val="affb"/>
    <w:rsid w:val="008F1FAC"/>
    <w:rPr>
      <w:rFonts w:ascii="Trebuchet MS" w:eastAsia="Trebuchet MS" w:hAnsi="Trebuchet MS" w:cs="Trebuchet MS"/>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affc">
    <w:name w:val="Основной текст + Малые прописные"/>
    <w:basedOn w:val="affb"/>
    <w:rsid w:val="008F1FA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ru-RU" w:eastAsia="ru-RU" w:bidi="ru-RU"/>
    </w:rPr>
  </w:style>
  <w:style w:type="character" w:customStyle="1" w:styleId="Exact">
    <w:name w:val="Основной текст Exact"/>
    <w:basedOn w:val="a1"/>
    <w:rsid w:val="008F1FAC"/>
    <w:rPr>
      <w:rFonts w:ascii="Times New Roman" w:eastAsia="Times New Roman" w:hAnsi="Times New Roman" w:cs="Times New Roman" w:hint="default"/>
      <w:b w:val="0"/>
      <w:bCs w:val="0"/>
      <w:i w:val="0"/>
      <w:iCs w:val="0"/>
      <w:smallCaps w:val="0"/>
      <w:strike w:val="0"/>
      <w:dstrike w:val="0"/>
      <w:spacing w:val="3"/>
      <w:sz w:val="20"/>
      <w:szCs w:val="20"/>
      <w:u w:val="none"/>
      <w:effect w:val="none"/>
    </w:rPr>
  </w:style>
  <w:style w:type="character" w:customStyle="1" w:styleId="affd">
    <w:name w:val="Подпись к таблице_"/>
    <w:basedOn w:val="a1"/>
    <w:link w:val="affe"/>
    <w:uiPriority w:val="99"/>
    <w:locked/>
    <w:rsid w:val="008F1FAC"/>
    <w:rPr>
      <w:sz w:val="22"/>
      <w:szCs w:val="22"/>
      <w:shd w:val="clear" w:color="auto" w:fill="FFFFFF"/>
    </w:rPr>
  </w:style>
  <w:style w:type="paragraph" w:customStyle="1" w:styleId="affe">
    <w:name w:val="Подпись к таблице"/>
    <w:basedOn w:val="a0"/>
    <w:link w:val="affd"/>
    <w:uiPriority w:val="99"/>
    <w:rsid w:val="008F1FAC"/>
    <w:pPr>
      <w:widowControl w:val="0"/>
      <w:shd w:val="clear" w:color="auto" w:fill="FFFFFF"/>
      <w:spacing w:line="264" w:lineRule="exact"/>
      <w:ind w:firstLine="540"/>
      <w:jc w:val="left"/>
    </w:pPr>
    <w:rPr>
      <w:sz w:val="22"/>
      <w:szCs w:val="22"/>
    </w:rPr>
  </w:style>
  <w:style w:type="paragraph" w:styleId="afff">
    <w:name w:val="Date"/>
    <w:basedOn w:val="a0"/>
    <w:next w:val="a0"/>
    <w:link w:val="afff0"/>
    <w:rsid w:val="008F1FAC"/>
  </w:style>
  <w:style w:type="character" w:customStyle="1" w:styleId="afff0">
    <w:name w:val="Дата Знак"/>
    <w:basedOn w:val="a1"/>
    <w:link w:val="afff"/>
    <w:rsid w:val="008F1FAC"/>
    <w:rPr>
      <w:sz w:val="28"/>
      <w:szCs w:val="24"/>
    </w:rPr>
  </w:style>
  <w:style w:type="character" w:customStyle="1" w:styleId="110">
    <w:name w:val="Основной текст + 11"/>
    <w:aliases w:val="5 pt,Курсив"/>
    <w:basedOn w:val="affb"/>
    <w:rsid w:val="008F1FAC"/>
    <w:rPr>
      <w:rFonts w:ascii="Trebuchet MS" w:eastAsia="Trebuchet MS" w:hAnsi="Trebuchet MS" w:cs="Trebuchet MS"/>
      <w:color w:val="000000"/>
      <w:spacing w:val="0"/>
      <w:w w:val="100"/>
      <w:position w:val="0"/>
      <w:sz w:val="17"/>
      <w:szCs w:val="17"/>
      <w:shd w:val="clear" w:color="auto" w:fill="FFFFFF"/>
      <w:lang w:val="en-US" w:eastAsia="en-US" w:bidi="en-US"/>
    </w:rPr>
  </w:style>
  <w:style w:type="character" w:customStyle="1" w:styleId="j22">
    <w:name w:val="j22"/>
    <w:basedOn w:val="a1"/>
    <w:rsid w:val="008F1FAC"/>
  </w:style>
  <w:style w:type="paragraph" w:customStyle="1" w:styleId="topleveltext">
    <w:name w:val="topleveltext"/>
    <w:basedOn w:val="a0"/>
    <w:rsid w:val="008F1FAC"/>
    <w:pPr>
      <w:spacing w:before="100" w:beforeAutospacing="1" w:after="100" w:afterAutospacing="1"/>
      <w:jc w:val="left"/>
    </w:pPr>
    <w:rPr>
      <w:sz w:val="24"/>
    </w:rPr>
  </w:style>
  <w:style w:type="character" w:customStyle="1" w:styleId="s1">
    <w:name w:val="s1"/>
    <w:basedOn w:val="a1"/>
    <w:rsid w:val="008F1FAC"/>
  </w:style>
  <w:style w:type="character" w:customStyle="1" w:styleId="af">
    <w:name w:val="Нижний колонтитул Знак"/>
    <w:basedOn w:val="a1"/>
    <w:link w:val="ae"/>
    <w:uiPriority w:val="99"/>
    <w:rsid w:val="008F1FAC"/>
    <w:rPr>
      <w:sz w:val="24"/>
      <w:szCs w:val="24"/>
    </w:rPr>
  </w:style>
  <w:style w:type="paragraph" w:customStyle="1" w:styleId="j12">
    <w:name w:val="j12"/>
    <w:basedOn w:val="a0"/>
    <w:rsid w:val="008F1FAC"/>
    <w:pPr>
      <w:spacing w:before="100" w:beforeAutospacing="1" w:after="100" w:afterAutospacing="1"/>
      <w:jc w:val="left"/>
    </w:pPr>
    <w:rPr>
      <w:sz w:val="24"/>
    </w:rPr>
  </w:style>
  <w:style w:type="character" w:customStyle="1" w:styleId="s0">
    <w:name w:val="s0"/>
    <w:rsid w:val="008F1FAC"/>
  </w:style>
  <w:style w:type="character" w:customStyle="1" w:styleId="19">
    <w:name w:val="Основной текст Знак1"/>
    <w:basedOn w:val="a1"/>
    <w:uiPriority w:val="99"/>
    <w:rsid w:val="00E97EB4"/>
    <w:rPr>
      <w:rFonts w:ascii="Arial" w:hAnsi="Arial" w:cs="Arial"/>
      <w:b/>
      <w:bCs/>
      <w:sz w:val="14"/>
      <w:szCs w:val="14"/>
      <w:u w:val="none"/>
    </w:rPr>
  </w:style>
  <w:style w:type="character" w:customStyle="1" w:styleId="50">
    <w:name w:val="Заголовок №5_"/>
    <w:basedOn w:val="a1"/>
    <w:link w:val="51"/>
    <w:uiPriority w:val="99"/>
    <w:rsid w:val="00B70754"/>
    <w:rPr>
      <w:rFonts w:ascii="Arial" w:hAnsi="Arial" w:cs="Arial"/>
      <w:b/>
      <w:bCs/>
      <w:sz w:val="18"/>
      <w:szCs w:val="18"/>
    </w:rPr>
  </w:style>
  <w:style w:type="paragraph" w:customStyle="1" w:styleId="51">
    <w:name w:val="Заголовок №5"/>
    <w:basedOn w:val="a0"/>
    <w:link w:val="50"/>
    <w:uiPriority w:val="99"/>
    <w:rsid w:val="00B70754"/>
    <w:pPr>
      <w:widowControl w:val="0"/>
      <w:spacing w:after="260"/>
      <w:jc w:val="center"/>
      <w:outlineLvl w:val="4"/>
    </w:pPr>
    <w:rPr>
      <w:rFonts w:ascii="Arial" w:hAnsi="Arial" w:cs="Arial"/>
      <w:b/>
      <w:bCs/>
      <w:sz w:val="18"/>
      <w:szCs w:val="18"/>
    </w:rPr>
  </w:style>
  <w:style w:type="character" w:customStyle="1" w:styleId="34">
    <w:name w:val="Заголовок №3_"/>
    <w:basedOn w:val="a1"/>
    <w:link w:val="35"/>
    <w:uiPriority w:val="99"/>
    <w:rsid w:val="00595AB0"/>
    <w:rPr>
      <w:rFonts w:ascii="Arial" w:hAnsi="Arial" w:cs="Arial"/>
      <w:sz w:val="30"/>
      <w:szCs w:val="30"/>
    </w:rPr>
  </w:style>
  <w:style w:type="paragraph" w:customStyle="1" w:styleId="35">
    <w:name w:val="Заголовок №3"/>
    <w:basedOn w:val="a0"/>
    <w:link w:val="34"/>
    <w:uiPriority w:val="99"/>
    <w:rsid w:val="00595AB0"/>
    <w:pPr>
      <w:widowControl w:val="0"/>
      <w:jc w:val="left"/>
      <w:outlineLvl w:val="2"/>
    </w:pPr>
    <w:rPr>
      <w:rFonts w:ascii="Arial" w:hAnsi="Arial" w:cs="Arial"/>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101">
      <w:bodyDiv w:val="1"/>
      <w:marLeft w:val="0"/>
      <w:marRight w:val="0"/>
      <w:marTop w:val="0"/>
      <w:marBottom w:val="0"/>
      <w:divBdr>
        <w:top w:val="none" w:sz="0" w:space="0" w:color="auto"/>
        <w:left w:val="none" w:sz="0" w:space="0" w:color="auto"/>
        <w:bottom w:val="none" w:sz="0" w:space="0" w:color="auto"/>
        <w:right w:val="none" w:sz="0" w:space="0" w:color="auto"/>
      </w:divBdr>
    </w:div>
    <w:div w:id="55783377">
      <w:bodyDiv w:val="1"/>
      <w:marLeft w:val="0"/>
      <w:marRight w:val="0"/>
      <w:marTop w:val="0"/>
      <w:marBottom w:val="0"/>
      <w:divBdr>
        <w:top w:val="none" w:sz="0" w:space="0" w:color="auto"/>
        <w:left w:val="none" w:sz="0" w:space="0" w:color="auto"/>
        <w:bottom w:val="none" w:sz="0" w:space="0" w:color="auto"/>
        <w:right w:val="none" w:sz="0" w:space="0" w:color="auto"/>
      </w:divBdr>
    </w:div>
    <w:div w:id="63115378">
      <w:bodyDiv w:val="1"/>
      <w:marLeft w:val="0"/>
      <w:marRight w:val="0"/>
      <w:marTop w:val="0"/>
      <w:marBottom w:val="0"/>
      <w:divBdr>
        <w:top w:val="none" w:sz="0" w:space="0" w:color="auto"/>
        <w:left w:val="none" w:sz="0" w:space="0" w:color="auto"/>
        <w:bottom w:val="none" w:sz="0" w:space="0" w:color="auto"/>
        <w:right w:val="none" w:sz="0" w:space="0" w:color="auto"/>
      </w:divBdr>
    </w:div>
    <w:div w:id="68770945">
      <w:bodyDiv w:val="1"/>
      <w:marLeft w:val="0"/>
      <w:marRight w:val="0"/>
      <w:marTop w:val="0"/>
      <w:marBottom w:val="0"/>
      <w:divBdr>
        <w:top w:val="none" w:sz="0" w:space="0" w:color="auto"/>
        <w:left w:val="none" w:sz="0" w:space="0" w:color="auto"/>
        <w:bottom w:val="none" w:sz="0" w:space="0" w:color="auto"/>
        <w:right w:val="none" w:sz="0" w:space="0" w:color="auto"/>
      </w:divBdr>
    </w:div>
    <w:div w:id="100614184">
      <w:bodyDiv w:val="1"/>
      <w:marLeft w:val="0"/>
      <w:marRight w:val="0"/>
      <w:marTop w:val="0"/>
      <w:marBottom w:val="0"/>
      <w:divBdr>
        <w:top w:val="none" w:sz="0" w:space="0" w:color="auto"/>
        <w:left w:val="none" w:sz="0" w:space="0" w:color="auto"/>
        <w:bottom w:val="none" w:sz="0" w:space="0" w:color="auto"/>
        <w:right w:val="none" w:sz="0" w:space="0" w:color="auto"/>
      </w:divBdr>
    </w:div>
    <w:div w:id="107480393">
      <w:bodyDiv w:val="1"/>
      <w:marLeft w:val="0"/>
      <w:marRight w:val="0"/>
      <w:marTop w:val="0"/>
      <w:marBottom w:val="0"/>
      <w:divBdr>
        <w:top w:val="none" w:sz="0" w:space="0" w:color="auto"/>
        <w:left w:val="none" w:sz="0" w:space="0" w:color="auto"/>
        <w:bottom w:val="none" w:sz="0" w:space="0" w:color="auto"/>
        <w:right w:val="none" w:sz="0" w:space="0" w:color="auto"/>
      </w:divBdr>
    </w:div>
    <w:div w:id="124394412">
      <w:bodyDiv w:val="1"/>
      <w:marLeft w:val="0"/>
      <w:marRight w:val="0"/>
      <w:marTop w:val="0"/>
      <w:marBottom w:val="0"/>
      <w:divBdr>
        <w:top w:val="none" w:sz="0" w:space="0" w:color="auto"/>
        <w:left w:val="none" w:sz="0" w:space="0" w:color="auto"/>
        <w:bottom w:val="none" w:sz="0" w:space="0" w:color="auto"/>
        <w:right w:val="none" w:sz="0" w:space="0" w:color="auto"/>
      </w:divBdr>
    </w:div>
    <w:div w:id="167214575">
      <w:bodyDiv w:val="1"/>
      <w:marLeft w:val="0"/>
      <w:marRight w:val="0"/>
      <w:marTop w:val="0"/>
      <w:marBottom w:val="0"/>
      <w:divBdr>
        <w:top w:val="none" w:sz="0" w:space="0" w:color="auto"/>
        <w:left w:val="none" w:sz="0" w:space="0" w:color="auto"/>
        <w:bottom w:val="none" w:sz="0" w:space="0" w:color="auto"/>
        <w:right w:val="none" w:sz="0" w:space="0" w:color="auto"/>
      </w:divBdr>
    </w:div>
    <w:div w:id="192959487">
      <w:bodyDiv w:val="1"/>
      <w:marLeft w:val="0"/>
      <w:marRight w:val="0"/>
      <w:marTop w:val="0"/>
      <w:marBottom w:val="0"/>
      <w:divBdr>
        <w:top w:val="none" w:sz="0" w:space="0" w:color="auto"/>
        <w:left w:val="none" w:sz="0" w:space="0" w:color="auto"/>
        <w:bottom w:val="none" w:sz="0" w:space="0" w:color="auto"/>
        <w:right w:val="none" w:sz="0" w:space="0" w:color="auto"/>
      </w:divBdr>
    </w:div>
    <w:div w:id="213465574">
      <w:bodyDiv w:val="1"/>
      <w:marLeft w:val="0"/>
      <w:marRight w:val="0"/>
      <w:marTop w:val="0"/>
      <w:marBottom w:val="0"/>
      <w:divBdr>
        <w:top w:val="none" w:sz="0" w:space="0" w:color="auto"/>
        <w:left w:val="none" w:sz="0" w:space="0" w:color="auto"/>
        <w:bottom w:val="none" w:sz="0" w:space="0" w:color="auto"/>
        <w:right w:val="none" w:sz="0" w:space="0" w:color="auto"/>
      </w:divBdr>
    </w:div>
    <w:div w:id="219750909">
      <w:bodyDiv w:val="1"/>
      <w:marLeft w:val="0"/>
      <w:marRight w:val="0"/>
      <w:marTop w:val="0"/>
      <w:marBottom w:val="0"/>
      <w:divBdr>
        <w:top w:val="none" w:sz="0" w:space="0" w:color="auto"/>
        <w:left w:val="none" w:sz="0" w:space="0" w:color="auto"/>
        <w:bottom w:val="none" w:sz="0" w:space="0" w:color="auto"/>
        <w:right w:val="none" w:sz="0" w:space="0" w:color="auto"/>
      </w:divBdr>
    </w:div>
    <w:div w:id="223487032">
      <w:bodyDiv w:val="1"/>
      <w:marLeft w:val="0"/>
      <w:marRight w:val="0"/>
      <w:marTop w:val="0"/>
      <w:marBottom w:val="0"/>
      <w:divBdr>
        <w:top w:val="none" w:sz="0" w:space="0" w:color="auto"/>
        <w:left w:val="none" w:sz="0" w:space="0" w:color="auto"/>
        <w:bottom w:val="none" w:sz="0" w:space="0" w:color="auto"/>
        <w:right w:val="none" w:sz="0" w:space="0" w:color="auto"/>
      </w:divBdr>
    </w:div>
    <w:div w:id="224338983">
      <w:bodyDiv w:val="1"/>
      <w:marLeft w:val="0"/>
      <w:marRight w:val="0"/>
      <w:marTop w:val="0"/>
      <w:marBottom w:val="0"/>
      <w:divBdr>
        <w:top w:val="none" w:sz="0" w:space="0" w:color="auto"/>
        <w:left w:val="none" w:sz="0" w:space="0" w:color="auto"/>
        <w:bottom w:val="none" w:sz="0" w:space="0" w:color="auto"/>
        <w:right w:val="none" w:sz="0" w:space="0" w:color="auto"/>
      </w:divBdr>
    </w:div>
    <w:div w:id="239221497">
      <w:bodyDiv w:val="1"/>
      <w:marLeft w:val="0"/>
      <w:marRight w:val="0"/>
      <w:marTop w:val="0"/>
      <w:marBottom w:val="0"/>
      <w:divBdr>
        <w:top w:val="none" w:sz="0" w:space="0" w:color="auto"/>
        <w:left w:val="none" w:sz="0" w:space="0" w:color="auto"/>
        <w:bottom w:val="none" w:sz="0" w:space="0" w:color="auto"/>
        <w:right w:val="none" w:sz="0" w:space="0" w:color="auto"/>
      </w:divBdr>
    </w:div>
    <w:div w:id="248194996">
      <w:bodyDiv w:val="1"/>
      <w:marLeft w:val="0"/>
      <w:marRight w:val="0"/>
      <w:marTop w:val="0"/>
      <w:marBottom w:val="0"/>
      <w:divBdr>
        <w:top w:val="none" w:sz="0" w:space="0" w:color="auto"/>
        <w:left w:val="none" w:sz="0" w:space="0" w:color="auto"/>
        <w:bottom w:val="none" w:sz="0" w:space="0" w:color="auto"/>
        <w:right w:val="none" w:sz="0" w:space="0" w:color="auto"/>
      </w:divBdr>
    </w:div>
    <w:div w:id="260991897">
      <w:bodyDiv w:val="1"/>
      <w:marLeft w:val="0"/>
      <w:marRight w:val="0"/>
      <w:marTop w:val="0"/>
      <w:marBottom w:val="0"/>
      <w:divBdr>
        <w:top w:val="none" w:sz="0" w:space="0" w:color="auto"/>
        <w:left w:val="none" w:sz="0" w:space="0" w:color="auto"/>
        <w:bottom w:val="none" w:sz="0" w:space="0" w:color="auto"/>
        <w:right w:val="none" w:sz="0" w:space="0" w:color="auto"/>
      </w:divBdr>
    </w:div>
    <w:div w:id="277445679">
      <w:bodyDiv w:val="1"/>
      <w:marLeft w:val="0"/>
      <w:marRight w:val="0"/>
      <w:marTop w:val="0"/>
      <w:marBottom w:val="0"/>
      <w:divBdr>
        <w:top w:val="none" w:sz="0" w:space="0" w:color="auto"/>
        <w:left w:val="none" w:sz="0" w:space="0" w:color="auto"/>
        <w:bottom w:val="none" w:sz="0" w:space="0" w:color="auto"/>
        <w:right w:val="none" w:sz="0" w:space="0" w:color="auto"/>
      </w:divBdr>
    </w:div>
    <w:div w:id="283732637">
      <w:bodyDiv w:val="1"/>
      <w:marLeft w:val="0"/>
      <w:marRight w:val="0"/>
      <w:marTop w:val="0"/>
      <w:marBottom w:val="0"/>
      <w:divBdr>
        <w:top w:val="none" w:sz="0" w:space="0" w:color="auto"/>
        <w:left w:val="none" w:sz="0" w:space="0" w:color="auto"/>
        <w:bottom w:val="none" w:sz="0" w:space="0" w:color="auto"/>
        <w:right w:val="none" w:sz="0" w:space="0" w:color="auto"/>
      </w:divBdr>
    </w:div>
    <w:div w:id="315575229">
      <w:bodyDiv w:val="1"/>
      <w:marLeft w:val="0"/>
      <w:marRight w:val="0"/>
      <w:marTop w:val="0"/>
      <w:marBottom w:val="0"/>
      <w:divBdr>
        <w:top w:val="none" w:sz="0" w:space="0" w:color="auto"/>
        <w:left w:val="none" w:sz="0" w:space="0" w:color="auto"/>
        <w:bottom w:val="none" w:sz="0" w:space="0" w:color="auto"/>
        <w:right w:val="none" w:sz="0" w:space="0" w:color="auto"/>
      </w:divBdr>
    </w:div>
    <w:div w:id="330374814">
      <w:bodyDiv w:val="1"/>
      <w:marLeft w:val="0"/>
      <w:marRight w:val="0"/>
      <w:marTop w:val="0"/>
      <w:marBottom w:val="0"/>
      <w:divBdr>
        <w:top w:val="none" w:sz="0" w:space="0" w:color="auto"/>
        <w:left w:val="none" w:sz="0" w:space="0" w:color="auto"/>
        <w:bottom w:val="none" w:sz="0" w:space="0" w:color="auto"/>
        <w:right w:val="none" w:sz="0" w:space="0" w:color="auto"/>
      </w:divBdr>
    </w:div>
    <w:div w:id="332728635">
      <w:bodyDiv w:val="1"/>
      <w:marLeft w:val="0"/>
      <w:marRight w:val="0"/>
      <w:marTop w:val="0"/>
      <w:marBottom w:val="0"/>
      <w:divBdr>
        <w:top w:val="none" w:sz="0" w:space="0" w:color="auto"/>
        <w:left w:val="none" w:sz="0" w:space="0" w:color="auto"/>
        <w:bottom w:val="none" w:sz="0" w:space="0" w:color="auto"/>
        <w:right w:val="none" w:sz="0" w:space="0" w:color="auto"/>
      </w:divBdr>
    </w:div>
    <w:div w:id="344404425">
      <w:bodyDiv w:val="1"/>
      <w:marLeft w:val="0"/>
      <w:marRight w:val="0"/>
      <w:marTop w:val="0"/>
      <w:marBottom w:val="0"/>
      <w:divBdr>
        <w:top w:val="none" w:sz="0" w:space="0" w:color="auto"/>
        <w:left w:val="none" w:sz="0" w:space="0" w:color="auto"/>
        <w:bottom w:val="none" w:sz="0" w:space="0" w:color="auto"/>
        <w:right w:val="none" w:sz="0" w:space="0" w:color="auto"/>
      </w:divBdr>
    </w:div>
    <w:div w:id="352263560">
      <w:bodyDiv w:val="1"/>
      <w:marLeft w:val="0"/>
      <w:marRight w:val="0"/>
      <w:marTop w:val="0"/>
      <w:marBottom w:val="0"/>
      <w:divBdr>
        <w:top w:val="none" w:sz="0" w:space="0" w:color="auto"/>
        <w:left w:val="none" w:sz="0" w:space="0" w:color="auto"/>
        <w:bottom w:val="none" w:sz="0" w:space="0" w:color="auto"/>
        <w:right w:val="none" w:sz="0" w:space="0" w:color="auto"/>
      </w:divBdr>
    </w:div>
    <w:div w:id="367527930">
      <w:bodyDiv w:val="1"/>
      <w:marLeft w:val="0"/>
      <w:marRight w:val="0"/>
      <w:marTop w:val="0"/>
      <w:marBottom w:val="0"/>
      <w:divBdr>
        <w:top w:val="none" w:sz="0" w:space="0" w:color="auto"/>
        <w:left w:val="none" w:sz="0" w:space="0" w:color="auto"/>
        <w:bottom w:val="none" w:sz="0" w:space="0" w:color="auto"/>
        <w:right w:val="none" w:sz="0" w:space="0" w:color="auto"/>
      </w:divBdr>
    </w:div>
    <w:div w:id="383409614">
      <w:bodyDiv w:val="1"/>
      <w:marLeft w:val="0"/>
      <w:marRight w:val="0"/>
      <w:marTop w:val="0"/>
      <w:marBottom w:val="0"/>
      <w:divBdr>
        <w:top w:val="none" w:sz="0" w:space="0" w:color="auto"/>
        <w:left w:val="none" w:sz="0" w:space="0" w:color="auto"/>
        <w:bottom w:val="none" w:sz="0" w:space="0" w:color="auto"/>
        <w:right w:val="none" w:sz="0" w:space="0" w:color="auto"/>
      </w:divBdr>
    </w:div>
    <w:div w:id="415054846">
      <w:bodyDiv w:val="1"/>
      <w:marLeft w:val="0"/>
      <w:marRight w:val="0"/>
      <w:marTop w:val="0"/>
      <w:marBottom w:val="0"/>
      <w:divBdr>
        <w:top w:val="none" w:sz="0" w:space="0" w:color="auto"/>
        <w:left w:val="none" w:sz="0" w:space="0" w:color="auto"/>
        <w:bottom w:val="none" w:sz="0" w:space="0" w:color="auto"/>
        <w:right w:val="none" w:sz="0" w:space="0" w:color="auto"/>
      </w:divBdr>
    </w:div>
    <w:div w:id="419722227">
      <w:bodyDiv w:val="1"/>
      <w:marLeft w:val="0"/>
      <w:marRight w:val="0"/>
      <w:marTop w:val="0"/>
      <w:marBottom w:val="0"/>
      <w:divBdr>
        <w:top w:val="none" w:sz="0" w:space="0" w:color="auto"/>
        <w:left w:val="none" w:sz="0" w:space="0" w:color="auto"/>
        <w:bottom w:val="none" w:sz="0" w:space="0" w:color="auto"/>
        <w:right w:val="none" w:sz="0" w:space="0" w:color="auto"/>
      </w:divBdr>
    </w:div>
    <w:div w:id="429737907">
      <w:bodyDiv w:val="1"/>
      <w:marLeft w:val="0"/>
      <w:marRight w:val="0"/>
      <w:marTop w:val="0"/>
      <w:marBottom w:val="0"/>
      <w:divBdr>
        <w:top w:val="none" w:sz="0" w:space="0" w:color="auto"/>
        <w:left w:val="none" w:sz="0" w:space="0" w:color="auto"/>
        <w:bottom w:val="none" w:sz="0" w:space="0" w:color="auto"/>
        <w:right w:val="none" w:sz="0" w:space="0" w:color="auto"/>
      </w:divBdr>
    </w:div>
    <w:div w:id="456527405">
      <w:bodyDiv w:val="1"/>
      <w:marLeft w:val="0"/>
      <w:marRight w:val="0"/>
      <w:marTop w:val="0"/>
      <w:marBottom w:val="0"/>
      <w:divBdr>
        <w:top w:val="none" w:sz="0" w:space="0" w:color="auto"/>
        <w:left w:val="none" w:sz="0" w:space="0" w:color="auto"/>
        <w:bottom w:val="none" w:sz="0" w:space="0" w:color="auto"/>
        <w:right w:val="none" w:sz="0" w:space="0" w:color="auto"/>
      </w:divBdr>
    </w:div>
    <w:div w:id="457604181">
      <w:bodyDiv w:val="1"/>
      <w:marLeft w:val="0"/>
      <w:marRight w:val="0"/>
      <w:marTop w:val="0"/>
      <w:marBottom w:val="0"/>
      <w:divBdr>
        <w:top w:val="none" w:sz="0" w:space="0" w:color="auto"/>
        <w:left w:val="none" w:sz="0" w:space="0" w:color="auto"/>
        <w:bottom w:val="none" w:sz="0" w:space="0" w:color="auto"/>
        <w:right w:val="none" w:sz="0" w:space="0" w:color="auto"/>
      </w:divBdr>
    </w:div>
    <w:div w:id="462426721">
      <w:bodyDiv w:val="1"/>
      <w:marLeft w:val="0"/>
      <w:marRight w:val="0"/>
      <w:marTop w:val="0"/>
      <w:marBottom w:val="0"/>
      <w:divBdr>
        <w:top w:val="none" w:sz="0" w:space="0" w:color="auto"/>
        <w:left w:val="none" w:sz="0" w:space="0" w:color="auto"/>
        <w:bottom w:val="none" w:sz="0" w:space="0" w:color="auto"/>
        <w:right w:val="none" w:sz="0" w:space="0" w:color="auto"/>
      </w:divBdr>
    </w:div>
    <w:div w:id="500510694">
      <w:bodyDiv w:val="1"/>
      <w:marLeft w:val="0"/>
      <w:marRight w:val="0"/>
      <w:marTop w:val="0"/>
      <w:marBottom w:val="0"/>
      <w:divBdr>
        <w:top w:val="none" w:sz="0" w:space="0" w:color="auto"/>
        <w:left w:val="none" w:sz="0" w:space="0" w:color="auto"/>
        <w:bottom w:val="none" w:sz="0" w:space="0" w:color="auto"/>
        <w:right w:val="none" w:sz="0" w:space="0" w:color="auto"/>
      </w:divBdr>
      <w:divsChild>
        <w:div w:id="1195079966">
          <w:marLeft w:val="0"/>
          <w:marRight w:val="0"/>
          <w:marTop w:val="0"/>
          <w:marBottom w:val="0"/>
          <w:divBdr>
            <w:top w:val="none" w:sz="0" w:space="0" w:color="auto"/>
            <w:left w:val="none" w:sz="0" w:space="0" w:color="auto"/>
            <w:bottom w:val="none" w:sz="0" w:space="0" w:color="auto"/>
            <w:right w:val="none" w:sz="0" w:space="0" w:color="auto"/>
          </w:divBdr>
          <w:divsChild>
            <w:div w:id="644358602">
              <w:marLeft w:val="0"/>
              <w:marRight w:val="0"/>
              <w:marTop w:val="0"/>
              <w:marBottom w:val="0"/>
              <w:divBdr>
                <w:top w:val="none" w:sz="0" w:space="0" w:color="auto"/>
                <w:left w:val="none" w:sz="0" w:space="0" w:color="auto"/>
                <w:bottom w:val="none" w:sz="0" w:space="0" w:color="auto"/>
                <w:right w:val="none" w:sz="0" w:space="0" w:color="auto"/>
              </w:divBdr>
              <w:divsChild>
                <w:div w:id="915549732">
                  <w:marLeft w:val="0"/>
                  <w:marRight w:val="0"/>
                  <w:marTop w:val="0"/>
                  <w:marBottom w:val="0"/>
                  <w:divBdr>
                    <w:top w:val="none" w:sz="0" w:space="0" w:color="auto"/>
                    <w:left w:val="none" w:sz="0" w:space="0" w:color="auto"/>
                    <w:bottom w:val="none" w:sz="0" w:space="0" w:color="auto"/>
                    <w:right w:val="none" w:sz="0" w:space="0" w:color="auto"/>
                  </w:divBdr>
                  <w:divsChild>
                    <w:div w:id="1059088596">
                      <w:marLeft w:val="0"/>
                      <w:marRight w:val="0"/>
                      <w:marTop w:val="0"/>
                      <w:marBottom w:val="0"/>
                      <w:divBdr>
                        <w:top w:val="none" w:sz="0" w:space="0" w:color="auto"/>
                        <w:left w:val="none" w:sz="0" w:space="0" w:color="auto"/>
                        <w:bottom w:val="none" w:sz="0" w:space="0" w:color="auto"/>
                        <w:right w:val="none" w:sz="0" w:space="0" w:color="auto"/>
                      </w:divBdr>
                      <w:divsChild>
                        <w:div w:id="1809128638">
                          <w:marLeft w:val="0"/>
                          <w:marRight w:val="0"/>
                          <w:marTop w:val="0"/>
                          <w:marBottom w:val="0"/>
                          <w:divBdr>
                            <w:top w:val="none" w:sz="0" w:space="0" w:color="auto"/>
                            <w:left w:val="none" w:sz="0" w:space="0" w:color="auto"/>
                            <w:bottom w:val="none" w:sz="0" w:space="0" w:color="auto"/>
                            <w:right w:val="none" w:sz="0" w:space="0" w:color="auto"/>
                          </w:divBdr>
                          <w:divsChild>
                            <w:div w:id="1763522954">
                              <w:marLeft w:val="0"/>
                              <w:marRight w:val="300"/>
                              <w:marTop w:val="180"/>
                              <w:marBottom w:val="0"/>
                              <w:divBdr>
                                <w:top w:val="none" w:sz="0" w:space="0" w:color="auto"/>
                                <w:left w:val="none" w:sz="0" w:space="0" w:color="auto"/>
                                <w:bottom w:val="none" w:sz="0" w:space="0" w:color="auto"/>
                                <w:right w:val="none" w:sz="0" w:space="0" w:color="auto"/>
                              </w:divBdr>
                              <w:divsChild>
                                <w:div w:id="3972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222202">
          <w:marLeft w:val="0"/>
          <w:marRight w:val="0"/>
          <w:marTop w:val="0"/>
          <w:marBottom w:val="0"/>
          <w:divBdr>
            <w:top w:val="none" w:sz="0" w:space="0" w:color="auto"/>
            <w:left w:val="none" w:sz="0" w:space="0" w:color="auto"/>
            <w:bottom w:val="none" w:sz="0" w:space="0" w:color="auto"/>
            <w:right w:val="none" w:sz="0" w:space="0" w:color="auto"/>
          </w:divBdr>
          <w:divsChild>
            <w:div w:id="1315600839">
              <w:marLeft w:val="0"/>
              <w:marRight w:val="0"/>
              <w:marTop w:val="0"/>
              <w:marBottom w:val="0"/>
              <w:divBdr>
                <w:top w:val="none" w:sz="0" w:space="0" w:color="auto"/>
                <w:left w:val="none" w:sz="0" w:space="0" w:color="auto"/>
                <w:bottom w:val="none" w:sz="0" w:space="0" w:color="auto"/>
                <w:right w:val="none" w:sz="0" w:space="0" w:color="auto"/>
              </w:divBdr>
              <w:divsChild>
                <w:div w:id="606620999">
                  <w:marLeft w:val="0"/>
                  <w:marRight w:val="0"/>
                  <w:marTop w:val="0"/>
                  <w:marBottom w:val="0"/>
                  <w:divBdr>
                    <w:top w:val="none" w:sz="0" w:space="0" w:color="auto"/>
                    <w:left w:val="none" w:sz="0" w:space="0" w:color="auto"/>
                    <w:bottom w:val="none" w:sz="0" w:space="0" w:color="auto"/>
                    <w:right w:val="none" w:sz="0" w:space="0" w:color="auto"/>
                  </w:divBdr>
                  <w:divsChild>
                    <w:div w:id="2093160050">
                      <w:marLeft w:val="0"/>
                      <w:marRight w:val="0"/>
                      <w:marTop w:val="0"/>
                      <w:marBottom w:val="0"/>
                      <w:divBdr>
                        <w:top w:val="none" w:sz="0" w:space="0" w:color="auto"/>
                        <w:left w:val="none" w:sz="0" w:space="0" w:color="auto"/>
                        <w:bottom w:val="none" w:sz="0" w:space="0" w:color="auto"/>
                        <w:right w:val="none" w:sz="0" w:space="0" w:color="auto"/>
                      </w:divBdr>
                      <w:divsChild>
                        <w:div w:id="56441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245000">
      <w:bodyDiv w:val="1"/>
      <w:marLeft w:val="0"/>
      <w:marRight w:val="0"/>
      <w:marTop w:val="0"/>
      <w:marBottom w:val="0"/>
      <w:divBdr>
        <w:top w:val="none" w:sz="0" w:space="0" w:color="auto"/>
        <w:left w:val="none" w:sz="0" w:space="0" w:color="auto"/>
        <w:bottom w:val="none" w:sz="0" w:space="0" w:color="auto"/>
        <w:right w:val="none" w:sz="0" w:space="0" w:color="auto"/>
      </w:divBdr>
    </w:div>
    <w:div w:id="507719691">
      <w:bodyDiv w:val="1"/>
      <w:marLeft w:val="0"/>
      <w:marRight w:val="0"/>
      <w:marTop w:val="0"/>
      <w:marBottom w:val="0"/>
      <w:divBdr>
        <w:top w:val="none" w:sz="0" w:space="0" w:color="auto"/>
        <w:left w:val="none" w:sz="0" w:space="0" w:color="auto"/>
        <w:bottom w:val="none" w:sz="0" w:space="0" w:color="auto"/>
        <w:right w:val="none" w:sz="0" w:space="0" w:color="auto"/>
      </w:divBdr>
    </w:div>
    <w:div w:id="523057283">
      <w:bodyDiv w:val="1"/>
      <w:marLeft w:val="0"/>
      <w:marRight w:val="0"/>
      <w:marTop w:val="0"/>
      <w:marBottom w:val="0"/>
      <w:divBdr>
        <w:top w:val="none" w:sz="0" w:space="0" w:color="auto"/>
        <w:left w:val="none" w:sz="0" w:space="0" w:color="auto"/>
        <w:bottom w:val="none" w:sz="0" w:space="0" w:color="auto"/>
        <w:right w:val="none" w:sz="0" w:space="0" w:color="auto"/>
      </w:divBdr>
    </w:div>
    <w:div w:id="527061313">
      <w:bodyDiv w:val="1"/>
      <w:marLeft w:val="0"/>
      <w:marRight w:val="0"/>
      <w:marTop w:val="0"/>
      <w:marBottom w:val="0"/>
      <w:divBdr>
        <w:top w:val="none" w:sz="0" w:space="0" w:color="auto"/>
        <w:left w:val="none" w:sz="0" w:space="0" w:color="auto"/>
        <w:bottom w:val="none" w:sz="0" w:space="0" w:color="auto"/>
        <w:right w:val="none" w:sz="0" w:space="0" w:color="auto"/>
      </w:divBdr>
    </w:div>
    <w:div w:id="538932624">
      <w:bodyDiv w:val="1"/>
      <w:marLeft w:val="0"/>
      <w:marRight w:val="0"/>
      <w:marTop w:val="0"/>
      <w:marBottom w:val="0"/>
      <w:divBdr>
        <w:top w:val="none" w:sz="0" w:space="0" w:color="auto"/>
        <w:left w:val="none" w:sz="0" w:space="0" w:color="auto"/>
        <w:bottom w:val="none" w:sz="0" w:space="0" w:color="auto"/>
        <w:right w:val="none" w:sz="0" w:space="0" w:color="auto"/>
      </w:divBdr>
    </w:div>
    <w:div w:id="573205326">
      <w:bodyDiv w:val="1"/>
      <w:marLeft w:val="0"/>
      <w:marRight w:val="0"/>
      <w:marTop w:val="0"/>
      <w:marBottom w:val="0"/>
      <w:divBdr>
        <w:top w:val="none" w:sz="0" w:space="0" w:color="auto"/>
        <w:left w:val="none" w:sz="0" w:space="0" w:color="auto"/>
        <w:bottom w:val="none" w:sz="0" w:space="0" w:color="auto"/>
        <w:right w:val="none" w:sz="0" w:space="0" w:color="auto"/>
      </w:divBdr>
    </w:div>
    <w:div w:id="573511647">
      <w:bodyDiv w:val="1"/>
      <w:marLeft w:val="0"/>
      <w:marRight w:val="0"/>
      <w:marTop w:val="0"/>
      <w:marBottom w:val="0"/>
      <w:divBdr>
        <w:top w:val="none" w:sz="0" w:space="0" w:color="auto"/>
        <w:left w:val="none" w:sz="0" w:space="0" w:color="auto"/>
        <w:bottom w:val="none" w:sz="0" w:space="0" w:color="auto"/>
        <w:right w:val="none" w:sz="0" w:space="0" w:color="auto"/>
      </w:divBdr>
    </w:div>
    <w:div w:id="597955907">
      <w:bodyDiv w:val="1"/>
      <w:marLeft w:val="0"/>
      <w:marRight w:val="0"/>
      <w:marTop w:val="0"/>
      <w:marBottom w:val="0"/>
      <w:divBdr>
        <w:top w:val="none" w:sz="0" w:space="0" w:color="auto"/>
        <w:left w:val="none" w:sz="0" w:space="0" w:color="auto"/>
        <w:bottom w:val="none" w:sz="0" w:space="0" w:color="auto"/>
        <w:right w:val="none" w:sz="0" w:space="0" w:color="auto"/>
      </w:divBdr>
    </w:div>
    <w:div w:id="616563625">
      <w:bodyDiv w:val="1"/>
      <w:marLeft w:val="0"/>
      <w:marRight w:val="0"/>
      <w:marTop w:val="0"/>
      <w:marBottom w:val="0"/>
      <w:divBdr>
        <w:top w:val="none" w:sz="0" w:space="0" w:color="auto"/>
        <w:left w:val="none" w:sz="0" w:space="0" w:color="auto"/>
        <w:bottom w:val="none" w:sz="0" w:space="0" w:color="auto"/>
        <w:right w:val="none" w:sz="0" w:space="0" w:color="auto"/>
      </w:divBdr>
    </w:div>
    <w:div w:id="635836015">
      <w:bodyDiv w:val="1"/>
      <w:marLeft w:val="0"/>
      <w:marRight w:val="0"/>
      <w:marTop w:val="0"/>
      <w:marBottom w:val="0"/>
      <w:divBdr>
        <w:top w:val="none" w:sz="0" w:space="0" w:color="auto"/>
        <w:left w:val="none" w:sz="0" w:space="0" w:color="auto"/>
        <w:bottom w:val="none" w:sz="0" w:space="0" w:color="auto"/>
        <w:right w:val="none" w:sz="0" w:space="0" w:color="auto"/>
      </w:divBdr>
    </w:div>
    <w:div w:id="697318020">
      <w:bodyDiv w:val="1"/>
      <w:marLeft w:val="0"/>
      <w:marRight w:val="0"/>
      <w:marTop w:val="0"/>
      <w:marBottom w:val="0"/>
      <w:divBdr>
        <w:top w:val="none" w:sz="0" w:space="0" w:color="auto"/>
        <w:left w:val="none" w:sz="0" w:space="0" w:color="auto"/>
        <w:bottom w:val="none" w:sz="0" w:space="0" w:color="auto"/>
        <w:right w:val="none" w:sz="0" w:space="0" w:color="auto"/>
      </w:divBdr>
    </w:div>
    <w:div w:id="753623244">
      <w:bodyDiv w:val="1"/>
      <w:marLeft w:val="0"/>
      <w:marRight w:val="0"/>
      <w:marTop w:val="0"/>
      <w:marBottom w:val="0"/>
      <w:divBdr>
        <w:top w:val="none" w:sz="0" w:space="0" w:color="auto"/>
        <w:left w:val="none" w:sz="0" w:space="0" w:color="auto"/>
        <w:bottom w:val="none" w:sz="0" w:space="0" w:color="auto"/>
        <w:right w:val="none" w:sz="0" w:space="0" w:color="auto"/>
      </w:divBdr>
      <w:divsChild>
        <w:div w:id="1759445811">
          <w:marLeft w:val="0"/>
          <w:marRight w:val="0"/>
          <w:marTop w:val="0"/>
          <w:marBottom w:val="0"/>
          <w:divBdr>
            <w:top w:val="none" w:sz="0" w:space="0" w:color="auto"/>
            <w:left w:val="none" w:sz="0" w:space="0" w:color="auto"/>
            <w:bottom w:val="none" w:sz="0" w:space="0" w:color="auto"/>
            <w:right w:val="none" w:sz="0" w:space="0" w:color="auto"/>
          </w:divBdr>
          <w:divsChild>
            <w:div w:id="188108695">
              <w:marLeft w:val="0"/>
              <w:marRight w:val="0"/>
              <w:marTop w:val="0"/>
              <w:marBottom w:val="0"/>
              <w:divBdr>
                <w:top w:val="none" w:sz="0" w:space="0" w:color="auto"/>
                <w:left w:val="none" w:sz="0" w:space="0" w:color="auto"/>
                <w:bottom w:val="none" w:sz="0" w:space="0" w:color="auto"/>
                <w:right w:val="none" w:sz="0" w:space="0" w:color="auto"/>
              </w:divBdr>
              <w:divsChild>
                <w:div w:id="1025523903">
                  <w:marLeft w:val="0"/>
                  <w:marRight w:val="0"/>
                  <w:marTop w:val="0"/>
                  <w:marBottom w:val="0"/>
                  <w:divBdr>
                    <w:top w:val="none" w:sz="0" w:space="0" w:color="auto"/>
                    <w:left w:val="none" w:sz="0" w:space="0" w:color="auto"/>
                    <w:bottom w:val="none" w:sz="0" w:space="0" w:color="auto"/>
                    <w:right w:val="none" w:sz="0" w:space="0" w:color="auto"/>
                  </w:divBdr>
                  <w:divsChild>
                    <w:div w:id="1264805773">
                      <w:marLeft w:val="0"/>
                      <w:marRight w:val="0"/>
                      <w:marTop w:val="0"/>
                      <w:marBottom w:val="0"/>
                      <w:divBdr>
                        <w:top w:val="none" w:sz="0" w:space="0" w:color="auto"/>
                        <w:left w:val="none" w:sz="0" w:space="0" w:color="auto"/>
                        <w:bottom w:val="none" w:sz="0" w:space="0" w:color="auto"/>
                        <w:right w:val="none" w:sz="0" w:space="0" w:color="auto"/>
                      </w:divBdr>
                      <w:divsChild>
                        <w:div w:id="1029065708">
                          <w:marLeft w:val="0"/>
                          <w:marRight w:val="0"/>
                          <w:marTop w:val="0"/>
                          <w:marBottom w:val="0"/>
                          <w:divBdr>
                            <w:top w:val="none" w:sz="0" w:space="0" w:color="auto"/>
                            <w:left w:val="none" w:sz="0" w:space="0" w:color="auto"/>
                            <w:bottom w:val="none" w:sz="0" w:space="0" w:color="auto"/>
                            <w:right w:val="none" w:sz="0" w:space="0" w:color="auto"/>
                          </w:divBdr>
                          <w:divsChild>
                            <w:div w:id="1793282329">
                              <w:marLeft w:val="0"/>
                              <w:marRight w:val="300"/>
                              <w:marTop w:val="180"/>
                              <w:marBottom w:val="0"/>
                              <w:divBdr>
                                <w:top w:val="none" w:sz="0" w:space="0" w:color="auto"/>
                                <w:left w:val="none" w:sz="0" w:space="0" w:color="auto"/>
                                <w:bottom w:val="none" w:sz="0" w:space="0" w:color="auto"/>
                                <w:right w:val="none" w:sz="0" w:space="0" w:color="auto"/>
                              </w:divBdr>
                              <w:divsChild>
                                <w:div w:id="7581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12256">
          <w:marLeft w:val="0"/>
          <w:marRight w:val="0"/>
          <w:marTop w:val="0"/>
          <w:marBottom w:val="0"/>
          <w:divBdr>
            <w:top w:val="none" w:sz="0" w:space="0" w:color="auto"/>
            <w:left w:val="none" w:sz="0" w:space="0" w:color="auto"/>
            <w:bottom w:val="none" w:sz="0" w:space="0" w:color="auto"/>
            <w:right w:val="none" w:sz="0" w:space="0" w:color="auto"/>
          </w:divBdr>
          <w:divsChild>
            <w:div w:id="539560199">
              <w:marLeft w:val="0"/>
              <w:marRight w:val="0"/>
              <w:marTop w:val="0"/>
              <w:marBottom w:val="0"/>
              <w:divBdr>
                <w:top w:val="none" w:sz="0" w:space="0" w:color="auto"/>
                <w:left w:val="none" w:sz="0" w:space="0" w:color="auto"/>
                <w:bottom w:val="none" w:sz="0" w:space="0" w:color="auto"/>
                <w:right w:val="none" w:sz="0" w:space="0" w:color="auto"/>
              </w:divBdr>
              <w:divsChild>
                <w:div w:id="535121196">
                  <w:marLeft w:val="0"/>
                  <w:marRight w:val="0"/>
                  <w:marTop w:val="0"/>
                  <w:marBottom w:val="0"/>
                  <w:divBdr>
                    <w:top w:val="none" w:sz="0" w:space="0" w:color="auto"/>
                    <w:left w:val="none" w:sz="0" w:space="0" w:color="auto"/>
                    <w:bottom w:val="none" w:sz="0" w:space="0" w:color="auto"/>
                    <w:right w:val="none" w:sz="0" w:space="0" w:color="auto"/>
                  </w:divBdr>
                  <w:divsChild>
                    <w:div w:id="369917485">
                      <w:marLeft w:val="0"/>
                      <w:marRight w:val="0"/>
                      <w:marTop w:val="0"/>
                      <w:marBottom w:val="0"/>
                      <w:divBdr>
                        <w:top w:val="none" w:sz="0" w:space="0" w:color="auto"/>
                        <w:left w:val="none" w:sz="0" w:space="0" w:color="auto"/>
                        <w:bottom w:val="none" w:sz="0" w:space="0" w:color="auto"/>
                        <w:right w:val="none" w:sz="0" w:space="0" w:color="auto"/>
                      </w:divBdr>
                      <w:divsChild>
                        <w:div w:id="12176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177985">
      <w:bodyDiv w:val="1"/>
      <w:marLeft w:val="0"/>
      <w:marRight w:val="0"/>
      <w:marTop w:val="0"/>
      <w:marBottom w:val="0"/>
      <w:divBdr>
        <w:top w:val="none" w:sz="0" w:space="0" w:color="auto"/>
        <w:left w:val="none" w:sz="0" w:space="0" w:color="auto"/>
        <w:bottom w:val="none" w:sz="0" w:space="0" w:color="auto"/>
        <w:right w:val="none" w:sz="0" w:space="0" w:color="auto"/>
      </w:divBdr>
    </w:div>
    <w:div w:id="766384679">
      <w:bodyDiv w:val="1"/>
      <w:marLeft w:val="0"/>
      <w:marRight w:val="0"/>
      <w:marTop w:val="0"/>
      <w:marBottom w:val="0"/>
      <w:divBdr>
        <w:top w:val="none" w:sz="0" w:space="0" w:color="auto"/>
        <w:left w:val="none" w:sz="0" w:space="0" w:color="auto"/>
        <w:bottom w:val="none" w:sz="0" w:space="0" w:color="auto"/>
        <w:right w:val="none" w:sz="0" w:space="0" w:color="auto"/>
      </w:divBdr>
    </w:div>
    <w:div w:id="786896356">
      <w:bodyDiv w:val="1"/>
      <w:marLeft w:val="0"/>
      <w:marRight w:val="0"/>
      <w:marTop w:val="0"/>
      <w:marBottom w:val="0"/>
      <w:divBdr>
        <w:top w:val="none" w:sz="0" w:space="0" w:color="auto"/>
        <w:left w:val="none" w:sz="0" w:space="0" w:color="auto"/>
        <w:bottom w:val="none" w:sz="0" w:space="0" w:color="auto"/>
        <w:right w:val="none" w:sz="0" w:space="0" w:color="auto"/>
      </w:divBdr>
    </w:div>
    <w:div w:id="788623882">
      <w:bodyDiv w:val="1"/>
      <w:marLeft w:val="0"/>
      <w:marRight w:val="0"/>
      <w:marTop w:val="0"/>
      <w:marBottom w:val="0"/>
      <w:divBdr>
        <w:top w:val="none" w:sz="0" w:space="0" w:color="auto"/>
        <w:left w:val="none" w:sz="0" w:space="0" w:color="auto"/>
        <w:bottom w:val="none" w:sz="0" w:space="0" w:color="auto"/>
        <w:right w:val="none" w:sz="0" w:space="0" w:color="auto"/>
      </w:divBdr>
    </w:div>
    <w:div w:id="796752273">
      <w:bodyDiv w:val="1"/>
      <w:marLeft w:val="0"/>
      <w:marRight w:val="0"/>
      <w:marTop w:val="0"/>
      <w:marBottom w:val="0"/>
      <w:divBdr>
        <w:top w:val="none" w:sz="0" w:space="0" w:color="auto"/>
        <w:left w:val="none" w:sz="0" w:space="0" w:color="auto"/>
        <w:bottom w:val="none" w:sz="0" w:space="0" w:color="auto"/>
        <w:right w:val="none" w:sz="0" w:space="0" w:color="auto"/>
      </w:divBdr>
    </w:div>
    <w:div w:id="803083435">
      <w:bodyDiv w:val="1"/>
      <w:marLeft w:val="0"/>
      <w:marRight w:val="0"/>
      <w:marTop w:val="0"/>
      <w:marBottom w:val="0"/>
      <w:divBdr>
        <w:top w:val="none" w:sz="0" w:space="0" w:color="auto"/>
        <w:left w:val="none" w:sz="0" w:space="0" w:color="auto"/>
        <w:bottom w:val="none" w:sz="0" w:space="0" w:color="auto"/>
        <w:right w:val="none" w:sz="0" w:space="0" w:color="auto"/>
      </w:divBdr>
    </w:div>
    <w:div w:id="807356733">
      <w:bodyDiv w:val="1"/>
      <w:marLeft w:val="0"/>
      <w:marRight w:val="0"/>
      <w:marTop w:val="0"/>
      <w:marBottom w:val="0"/>
      <w:divBdr>
        <w:top w:val="none" w:sz="0" w:space="0" w:color="auto"/>
        <w:left w:val="none" w:sz="0" w:space="0" w:color="auto"/>
        <w:bottom w:val="none" w:sz="0" w:space="0" w:color="auto"/>
        <w:right w:val="none" w:sz="0" w:space="0" w:color="auto"/>
      </w:divBdr>
    </w:div>
    <w:div w:id="824592928">
      <w:bodyDiv w:val="1"/>
      <w:marLeft w:val="0"/>
      <w:marRight w:val="0"/>
      <w:marTop w:val="0"/>
      <w:marBottom w:val="0"/>
      <w:divBdr>
        <w:top w:val="none" w:sz="0" w:space="0" w:color="auto"/>
        <w:left w:val="none" w:sz="0" w:space="0" w:color="auto"/>
        <w:bottom w:val="none" w:sz="0" w:space="0" w:color="auto"/>
        <w:right w:val="none" w:sz="0" w:space="0" w:color="auto"/>
      </w:divBdr>
    </w:div>
    <w:div w:id="893930579">
      <w:bodyDiv w:val="1"/>
      <w:marLeft w:val="0"/>
      <w:marRight w:val="0"/>
      <w:marTop w:val="0"/>
      <w:marBottom w:val="0"/>
      <w:divBdr>
        <w:top w:val="none" w:sz="0" w:space="0" w:color="auto"/>
        <w:left w:val="none" w:sz="0" w:space="0" w:color="auto"/>
        <w:bottom w:val="none" w:sz="0" w:space="0" w:color="auto"/>
        <w:right w:val="none" w:sz="0" w:space="0" w:color="auto"/>
      </w:divBdr>
    </w:div>
    <w:div w:id="898325140">
      <w:bodyDiv w:val="1"/>
      <w:marLeft w:val="0"/>
      <w:marRight w:val="0"/>
      <w:marTop w:val="0"/>
      <w:marBottom w:val="0"/>
      <w:divBdr>
        <w:top w:val="none" w:sz="0" w:space="0" w:color="auto"/>
        <w:left w:val="none" w:sz="0" w:space="0" w:color="auto"/>
        <w:bottom w:val="none" w:sz="0" w:space="0" w:color="auto"/>
        <w:right w:val="none" w:sz="0" w:space="0" w:color="auto"/>
      </w:divBdr>
    </w:div>
    <w:div w:id="919025446">
      <w:bodyDiv w:val="1"/>
      <w:marLeft w:val="0"/>
      <w:marRight w:val="0"/>
      <w:marTop w:val="0"/>
      <w:marBottom w:val="0"/>
      <w:divBdr>
        <w:top w:val="none" w:sz="0" w:space="0" w:color="auto"/>
        <w:left w:val="none" w:sz="0" w:space="0" w:color="auto"/>
        <w:bottom w:val="none" w:sz="0" w:space="0" w:color="auto"/>
        <w:right w:val="none" w:sz="0" w:space="0" w:color="auto"/>
      </w:divBdr>
    </w:div>
    <w:div w:id="924339942">
      <w:bodyDiv w:val="1"/>
      <w:marLeft w:val="0"/>
      <w:marRight w:val="0"/>
      <w:marTop w:val="0"/>
      <w:marBottom w:val="0"/>
      <w:divBdr>
        <w:top w:val="none" w:sz="0" w:space="0" w:color="auto"/>
        <w:left w:val="none" w:sz="0" w:space="0" w:color="auto"/>
        <w:bottom w:val="none" w:sz="0" w:space="0" w:color="auto"/>
        <w:right w:val="none" w:sz="0" w:space="0" w:color="auto"/>
      </w:divBdr>
    </w:div>
    <w:div w:id="975186135">
      <w:bodyDiv w:val="1"/>
      <w:marLeft w:val="0"/>
      <w:marRight w:val="0"/>
      <w:marTop w:val="0"/>
      <w:marBottom w:val="0"/>
      <w:divBdr>
        <w:top w:val="none" w:sz="0" w:space="0" w:color="auto"/>
        <w:left w:val="none" w:sz="0" w:space="0" w:color="auto"/>
        <w:bottom w:val="none" w:sz="0" w:space="0" w:color="auto"/>
        <w:right w:val="none" w:sz="0" w:space="0" w:color="auto"/>
      </w:divBdr>
    </w:div>
    <w:div w:id="995306083">
      <w:bodyDiv w:val="1"/>
      <w:marLeft w:val="0"/>
      <w:marRight w:val="0"/>
      <w:marTop w:val="0"/>
      <w:marBottom w:val="0"/>
      <w:divBdr>
        <w:top w:val="none" w:sz="0" w:space="0" w:color="auto"/>
        <w:left w:val="none" w:sz="0" w:space="0" w:color="auto"/>
        <w:bottom w:val="none" w:sz="0" w:space="0" w:color="auto"/>
        <w:right w:val="none" w:sz="0" w:space="0" w:color="auto"/>
      </w:divBdr>
    </w:div>
    <w:div w:id="1005475037">
      <w:bodyDiv w:val="1"/>
      <w:marLeft w:val="0"/>
      <w:marRight w:val="0"/>
      <w:marTop w:val="0"/>
      <w:marBottom w:val="0"/>
      <w:divBdr>
        <w:top w:val="none" w:sz="0" w:space="0" w:color="auto"/>
        <w:left w:val="none" w:sz="0" w:space="0" w:color="auto"/>
        <w:bottom w:val="none" w:sz="0" w:space="0" w:color="auto"/>
        <w:right w:val="none" w:sz="0" w:space="0" w:color="auto"/>
      </w:divBdr>
    </w:div>
    <w:div w:id="1005789107">
      <w:bodyDiv w:val="1"/>
      <w:marLeft w:val="0"/>
      <w:marRight w:val="0"/>
      <w:marTop w:val="0"/>
      <w:marBottom w:val="0"/>
      <w:divBdr>
        <w:top w:val="none" w:sz="0" w:space="0" w:color="auto"/>
        <w:left w:val="none" w:sz="0" w:space="0" w:color="auto"/>
        <w:bottom w:val="none" w:sz="0" w:space="0" w:color="auto"/>
        <w:right w:val="none" w:sz="0" w:space="0" w:color="auto"/>
      </w:divBdr>
    </w:div>
    <w:div w:id="1040861735">
      <w:bodyDiv w:val="1"/>
      <w:marLeft w:val="0"/>
      <w:marRight w:val="0"/>
      <w:marTop w:val="0"/>
      <w:marBottom w:val="0"/>
      <w:divBdr>
        <w:top w:val="none" w:sz="0" w:space="0" w:color="auto"/>
        <w:left w:val="none" w:sz="0" w:space="0" w:color="auto"/>
        <w:bottom w:val="none" w:sz="0" w:space="0" w:color="auto"/>
        <w:right w:val="none" w:sz="0" w:space="0" w:color="auto"/>
      </w:divBdr>
    </w:div>
    <w:div w:id="1054886806">
      <w:bodyDiv w:val="1"/>
      <w:marLeft w:val="0"/>
      <w:marRight w:val="0"/>
      <w:marTop w:val="0"/>
      <w:marBottom w:val="0"/>
      <w:divBdr>
        <w:top w:val="none" w:sz="0" w:space="0" w:color="auto"/>
        <w:left w:val="none" w:sz="0" w:space="0" w:color="auto"/>
        <w:bottom w:val="none" w:sz="0" w:space="0" w:color="auto"/>
        <w:right w:val="none" w:sz="0" w:space="0" w:color="auto"/>
      </w:divBdr>
    </w:div>
    <w:div w:id="1076904412">
      <w:bodyDiv w:val="1"/>
      <w:marLeft w:val="0"/>
      <w:marRight w:val="0"/>
      <w:marTop w:val="0"/>
      <w:marBottom w:val="0"/>
      <w:divBdr>
        <w:top w:val="none" w:sz="0" w:space="0" w:color="auto"/>
        <w:left w:val="none" w:sz="0" w:space="0" w:color="auto"/>
        <w:bottom w:val="none" w:sz="0" w:space="0" w:color="auto"/>
        <w:right w:val="none" w:sz="0" w:space="0" w:color="auto"/>
      </w:divBdr>
    </w:div>
    <w:div w:id="1078596274">
      <w:bodyDiv w:val="1"/>
      <w:marLeft w:val="0"/>
      <w:marRight w:val="0"/>
      <w:marTop w:val="0"/>
      <w:marBottom w:val="0"/>
      <w:divBdr>
        <w:top w:val="none" w:sz="0" w:space="0" w:color="auto"/>
        <w:left w:val="none" w:sz="0" w:space="0" w:color="auto"/>
        <w:bottom w:val="none" w:sz="0" w:space="0" w:color="auto"/>
        <w:right w:val="none" w:sz="0" w:space="0" w:color="auto"/>
      </w:divBdr>
    </w:div>
    <w:div w:id="1084188352">
      <w:bodyDiv w:val="1"/>
      <w:marLeft w:val="0"/>
      <w:marRight w:val="0"/>
      <w:marTop w:val="0"/>
      <w:marBottom w:val="0"/>
      <w:divBdr>
        <w:top w:val="none" w:sz="0" w:space="0" w:color="auto"/>
        <w:left w:val="none" w:sz="0" w:space="0" w:color="auto"/>
        <w:bottom w:val="none" w:sz="0" w:space="0" w:color="auto"/>
        <w:right w:val="none" w:sz="0" w:space="0" w:color="auto"/>
      </w:divBdr>
    </w:div>
    <w:div w:id="1103845355">
      <w:bodyDiv w:val="1"/>
      <w:marLeft w:val="0"/>
      <w:marRight w:val="0"/>
      <w:marTop w:val="0"/>
      <w:marBottom w:val="0"/>
      <w:divBdr>
        <w:top w:val="none" w:sz="0" w:space="0" w:color="auto"/>
        <w:left w:val="none" w:sz="0" w:space="0" w:color="auto"/>
        <w:bottom w:val="none" w:sz="0" w:space="0" w:color="auto"/>
        <w:right w:val="none" w:sz="0" w:space="0" w:color="auto"/>
      </w:divBdr>
    </w:div>
    <w:div w:id="1121532186">
      <w:bodyDiv w:val="1"/>
      <w:marLeft w:val="0"/>
      <w:marRight w:val="0"/>
      <w:marTop w:val="0"/>
      <w:marBottom w:val="0"/>
      <w:divBdr>
        <w:top w:val="none" w:sz="0" w:space="0" w:color="auto"/>
        <w:left w:val="none" w:sz="0" w:space="0" w:color="auto"/>
        <w:bottom w:val="none" w:sz="0" w:space="0" w:color="auto"/>
        <w:right w:val="none" w:sz="0" w:space="0" w:color="auto"/>
      </w:divBdr>
    </w:div>
    <w:div w:id="1125734394">
      <w:bodyDiv w:val="1"/>
      <w:marLeft w:val="0"/>
      <w:marRight w:val="0"/>
      <w:marTop w:val="0"/>
      <w:marBottom w:val="0"/>
      <w:divBdr>
        <w:top w:val="none" w:sz="0" w:space="0" w:color="auto"/>
        <w:left w:val="none" w:sz="0" w:space="0" w:color="auto"/>
        <w:bottom w:val="none" w:sz="0" w:space="0" w:color="auto"/>
        <w:right w:val="none" w:sz="0" w:space="0" w:color="auto"/>
      </w:divBdr>
    </w:div>
    <w:div w:id="1138844536">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3274696">
      <w:bodyDiv w:val="1"/>
      <w:marLeft w:val="0"/>
      <w:marRight w:val="0"/>
      <w:marTop w:val="0"/>
      <w:marBottom w:val="0"/>
      <w:divBdr>
        <w:top w:val="none" w:sz="0" w:space="0" w:color="auto"/>
        <w:left w:val="none" w:sz="0" w:space="0" w:color="auto"/>
        <w:bottom w:val="none" w:sz="0" w:space="0" w:color="auto"/>
        <w:right w:val="none" w:sz="0" w:space="0" w:color="auto"/>
      </w:divBdr>
    </w:div>
    <w:div w:id="1165390414">
      <w:bodyDiv w:val="1"/>
      <w:marLeft w:val="0"/>
      <w:marRight w:val="0"/>
      <w:marTop w:val="0"/>
      <w:marBottom w:val="0"/>
      <w:divBdr>
        <w:top w:val="none" w:sz="0" w:space="0" w:color="auto"/>
        <w:left w:val="none" w:sz="0" w:space="0" w:color="auto"/>
        <w:bottom w:val="none" w:sz="0" w:space="0" w:color="auto"/>
        <w:right w:val="none" w:sz="0" w:space="0" w:color="auto"/>
      </w:divBdr>
    </w:div>
    <w:div w:id="1174419776">
      <w:bodyDiv w:val="1"/>
      <w:marLeft w:val="0"/>
      <w:marRight w:val="0"/>
      <w:marTop w:val="0"/>
      <w:marBottom w:val="0"/>
      <w:divBdr>
        <w:top w:val="none" w:sz="0" w:space="0" w:color="auto"/>
        <w:left w:val="none" w:sz="0" w:space="0" w:color="auto"/>
        <w:bottom w:val="none" w:sz="0" w:space="0" w:color="auto"/>
        <w:right w:val="none" w:sz="0" w:space="0" w:color="auto"/>
      </w:divBdr>
    </w:div>
    <w:div w:id="1178156238">
      <w:bodyDiv w:val="1"/>
      <w:marLeft w:val="0"/>
      <w:marRight w:val="0"/>
      <w:marTop w:val="0"/>
      <w:marBottom w:val="0"/>
      <w:divBdr>
        <w:top w:val="none" w:sz="0" w:space="0" w:color="auto"/>
        <w:left w:val="none" w:sz="0" w:space="0" w:color="auto"/>
        <w:bottom w:val="none" w:sz="0" w:space="0" w:color="auto"/>
        <w:right w:val="none" w:sz="0" w:space="0" w:color="auto"/>
      </w:divBdr>
    </w:div>
    <w:div w:id="1348752037">
      <w:bodyDiv w:val="1"/>
      <w:marLeft w:val="0"/>
      <w:marRight w:val="0"/>
      <w:marTop w:val="0"/>
      <w:marBottom w:val="0"/>
      <w:divBdr>
        <w:top w:val="none" w:sz="0" w:space="0" w:color="auto"/>
        <w:left w:val="none" w:sz="0" w:space="0" w:color="auto"/>
        <w:bottom w:val="none" w:sz="0" w:space="0" w:color="auto"/>
        <w:right w:val="none" w:sz="0" w:space="0" w:color="auto"/>
      </w:divBdr>
    </w:div>
    <w:div w:id="1352487449">
      <w:bodyDiv w:val="1"/>
      <w:marLeft w:val="0"/>
      <w:marRight w:val="0"/>
      <w:marTop w:val="0"/>
      <w:marBottom w:val="0"/>
      <w:divBdr>
        <w:top w:val="none" w:sz="0" w:space="0" w:color="auto"/>
        <w:left w:val="none" w:sz="0" w:space="0" w:color="auto"/>
        <w:bottom w:val="none" w:sz="0" w:space="0" w:color="auto"/>
        <w:right w:val="none" w:sz="0" w:space="0" w:color="auto"/>
      </w:divBdr>
    </w:div>
    <w:div w:id="1374038031">
      <w:bodyDiv w:val="1"/>
      <w:marLeft w:val="0"/>
      <w:marRight w:val="0"/>
      <w:marTop w:val="0"/>
      <w:marBottom w:val="0"/>
      <w:divBdr>
        <w:top w:val="none" w:sz="0" w:space="0" w:color="auto"/>
        <w:left w:val="none" w:sz="0" w:space="0" w:color="auto"/>
        <w:bottom w:val="none" w:sz="0" w:space="0" w:color="auto"/>
        <w:right w:val="none" w:sz="0" w:space="0" w:color="auto"/>
      </w:divBdr>
    </w:div>
    <w:div w:id="1404255086">
      <w:bodyDiv w:val="1"/>
      <w:marLeft w:val="0"/>
      <w:marRight w:val="0"/>
      <w:marTop w:val="0"/>
      <w:marBottom w:val="0"/>
      <w:divBdr>
        <w:top w:val="none" w:sz="0" w:space="0" w:color="auto"/>
        <w:left w:val="none" w:sz="0" w:space="0" w:color="auto"/>
        <w:bottom w:val="none" w:sz="0" w:space="0" w:color="auto"/>
        <w:right w:val="none" w:sz="0" w:space="0" w:color="auto"/>
      </w:divBdr>
    </w:div>
    <w:div w:id="1408502595">
      <w:bodyDiv w:val="1"/>
      <w:marLeft w:val="0"/>
      <w:marRight w:val="0"/>
      <w:marTop w:val="0"/>
      <w:marBottom w:val="0"/>
      <w:divBdr>
        <w:top w:val="none" w:sz="0" w:space="0" w:color="auto"/>
        <w:left w:val="none" w:sz="0" w:space="0" w:color="auto"/>
        <w:bottom w:val="none" w:sz="0" w:space="0" w:color="auto"/>
        <w:right w:val="none" w:sz="0" w:space="0" w:color="auto"/>
      </w:divBdr>
    </w:div>
    <w:div w:id="1431386784">
      <w:bodyDiv w:val="1"/>
      <w:marLeft w:val="0"/>
      <w:marRight w:val="0"/>
      <w:marTop w:val="0"/>
      <w:marBottom w:val="0"/>
      <w:divBdr>
        <w:top w:val="none" w:sz="0" w:space="0" w:color="auto"/>
        <w:left w:val="none" w:sz="0" w:space="0" w:color="auto"/>
        <w:bottom w:val="none" w:sz="0" w:space="0" w:color="auto"/>
        <w:right w:val="none" w:sz="0" w:space="0" w:color="auto"/>
      </w:divBdr>
    </w:div>
    <w:div w:id="1457944900">
      <w:bodyDiv w:val="1"/>
      <w:marLeft w:val="0"/>
      <w:marRight w:val="0"/>
      <w:marTop w:val="0"/>
      <w:marBottom w:val="0"/>
      <w:divBdr>
        <w:top w:val="none" w:sz="0" w:space="0" w:color="auto"/>
        <w:left w:val="none" w:sz="0" w:space="0" w:color="auto"/>
        <w:bottom w:val="none" w:sz="0" w:space="0" w:color="auto"/>
        <w:right w:val="none" w:sz="0" w:space="0" w:color="auto"/>
      </w:divBdr>
    </w:div>
    <w:div w:id="1478451997">
      <w:bodyDiv w:val="1"/>
      <w:marLeft w:val="0"/>
      <w:marRight w:val="0"/>
      <w:marTop w:val="0"/>
      <w:marBottom w:val="0"/>
      <w:divBdr>
        <w:top w:val="none" w:sz="0" w:space="0" w:color="auto"/>
        <w:left w:val="none" w:sz="0" w:space="0" w:color="auto"/>
        <w:bottom w:val="none" w:sz="0" w:space="0" w:color="auto"/>
        <w:right w:val="none" w:sz="0" w:space="0" w:color="auto"/>
      </w:divBdr>
    </w:div>
    <w:div w:id="1494763539">
      <w:bodyDiv w:val="1"/>
      <w:marLeft w:val="0"/>
      <w:marRight w:val="0"/>
      <w:marTop w:val="0"/>
      <w:marBottom w:val="0"/>
      <w:divBdr>
        <w:top w:val="none" w:sz="0" w:space="0" w:color="auto"/>
        <w:left w:val="none" w:sz="0" w:space="0" w:color="auto"/>
        <w:bottom w:val="none" w:sz="0" w:space="0" w:color="auto"/>
        <w:right w:val="none" w:sz="0" w:space="0" w:color="auto"/>
      </w:divBdr>
    </w:div>
    <w:div w:id="1504052237">
      <w:bodyDiv w:val="1"/>
      <w:marLeft w:val="0"/>
      <w:marRight w:val="0"/>
      <w:marTop w:val="0"/>
      <w:marBottom w:val="0"/>
      <w:divBdr>
        <w:top w:val="none" w:sz="0" w:space="0" w:color="auto"/>
        <w:left w:val="none" w:sz="0" w:space="0" w:color="auto"/>
        <w:bottom w:val="none" w:sz="0" w:space="0" w:color="auto"/>
        <w:right w:val="none" w:sz="0" w:space="0" w:color="auto"/>
      </w:divBdr>
    </w:div>
    <w:div w:id="1504082944">
      <w:bodyDiv w:val="1"/>
      <w:marLeft w:val="0"/>
      <w:marRight w:val="0"/>
      <w:marTop w:val="0"/>
      <w:marBottom w:val="0"/>
      <w:divBdr>
        <w:top w:val="none" w:sz="0" w:space="0" w:color="auto"/>
        <w:left w:val="none" w:sz="0" w:space="0" w:color="auto"/>
        <w:bottom w:val="none" w:sz="0" w:space="0" w:color="auto"/>
        <w:right w:val="none" w:sz="0" w:space="0" w:color="auto"/>
      </w:divBdr>
    </w:div>
    <w:div w:id="1514681870">
      <w:bodyDiv w:val="1"/>
      <w:marLeft w:val="0"/>
      <w:marRight w:val="0"/>
      <w:marTop w:val="0"/>
      <w:marBottom w:val="0"/>
      <w:divBdr>
        <w:top w:val="none" w:sz="0" w:space="0" w:color="auto"/>
        <w:left w:val="none" w:sz="0" w:space="0" w:color="auto"/>
        <w:bottom w:val="none" w:sz="0" w:space="0" w:color="auto"/>
        <w:right w:val="none" w:sz="0" w:space="0" w:color="auto"/>
      </w:divBdr>
    </w:div>
    <w:div w:id="1517957971">
      <w:bodyDiv w:val="1"/>
      <w:marLeft w:val="0"/>
      <w:marRight w:val="0"/>
      <w:marTop w:val="0"/>
      <w:marBottom w:val="0"/>
      <w:divBdr>
        <w:top w:val="none" w:sz="0" w:space="0" w:color="auto"/>
        <w:left w:val="none" w:sz="0" w:space="0" w:color="auto"/>
        <w:bottom w:val="none" w:sz="0" w:space="0" w:color="auto"/>
        <w:right w:val="none" w:sz="0" w:space="0" w:color="auto"/>
      </w:divBdr>
    </w:div>
    <w:div w:id="1518076848">
      <w:bodyDiv w:val="1"/>
      <w:marLeft w:val="0"/>
      <w:marRight w:val="0"/>
      <w:marTop w:val="0"/>
      <w:marBottom w:val="0"/>
      <w:divBdr>
        <w:top w:val="none" w:sz="0" w:space="0" w:color="auto"/>
        <w:left w:val="none" w:sz="0" w:space="0" w:color="auto"/>
        <w:bottom w:val="none" w:sz="0" w:space="0" w:color="auto"/>
        <w:right w:val="none" w:sz="0" w:space="0" w:color="auto"/>
      </w:divBdr>
    </w:div>
    <w:div w:id="1524250482">
      <w:bodyDiv w:val="1"/>
      <w:marLeft w:val="0"/>
      <w:marRight w:val="0"/>
      <w:marTop w:val="0"/>
      <w:marBottom w:val="0"/>
      <w:divBdr>
        <w:top w:val="none" w:sz="0" w:space="0" w:color="auto"/>
        <w:left w:val="none" w:sz="0" w:space="0" w:color="auto"/>
        <w:bottom w:val="none" w:sz="0" w:space="0" w:color="auto"/>
        <w:right w:val="none" w:sz="0" w:space="0" w:color="auto"/>
      </w:divBdr>
    </w:div>
    <w:div w:id="1525709148">
      <w:bodyDiv w:val="1"/>
      <w:marLeft w:val="0"/>
      <w:marRight w:val="0"/>
      <w:marTop w:val="0"/>
      <w:marBottom w:val="0"/>
      <w:divBdr>
        <w:top w:val="none" w:sz="0" w:space="0" w:color="auto"/>
        <w:left w:val="none" w:sz="0" w:space="0" w:color="auto"/>
        <w:bottom w:val="none" w:sz="0" w:space="0" w:color="auto"/>
        <w:right w:val="none" w:sz="0" w:space="0" w:color="auto"/>
      </w:divBdr>
    </w:div>
    <w:div w:id="1559895456">
      <w:bodyDiv w:val="1"/>
      <w:marLeft w:val="0"/>
      <w:marRight w:val="0"/>
      <w:marTop w:val="0"/>
      <w:marBottom w:val="0"/>
      <w:divBdr>
        <w:top w:val="none" w:sz="0" w:space="0" w:color="auto"/>
        <w:left w:val="none" w:sz="0" w:space="0" w:color="auto"/>
        <w:bottom w:val="none" w:sz="0" w:space="0" w:color="auto"/>
        <w:right w:val="none" w:sz="0" w:space="0" w:color="auto"/>
      </w:divBdr>
    </w:div>
    <w:div w:id="1565068617">
      <w:bodyDiv w:val="1"/>
      <w:marLeft w:val="0"/>
      <w:marRight w:val="0"/>
      <w:marTop w:val="0"/>
      <w:marBottom w:val="0"/>
      <w:divBdr>
        <w:top w:val="none" w:sz="0" w:space="0" w:color="auto"/>
        <w:left w:val="none" w:sz="0" w:space="0" w:color="auto"/>
        <w:bottom w:val="none" w:sz="0" w:space="0" w:color="auto"/>
        <w:right w:val="none" w:sz="0" w:space="0" w:color="auto"/>
      </w:divBdr>
    </w:div>
    <w:div w:id="1572420988">
      <w:bodyDiv w:val="1"/>
      <w:marLeft w:val="0"/>
      <w:marRight w:val="0"/>
      <w:marTop w:val="0"/>
      <w:marBottom w:val="0"/>
      <w:divBdr>
        <w:top w:val="none" w:sz="0" w:space="0" w:color="auto"/>
        <w:left w:val="none" w:sz="0" w:space="0" w:color="auto"/>
        <w:bottom w:val="none" w:sz="0" w:space="0" w:color="auto"/>
        <w:right w:val="none" w:sz="0" w:space="0" w:color="auto"/>
      </w:divBdr>
    </w:div>
    <w:div w:id="1575780214">
      <w:bodyDiv w:val="1"/>
      <w:marLeft w:val="0"/>
      <w:marRight w:val="0"/>
      <w:marTop w:val="0"/>
      <w:marBottom w:val="0"/>
      <w:divBdr>
        <w:top w:val="none" w:sz="0" w:space="0" w:color="auto"/>
        <w:left w:val="none" w:sz="0" w:space="0" w:color="auto"/>
        <w:bottom w:val="none" w:sz="0" w:space="0" w:color="auto"/>
        <w:right w:val="none" w:sz="0" w:space="0" w:color="auto"/>
      </w:divBdr>
    </w:div>
    <w:div w:id="1606766055">
      <w:bodyDiv w:val="1"/>
      <w:marLeft w:val="0"/>
      <w:marRight w:val="0"/>
      <w:marTop w:val="0"/>
      <w:marBottom w:val="0"/>
      <w:divBdr>
        <w:top w:val="none" w:sz="0" w:space="0" w:color="auto"/>
        <w:left w:val="none" w:sz="0" w:space="0" w:color="auto"/>
        <w:bottom w:val="none" w:sz="0" w:space="0" w:color="auto"/>
        <w:right w:val="none" w:sz="0" w:space="0" w:color="auto"/>
      </w:divBdr>
    </w:div>
    <w:div w:id="1606769371">
      <w:bodyDiv w:val="1"/>
      <w:marLeft w:val="0"/>
      <w:marRight w:val="0"/>
      <w:marTop w:val="0"/>
      <w:marBottom w:val="0"/>
      <w:divBdr>
        <w:top w:val="none" w:sz="0" w:space="0" w:color="auto"/>
        <w:left w:val="none" w:sz="0" w:space="0" w:color="auto"/>
        <w:bottom w:val="none" w:sz="0" w:space="0" w:color="auto"/>
        <w:right w:val="none" w:sz="0" w:space="0" w:color="auto"/>
      </w:divBdr>
    </w:div>
    <w:div w:id="1613395786">
      <w:bodyDiv w:val="1"/>
      <w:marLeft w:val="0"/>
      <w:marRight w:val="0"/>
      <w:marTop w:val="0"/>
      <w:marBottom w:val="0"/>
      <w:divBdr>
        <w:top w:val="none" w:sz="0" w:space="0" w:color="auto"/>
        <w:left w:val="none" w:sz="0" w:space="0" w:color="auto"/>
        <w:bottom w:val="none" w:sz="0" w:space="0" w:color="auto"/>
        <w:right w:val="none" w:sz="0" w:space="0" w:color="auto"/>
      </w:divBdr>
    </w:div>
    <w:div w:id="1637250693">
      <w:bodyDiv w:val="1"/>
      <w:marLeft w:val="0"/>
      <w:marRight w:val="0"/>
      <w:marTop w:val="0"/>
      <w:marBottom w:val="0"/>
      <w:divBdr>
        <w:top w:val="none" w:sz="0" w:space="0" w:color="auto"/>
        <w:left w:val="none" w:sz="0" w:space="0" w:color="auto"/>
        <w:bottom w:val="none" w:sz="0" w:space="0" w:color="auto"/>
        <w:right w:val="none" w:sz="0" w:space="0" w:color="auto"/>
      </w:divBdr>
    </w:div>
    <w:div w:id="1719666541">
      <w:bodyDiv w:val="1"/>
      <w:marLeft w:val="0"/>
      <w:marRight w:val="0"/>
      <w:marTop w:val="0"/>
      <w:marBottom w:val="0"/>
      <w:divBdr>
        <w:top w:val="none" w:sz="0" w:space="0" w:color="auto"/>
        <w:left w:val="none" w:sz="0" w:space="0" w:color="auto"/>
        <w:bottom w:val="none" w:sz="0" w:space="0" w:color="auto"/>
        <w:right w:val="none" w:sz="0" w:space="0" w:color="auto"/>
      </w:divBdr>
    </w:div>
    <w:div w:id="1739791846">
      <w:bodyDiv w:val="1"/>
      <w:marLeft w:val="0"/>
      <w:marRight w:val="0"/>
      <w:marTop w:val="0"/>
      <w:marBottom w:val="0"/>
      <w:divBdr>
        <w:top w:val="none" w:sz="0" w:space="0" w:color="auto"/>
        <w:left w:val="none" w:sz="0" w:space="0" w:color="auto"/>
        <w:bottom w:val="none" w:sz="0" w:space="0" w:color="auto"/>
        <w:right w:val="none" w:sz="0" w:space="0" w:color="auto"/>
      </w:divBdr>
    </w:div>
    <w:div w:id="1771659740">
      <w:bodyDiv w:val="1"/>
      <w:marLeft w:val="0"/>
      <w:marRight w:val="0"/>
      <w:marTop w:val="0"/>
      <w:marBottom w:val="0"/>
      <w:divBdr>
        <w:top w:val="none" w:sz="0" w:space="0" w:color="auto"/>
        <w:left w:val="none" w:sz="0" w:space="0" w:color="auto"/>
        <w:bottom w:val="none" w:sz="0" w:space="0" w:color="auto"/>
        <w:right w:val="none" w:sz="0" w:space="0" w:color="auto"/>
      </w:divBdr>
    </w:div>
    <w:div w:id="1773280527">
      <w:bodyDiv w:val="1"/>
      <w:marLeft w:val="0"/>
      <w:marRight w:val="0"/>
      <w:marTop w:val="0"/>
      <w:marBottom w:val="0"/>
      <w:divBdr>
        <w:top w:val="none" w:sz="0" w:space="0" w:color="auto"/>
        <w:left w:val="none" w:sz="0" w:space="0" w:color="auto"/>
        <w:bottom w:val="none" w:sz="0" w:space="0" w:color="auto"/>
        <w:right w:val="none" w:sz="0" w:space="0" w:color="auto"/>
      </w:divBdr>
    </w:div>
    <w:div w:id="1827083786">
      <w:bodyDiv w:val="1"/>
      <w:marLeft w:val="0"/>
      <w:marRight w:val="0"/>
      <w:marTop w:val="0"/>
      <w:marBottom w:val="0"/>
      <w:divBdr>
        <w:top w:val="none" w:sz="0" w:space="0" w:color="auto"/>
        <w:left w:val="none" w:sz="0" w:space="0" w:color="auto"/>
        <w:bottom w:val="none" w:sz="0" w:space="0" w:color="auto"/>
        <w:right w:val="none" w:sz="0" w:space="0" w:color="auto"/>
      </w:divBdr>
    </w:div>
    <w:div w:id="1841309512">
      <w:bodyDiv w:val="1"/>
      <w:marLeft w:val="0"/>
      <w:marRight w:val="0"/>
      <w:marTop w:val="0"/>
      <w:marBottom w:val="0"/>
      <w:divBdr>
        <w:top w:val="none" w:sz="0" w:space="0" w:color="auto"/>
        <w:left w:val="none" w:sz="0" w:space="0" w:color="auto"/>
        <w:bottom w:val="none" w:sz="0" w:space="0" w:color="auto"/>
        <w:right w:val="none" w:sz="0" w:space="0" w:color="auto"/>
      </w:divBdr>
    </w:div>
    <w:div w:id="1851094785">
      <w:bodyDiv w:val="1"/>
      <w:marLeft w:val="0"/>
      <w:marRight w:val="0"/>
      <w:marTop w:val="0"/>
      <w:marBottom w:val="0"/>
      <w:divBdr>
        <w:top w:val="none" w:sz="0" w:space="0" w:color="auto"/>
        <w:left w:val="none" w:sz="0" w:space="0" w:color="auto"/>
        <w:bottom w:val="none" w:sz="0" w:space="0" w:color="auto"/>
        <w:right w:val="none" w:sz="0" w:space="0" w:color="auto"/>
      </w:divBdr>
    </w:div>
    <w:div w:id="1904757004">
      <w:bodyDiv w:val="1"/>
      <w:marLeft w:val="0"/>
      <w:marRight w:val="0"/>
      <w:marTop w:val="0"/>
      <w:marBottom w:val="0"/>
      <w:divBdr>
        <w:top w:val="none" w:sz="0" w:space="0" w:color="auto"/>
        <w:left w:val="none" w:sz="0" w:space="0" w:color="auto"/>
        <w:bottom w:val="none" w:sz="0" w:space="0" w:color="auto"/>
        <w:right w:val="none" w:sz="0" w:space="0" w:color="auto"/>
      </w:divBdr>
      <w:divsChild>
        <w:div w:id="898201730">
          <w:marLeft w:val="0"/>
          <w:marRight w:val="0"/>
          <w:marTop w:val="0"/>
          <w:marBottom w:val="0"/>
          <w:divBdr>
            <w:top w:val="none" w:sz="0" w:space="0" w:color="auto"/>
            <w:left w:val="none" w:sz="0" w:space="0" w:color="auto"/>
            <w:bottom w:val="none" w:sz="0" w:space="0" w:color="auto"/>
            <w:right w:val="none" w:sz="0" w:space="0" w:color="auto"/>
          </w:divBdr>
          <w:divsChild>
            <w:div w:id="2053995750">
              <w:marLeft w:val="0"/>
              <w:marRight w:val="0"/>
              <w:marTop w:val="0"/>
              <w:marBottom w:val="0"/>
              <w:divBdr>
                <w:top w:val="none" w:sz="0" w:space="0" w:color="auto"/>
                <w:left w:val="none" w:sz="0" w:space="0" w:color="auto"/>
                <w:bottom w:val="none" w:sz="0" w:space="0" w:color="auto"/>
                <w:right w:val="none" w:sz="0" w:space="0" w:color="auto"/>
              </w:divBdr>
              <w:divsChild>
                <w:div w:id="971472845">
                  <w:marLeft w:val="0"/>
                  <w:marRight w:val="0"/>
                  <w:marTop w:val="0"/>
                  <w:marBottom w:val="0"/>
                  <w:divBdr>
                    <w:top w:val="none" w:sz="0" w:space="0" w:color="auto"/>
                    <w:left w:val="none" w:sz="0" w:space="0" w:color="auto"/>
                    <w:bottom w:val="none" w:sz="0" w:space="0" w:color="auto"/>
                    <w:right w:val="none" w:sz="0" w:space="0" w:color="auto"/>
                  </w:divBdr>
                  <w:divsChild>
                    <w:div w:id="1401176897">
                      <w:marLeft w:val="0"/>
                      <w:marRight w:val="0"/>
                      <w:marTop w:val="0"/>
                      <w:marBottom w:val="0"/>
                      <w:divBdr>
                        <w:top w:val="none" w:sz="0" w:space="0" w:color="auto"/>
                        <w:left w:val="none" w:sz="0" w:space="0" w:color="auto"/>
                        <w:bottom w:val="none" w:sz="0" w:space="0" w:color="auto"/>
                        <w:right w:val="none" w:sz="0" w:space="0" w:color="auto"/>
                      </w:divBdr>
                      <w:divsChild>
                        <w:div w:id="1322391679">
                          <w:marLeft w:val="0"/>
                          <w:marRight w:val="0"/>
                          <w:marTop w:val="0"/>
                          <w:marBottom w:val="0"/>
                          <w:divBdr>
                            <w:top w:val="none" w:sz="0" w:space="0" w:color="auto"/>
                            <w:left w:val="none" w:sz="0" w:space="0" w:color="auto"/>
                            <w:bottom w:val="none" w:sz="0" w:space="0" w:color="auto"/>
                            <w:right w:val="none" w:sz="0" w:space="0" w:color="auto"/>
                          </w:divBdr>
                          <w:divsChild>
                            <w:div w:id="417099352">
                              <w:marLeft w:val="0"/>
                              <w:marRight w:val="300"/>
                              <w:marTop w:val="180"/>
                              <w:marBottom w:val="0"/>
                              <w:divBdr>
                                <w:top w:val="none" w:sz="0" w:space="0" w:color="auto"/>
                                <w:left w:val="none" w:sz="0" w:space="0" w:color="auto"/>
                                <w:bottom w:val="none" w:sz="0" w:space="0" w:color="auto"/>
                                <w:right w:val="none" w:sz="0" w:space="0" w:color="auto"/>
                              </w:divBdr>
                              <w:divsChild>
                                <w:div w:id="137462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264064">
          <w:marLeft w:val="0"/>
          <w:marRight w:val="0"/>
          <w:marTop w:val="0"/>
          <w:marBottom w:val="0"/>
          <w:divBdr>
            <w:top w:val="none" w:sz="0" w:space="0" w:color="auto"/>
            <w:left w:val="none" w:sz="0" w:space="0" w:color="auto"/>
            <w:bottom w:val="none" w:sz="0" w:space="0" w:color="auto"/>
            <w:right w:val="none" w:sz="0" w:space="0" w:color="auto"/>
          </w:divBdr>
          <w:divsChild>
            <w:div w:id="1604919047">
              <w:marLeft w:val="0"/>
              <w:marRight w:val="0"/>
              <w:marTop w:val="0"/>
              <w:marBottom w:val="0"/>
              <w:divBdr>
                <w:top w:val="none" w:sz="0" w:space="0" w:color="auto"/>
                <w:left w:val="none" w:sz="0" w:space="0" w:color="auto"/>
                <w:bottom w:val="none" w:sz="0" w:space="0" w:color="auto"/>
                <w:right w:val="none" w:sz="0" w:space="0" w:color="auto"/>
              </w:divBdr>
              <w:divsChild>
                <w:div w:id="1464536738">
                  <w:marLeft w:val="0"/>
                  <w:marRight w:val="0"/>
                  <w:marTop w:val="0"/>
                  <w:marBottom w:val="0"/>
                  <w:divBdr>
                    <w:top w:val="none" w:sz="0" w:space="0" w:color="auto"/>
                    <w:left w:val="none" w:sz="0" w:space="0" w:color="auto"/>
                    <w:bottom w:val="none" w:sz="0" w:space="0" w:color="auto"/>
                    <w:right w:val="none" w:sz="0" w:space="0" w:color="auto"/>
                  </w:divBdr>
                  <w:divsChild>
                    <w:div w:id="166556756">
                      <w:marLeft w:val="0"/>
                      <w:marRight w:val="0"/>
                      <w:marTop w:val="0"/>
                      <w:marBottom w:val="0"/>
                      <w:divBdr>
                        <w:top w:val="none" w:sz="0" w:space="0" w:color="auto"/>
                        <w:left w:val="none" w:sz="0" w:space="0" w:color="auto"/>
                        <w:bottom w:val="none" w:sz="0" w:space="0" w:color="auto"/>
                        <w:right w:val="none" w:sz="0" w:space="0" w:color="auto"/>
                      </w:divBdr>
                      <w:divsChild>
                        <w:div w:id="115599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7556">
      <w:bodyDiv w:val="1"/>
      <w:marLeft w:val="0"/>
      <w:marRight w:val="0"/>
      <w:marTop w:val="0"/>
      <w:marBottom w:val="0"/>
      <w:divBdr>
        <w:top w:val="none" w:sz="0" w:space="0" w:color="auto"/>
        <w:left w:val="none" w:sz="0" w:space="0" w:color="auto"/>
        <w:bottom w:val="none" w:sz="0" w:space="0" w:color="auto"/>
        <w:right w:val="none" w:sz="0" w:space="0" w:color="auto"/>
      </w:divBdr>
    </w:div>
    <w:div w:id="1936402530">
      <w:bodyDiv w:val="1"/>
      <w:marLeft w:val="0"/>
      <w:marRight w:val="0"/>
      <w:marTop w:val="0"/>
      <w:marBottom w:val="0"/>
      <w:divBdr>
        <w:top w:val="none" w:sz="0" w:space="0" w:color="auto"/>
        <w:left w:val="none" w:sz="0" w:space="0" w:color="auto"/>
        <w:bottom w:val="none" w:sz="0" w:space="0" w:color="auto"/>
        <w:right w:val="none" w:sz="0" w:space="0" w:color="auto"/>
      </w:divBdr>
    </w:div>
    <w:div w:id="1953903726">
      <w:bodyDiv w:val="1"/>
      <w:marLeft w:val="0"/>
      <w:marRight w:val="0"/>
      <w:marTop w:val="0"/>
      <w:marBottom w:val="0"/>
      <w:divBdr>
        <w:top w:val="none" w:sz="0" w:space="0" w:color="auto"/>
        <w:left w:val="none" w:sz="0" w:space="0" w:color="auto"/>
        <w:bottom w:val="none" w:sz="0" w:space="0" w:color="auto"/>
        <w:right w:val="none" w:sz="0" w:space="0" w:color="auto"/>
      </w:divBdr>
    </w:div>
    <w:div w:id="1996030621">
      <w:bodyDiv w:val="1"/>
      <w:marLeft w:val="0"/>
      <w:marRight w:val="0"/>
      <w:marTop w:val="0"/>
      <w:marBottom w:val="0"/>
      <w:divBdr>
        <w:top w:val="none" w:sz="0" w:space="0" w:color="auto"/>
        <w:left w:val="none" w:sz="0" w:space="0" w:color="auto"/>
        <w:bottom w:val="none" w:sz="0" w:space="0" w:color="auto"/>
        <w:right w:val="none" w:sz="0" w:space="0" w:color="auto"/>
      </w:divBdr>
      <w:divsChild>
        <w:div w:id="1750420271">
          <w:marLeft w:val="0"/>
          <w:marRight w:val="0"/>
          <w:marTop w:val="0"/>
          <w:marBottom w:val="0"/>
          <w:divBdr>
            <w:top w:val="none" w:sz="0" w:space="0" w:color="auto"/>
            <w:left w:val="none" w:sz="0" w:space="0" w:color="auto"/>
            <w:bottom w:val="none" w:sz="0" w:space="0" w:color="auto"/>
            <w:right w:val="none" w:sz="0" w:space="0" w:color="auto"/>
          </w:divBdr>
        </w:div>
      </w:divsChild>
    </w:div>
    <w:div w:id="2040430007">
      <w:bodyDiv w:val="1"/>
      <w:marLeft w:val="0"/>
      <w:marRight w:val="0"/>
      <w:marTop w:val="0"/>
      <w:marBottom w:val="0"/>
      <w:divBdr>
        <w:top w:val="none" w:sz="0" w:space="0" w:color="auto"/>
        <w:left w:val="none" w:sz="0" w:space="0" w:color="auto"/>
        <w:bottom w:val="none" w:sz="0" w:space="0" w:color="auto"/>
        <w:right w:val="none" w:sz="0" w:space="0" w:color="auto"/>
      </w:divBdr>
    </w:div>
    <w:div w:id="2054763587">
      <w:bodyDiv w:val="1"/>
      <w:marLeft w:val="0"/>
      <w:marRight w:val="0"/>
      <w:marTop w:val="0"/>
      <w:marBottom w:val="0"/>
      <w:divBdr>
        <w:top w:val="none" w:sz="0" w:space="0" w:color="auto"/>
        <w:left w:val="none" w:sz="0" w:space="0" w:color="auto"/>
        <w:bottom w:val="none" w:sz="0" w:space="0" w:color="auto"/>
        <w:right w:val="none" w:sz="0" w:space="0" w:color="auto"/>
      </w:divBdr>
    </w:div>
    <w:div w:id="2072381210">
      <w:bodyDiv w:val="1"/>
      <w:marLeft w:val="0"/>
      <w:marRight w:val="0"/>
      <w:marTop w:val="0"/>
      <w:marBottom w:val="0"/>
      <w:divBdr>
        <w:top w:val="none" w:sz="0" w:space="0" w:color="auto"/>
        <w:left w:val="none" w:sz="0" w:space="0" w:color="auto"/>
        <w:bottom w:val="none" w:sz="0" w:space="0" w:color="auto"/>
        <w:right w:val="none" w:sz="0" w:space="0" w:color="auto"/>
      </w:divBdr>
    </w:div>
    <w:div w:id="2101371885">
      <w:bodyDiv w:val="1"/>
      <w:marLeft w:val="0"/>
      <w:marRight w:val="0"/>
      <w:marTop w:val="0"/>
      <w:marBottom w:val="0"/>
      <w:divBdr>
        <w:top w:val="none" w:sz="0" w:space="0" w:color="auto"/>
        <w:left w:val="none" w:sz="0" w:space="0" w:color="auto"/>
        <w:bottom w:val="none" w:sz="0" w:space="0" w:color="auto"/>
        <w:right w:val="none" w:sz="0" w:space="0" w:color="auto"/>
      </w:divBdr>
    </w:div>
    <w:div w:id="2128041901">
      <w:bodyDiv w:val="1"/>
      <w:marLeft w:val="0"/>
      <w:marRight w:val="0"/>
      <w:marTop w:val="0"/>
      <w:marBottom w:val="0"/>
      <w:divBdr>
        <w:top w:val="none" w:sz="0" w:space="0" w:color="auto"/>
        <w:left w:val="none" w:sz="0" w:space="0" w:color="auto"/>
        <w:bottom w:val="none" w:sz="0" w:space="0" w:color="auto"/>
        <w:right w:val="none" w:sz="0" w:space="0" w:color="auto"/>
      </w:divBdr>
    </w:div>
    <w:div w:id="214415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footer" Target="footer2.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4.png"/><Relationship Id="rId53" Type="http://schemas.openxmlformats.org/officeDocument/2006/relationships/image" Target="media/image40.png"/><Relationship Id="rId58" Type="http://schemas.openxmlformats.org/officeDocument/2006/relationships/image" Target="media/image44.png"/><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9.png"/><Relationship Id="rId14" Type="http://schemas.openxmlformats.org/officeDocument/2006/relationships/hyperlink" Target="https://www.electropedia.org/" TargetMode="External"/><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2.png"/><Relationship Id="rId8" Type="http://schemas.openxmlformats.org/officeDocument/2006/relationships/header" Target="header1.xml"/><Relationship Id="rId51"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5.png"/><Relationship Id="rId59" Type="http://schemas.openxmlformats.org/officeDocument/2006/relationships/hyperlink" Target="https://meganorm.ru/Data2/1/4293851/4293851789.htm" TargetMode="External"/><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pn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8.png"/><Relationship Id="rId57" Type="http://schemas.openxmlformats.org/officeDocument/2006/relationships/image" Target="media/image43.png"/><Relationship Id="rId10" Type="http://schemas.openxmlformats.org/officeDocument/2006/relationships/footer" Target="footer1.xml"/><Relationship Id="rId31" Type="http://schemas.openxmlformats.org/officeDocument/2006/relationships/image" Target="media/image21.png"/><Relationship Id="rId44" Type="http://schemas.openxmlformats.org/officeDocument/2006/relationships/image" Target="media/image33.png"/><Relationship Id="rId52" Type="http://schemas.openxmlformats.org/officeDocument/2006/relationships/image" Target="media/image3.png"/><Relationship Id="rId60"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05381-6742-4896-8BB1-743C3FE0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32</Pages>
  <Words>5442</Words>
  <Characters>36606</Characters>
  <Application>Microsoft Office Word</Application>
  <DocSecurity>0</DocSecurity>
  <Lines>305</Lines>
  <Paragraphs>83</Paragraphs>
  <ScaleCrop>false</ScaleCrop>
  <HeadingPairs>
    <vt:vector size="2" baseType="variant">
      <vt:variant>
        <vt:lpstr>Название</vt:lpstr>
      </vt:variant>
      <vt:variant>
        <vt:i4>1</vt:i4>
      </vt:variant>
    </vt:vector>
  </HeadingPairs>
  <TitlesOfParts>
    <vt:vector size="1" baseType="lpstr">
      <vt:lpstr>ISO</vt:lpstr>
    </vt:vector>
  </TitlesOfParts>
  <Company>RePack by SPecialiST</Company>
  <LinksUpToDate>false</LinksUpToDate>
  <CharactersWithSpaces>41965</CharactersWithSpaces>
  <SharedDoc>false</SharedDoc>
  <HLinks>
    <vt:vector size="90" baseType="variant">
      <vt:variant>
        <vt:i4>1966131</vt:i4>
      </vt:variant>
      <vt:variant>
        <vt:i4>86</vt:i4>
      </vt:variant>
      <vt:variant>
        <vt:i4>0</vt:i4>
      </vt:variant>
      <vt:variant>
        <vt:i4>5</vt:i4>
      </vt:variant>
      <vt:variant>
        <vt:lpwstr/>
      </vt:variant>
      <vt:variant>
        <vt:lpwstr>_Toc398206844</vt:lpwstr>
      </vt:variant>
      <vt:variant>
        <vt:i4>1966131</vt:i4>
      </vt:variant>
      <vt:variant>
        <vt:i4>80</vt:i4>
      </vt:variant>
      <vt:variant>
        <vt:i4>0</vt:i4>
      </vt:variant>
      <vt:variant>
        <vt:i4>5</vt:i4>
      </vt:variant>
      <vt:variant>
        <vt:lpwstr/>
      </vt:variant>
      <vt:variant>
        <vt:lpwstr>_Toc398206843</vt:lpwstr>
      </vt:variant>
      <vt:variant>
        <vt:i4>1966131</vt:i4>
      </vt:variant>
      <vt:variant>
        <vt:i4>74</vt:i4>
      </vt:variant>
      <vt:variant>
        <vt:i4>0</vt:i4>
      </vt:variant>
      <vt:variant>
        <vt:i4>5</vt:i4>
      </vt:variant>
      <vt:variant>
        <vt:lpwstr/>
      </vt:variant>
      <vt:variant>
        <vt:lpwstr>_Toc398206842</vt:lpwstr>
      </vt:variant>
      <vt:variant>
        <vt:i4>1966131</vt:i4>
      </vt:variant>
      <vt:variant>
        <vt:i4>68</vt:i4>
      </vt:variant>
      <vt:variant>
        <vt:i4>0</vt:i4>
      </vt:variant>
      <vt:variant>
        <vt:i4>5</vt:i4>
      </vt:variant>
      <vt:variant>
        <vt:lpwstr/>
      </vt:variant>
      <vt:variant>
        <vt:lpwstr>_Toc398206841</vt:lpwstr>
      </vt:variant>
      <vt:variant>
        <vt:i4>1966131</vt:i4>
      </vt:variant>
      <vt:variant>
        <vt:i4>62</vt:i4>
      </vt:variant>
      <vt:variant>
        <vt:i4>0</vt:i4>
      </vt:variant>
      <vt:variant>
        <vt:i4>5</vt:i4>
      </vt:variant>
      <vt:variant>
        <vt:lpwstr/>
      </vt:variant>
      <vt:variant>
        <vt:lpwstr>_Toc398206840</vt:lpwstr>
      </vt:variant>
      <vt:variant>
        <vt:i4>1638451</vt:i4>
      </vt:variant>
      <vt:variant>
        <vt:i4>56</vt:i4>
      </vt:variant>
      <vt:variant>
        <vt:i4>0</vt:i4>
      </vt:variant>
      <vt:variant>
        <vt:i4>5</vt:i4>
      </vt:variant>
      <vt:variant>
        <vt:lpwstr/>
      </vt:variant>
      <vt:variant>
        <vt:lpwstr>_Toc398206839</vt:lpwstr>
      </vt:variant>
      <vt:variant>
        <vt:i4>1638451</vt:i4>
      </vt:variant>
      <vt:variant>
        <vt:i4>50</vt:i4>
      </vt:variant>
      <vt:variant>
        <vt:i4>0</vt:i4>
      </vt:variant>
      <vt:variant>
        <vt:i4>5</vt:i4>
      </vt:variant>
      <vt:variant>
        <vt:lpwstr/>
      </vt:variant>
      <vt:variant>
        <vt:lpwstr>_Toc398206838</vt:lpwstr>
      </vt:variant>
      <vt:variant>
        <vt:i4>1638451</vt:i4>
      </vt:variant>
      <vt:variant>
        <vt:i4>44</vt:i4>
      </vt:variant>
      <vt:variant>
        <vt:i4>0</vt:i4>
      </vt:variant>
      <vt:variant>
        <vt:i4>5</vt:i4>
      </vt:variant>
      <vt:variant>
        <vt:lpwstr/>
      </vt:variant>
      <vt:variant>
        <vt:lpwstr>_Toc398206837</vt:lpwstr>
      </vt:variant>
      <vt:variant>
        <vt:i4>1638451</vt:i4>
      </vt:variant>
      <vt:variant>
        <vt:i4>38</vt:i4>
      </vt:variant>
      <vt:variant>
        <vt:i4>0</vt:i4>
      </vt:variant>
      <vt:variant>
        <vt:i4>5</vt:i4>
      </vt:variant>
      <vt:variant>
        <vt:lpwstr/>
      </vt:variant>
      <vt:variant>
        <vt:lpwstr>_Toc398206836</vt:lpwstr>
      </vt:variant>
      <vt:variant>
        <vt:i4>1638451</vt:i4>
      </vt:variant>
      <vt:variant>
        <vt:i4>32</vt:i4>
      </vt:variant>
      <vt:variant>
        <vt:i4>0</vt:i4>
      </vt:variant>
      <vt:variant>
        <vt:i4>5</vt:i4>
      </vt:variant>
      <vt:variant>
        <vt:lpwstr/>
      </vt:variant>
      <vt:variant>
        <vt:lpwstr>_Toc398206835</vt:lpwstr>
      </vt:variant>
      <vt:variant>
        <vt:i4>1638451</vt:i4>
      </vt:variant>
      <vt:variant>
        <vt:i4>26</vt:i4>
      </vt:variant>
      <vt:variant>
        <vt:i4>0</vt:i4>
      </vt:variant>
      <vt:variant>
        <vt:i4>5</vt:i4>
      </vt:variant>
      <vt:variant>
        <vt:lpwstr/>
      </vt:variant>
      <vt:variant>
        <vt:lpwstr>_Toc398206834</vt:lpwstr>
      </vt:variant>
      <vt:variant>
        <vt:i4>1638451</vt:i4>
      </vt:variant>
      <vt:variant>
        <vt:i4>20</vt:i4>
      </vt:variant>
      <vt:variant>
        <vt:i4>0</vt:i4>
      </vt:variant>
      <vt:variant>
        <vt:i4>5</vt:i4>
      </vt:variant>
      <vt:variant>
        <vt:lpwstr/>
      </vt:variant>
      <vt:variant>
        <vt:lpwstr>_Toc398206833</vt:lpwstr>
      </vt:variant>
      <vt:variant>
        <vt:i4>1638451</vt:i4>
      </vt:variant>
      <vt:variant>
        <vt:i4>14</vt:i4>
      </vt:variant>
      <vt:variant>
        <vt:i4>0</vt:i4>
      </vt:variant>
      <vt:variant>
        <vt:i4>5</vt:i4>
      </vt:variant>
      <vt:variant>
        <vt:lpwstr/>
      </vt:variant>
      <vt:variant>
        <vt:lpwstr>_Toc398206832</vt:lpwstr>
      </vt:variant>
      <vt:variant>
        <vt:i4>1638451</vt:i4>
      </vt:variant>
      <vt:variant>
        <vt:i4>8</vt:i4>
      </vt:variant>
      <vt:variant>
        <vt:i4>0</vt:i4>
      </vt:variant>
      <vt:variant>
        <vt:i4>5</vt:i4>
      </vt:variant>
      <vt:variant>
        <vt:lpwstr/>
      </vt:variant>
      <vt:variant>
        <vt:lpwstr>_Toc398206831</vt:lpwstr>
      </vt:variant>
      <vt:variant>
        <vt:i4>1638451</vt:i4>
      </vt:variant>
      <vt:variant>
        <vt:i4>2</vt:i4>
      </vt:variant>
      <vt:variant>
        <vt:i4>0</vt:i4>
      </vt:variant>
      <vt:variant>
        <vt:i4>5</vt:i4>
      </vt:variant>
      <vt:variant>
        <vt:lpwstr/>
      </vt:variant>
      <vt:variant>
        <vt:lpwstr>_Toc398206830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dc:title>
  <dc:subject/>
  <dc:creator>Mustang</dc:creator>
  <cp:keywords/>
  <dc:description/>
  <cp:lastModifiedBy>KBS-6</cp:lastModifiedBy>
  <cp:revision>7</cp:revision>
  <cp:lastPrinted>2021-05-11T03:02:00Z</cp:lastPrinted>
  <dcterms:created xsi:type="dcterms:W3CDTF">2023-08-30T17:29:00Z</dcterms:created>
  <dcterms:modified xsi:type="dcterms:W3CDTF">2023-09-03T15:14:00Z</dcterms:modified>
</cp:coreProperties>
</file>